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65" w:rsidRPr="00B532E4" w:rsidRDefault="00EE5665" w:rsidP="00EE56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:rsidR="00EE5665" w:rsidRPr="00B532E4" w:rsidRDefault="00CD1ECA" w:rsidP="00EE56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2020</w:t>
      </w:r>
      <w:r w:rsidR="00EE566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  <w:bookmarkStart w:id="0" w:name="_GoBack"/>
      <w:bookmarkEnd w:id="0"/>
    </w:p>
    <w:p w:rsidR="00EE5665" w:rsidRPr="0098000E" w:rsidRDefault="00EE5665" w:rsidP="00EE5665">
      <w:pPr>
        <w:rPr>
          <w:lang w:val="en-US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90"/>
      </w:tblGrid>
      <w:tr w:rsidR="00C44511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C44511" w:rsidP="00EE5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C44511" w:rsidP="00EE5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B532E4" w:rsidRPr="00B532E4" w:rsidTr="00EE5665">
        <w:trPr>
          <w:trHeight w:val="56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160E60" w:rsidP="00EE5665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Elements of clinical genetics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160E60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Know indications for genetic tests and basic notions concerning genetic counselling, prenatal screening and diagnosis, prevention and therapy; Recognize inheritance pattern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160E60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General Medicine 3rd year English series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160E60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Minimum 30; maximum 70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0" w:rsidRPr="00160E60" w:rsidRDefault="00160E60" w:rsidP="00EE5665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Genetic disorders  – classification, genetic factors involved, diagnostic tests; indications and limits of usual genetic tests ((sex chromatin, karyotype, FISH, molecular tests);</w:t>
            </w:r>
          </w:p>
          <w:p w:rsidR="00160E60" w:rsidRPr="00160E60" w:rsidRDefault="00160E60" w:rsidP="00EE5665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Genetic examination: principles, family history, pedigriu drawing and interpretation;</w:t>
            </w:r>
          </w:p>
          <w:p w:rsidR="00160E60" w:rsidRPr="00160E60" w:rsidRDefault="00160E60" w:rsidP="00EE5665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Genetic counselling: principles, steps, risk categories;</w:t>
            </w:r>
          </w:p>
          <w:p w:rsidR="00160E60" w:rsidRPr="00160E60" w:rsidRDefault="00160E60" w:rsidP="00EE5665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Prenatal diagnosis: principles, methods used for prenatal screening (biochemical, ultrasound), methods used for prenatal diagnosis (amniocentesis, chorionic villus sample, chordocentesis), major indications of prenatal screening and diagnosis;</w:t>
            </w:r>
          </w:p>
          <w:p w:rsidR="00160E60" w:rsidRPr="00160E60" w:rsidRDefault="00160E60" w:rsidP="00EE5665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Neonatal and presimptomatic screening;</w:t>
            </w:r>
          </w:p>
          <w:p w:rsidR="00B532E4" w:rsidRPr="00160E60" w:rsidRDefault="00160E60" w:rsidP="00EE5665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Principles of prevention and therapy in Medical Genetics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0" w:rsidRPr="00160E60" w:rsidRDefault="00160E60" w:rsidP="00EE5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1. Elements of Medical Genetics – author: Cristina Rusu;</w:t>
            </w:r>
          </w:p>
          <w:p w:rsidR="00B532E4" w:rsidRPr="00160E60" w:rsidRDefault="00160E60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2. Medical Genetics – Practical Lessons – author: Cristina Rusu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Competences (abilities acquired)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60" w:rsidRPr="00160E60" w:rsidRDefault="00160E60" w:rsidP="00EE5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Recognize major categories of genetic disorders and genetic factors involved in every category;</w:t>
            </w:r>
          </w:p>
          <w:p w:rsidR="00160E60" w:rsidRPr="00160E60" w:rsidRDefault="00160E60" w:rsidP="00EE5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Know indications and limits of usual genetic tests;</w:t>
            </w:r>
          </w:p>
          <w:p w:rsidR="00160E60" w:rsidRPr="00160E60" w:rsidRDefault="00160E60" w:rsidP="00EE5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Able to take a corect family history and draw the pedigriu as well as its’interpretation both for genetic disorders and disorders with genetic predisposition;</w:t>
            </w:r>
          </w:p>
          <w:p w:rsidR="00B532E4" w:rsidRPr="00160E60" w:rsidRDefault="00160E60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Use general principles of prevention and therapy for different genetic disorders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160E60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PowerPoint presentations and lecture notes (no images with copyright), posted in E-learning platform.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6E1FD3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Lecturer Monica Panzaru, MD PhD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6E1FD3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Prof. Cristina Rusu, MD PhD</w:t>
            </w:r>
          </w:p>
        </w:tc>
      </w:tr>
      <w:tr w:rsidR="00B532E4" w:rsidRPr="00B532E4" w:rsidTr="00EE566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160E60" w:rsidRDefault="00160E60" w:rsidP="00EE566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60E60">
              <w:rPr>
                <w:rFonts w:ascii="Times New Roman" w:hAnsi="Times New Roman" w:cs="Times New Roman"/>
                <w:sz w:val="24"/>
                <w:szCs w:val="24"/>
              </w:rPr>
              <w:t>Clinical Genetics; Indications genetic tests; Prenatal screening; Recurrence risk; Genetic counselling</w:t>
            </w:r>
          </w:p>
        </w:tc>
      </w:tr>
    </w:tbl>
    <w:p w:rsidR="00A314B1" w:rsidRPr="0098000E" w:rsidRDefault="00A314B1" w:rsidP="00EE5665">
      <w:pPr>
        <w:rPr>
          <w:lang w:val="en-US"/>
        </w:rPr>
      </w:pPr>
    </w:p>
    <w:sectPr w:rsidR="00A314B1" w:rsidRPr="0098000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32B" w:rsidRDefault="0031732B" w:rsidP="003620AC">
      <w:pPr>
        <w:spacing w:line="240" w:lineRule="auto"/>
      </w:pPr>
      <w:r>
        <w:separator/>
      </w:r>
    </w:p>
  </w:endnote>
  <w:endnote w:type="continuationSeparator" w:id="0">
    <w:p w:rsidR="0031732B" w:rsidRDefault="0031732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B1" w:rsidRDefault="000C512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1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9525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 w:rsidR="0070166A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70166A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D1EC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70166A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 w:rsidR="0098000E">
                            <w:t>of</w:t>
                          </w:r>
                          <w:fldSimple w:instr=" NUMPAGES   \* MERGEFORMAT ">
                            <w:r w:rsidR="00CD1EC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" filled="f" stroked="f" strokeweight=".5pt">
              <v:path arrowok="t"/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 w:rsidR="0070166A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70166A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D1EC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70166A" w:rsidRPr="00A314B1">
                      <w:rPr>
                        <w:color w:val="7F7F7F" w:themeColor="text1" w:themeTint="80"/>
                      </w:rPr>
                      <w:fldChar w:fldCharType="end"/>
                    </w:r>
                    <w:r w:rsidR="0098000E">
                      <w:t>of</w:t>
                    </w:r>
                    <w:fldSimple w:instr=" NUMPAGES   \* MERGEFORMAT ">
                      <w:r w:rsidR="00CD1EC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8C" w:rsidRDefault="0009539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12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9525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 w:rsidR="0070166A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70166A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D1EC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70166A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 w:rsidR="0098000E">
                            <w:t>of</w:t>
                          </w:r>
                          <w:fldSimple w:instr=" NUMPAGES   \* MERGEFORMAT ">
                            <w:r w:rsidR="00CD1EC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 w:rsidR="0070166A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70166A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D1EC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70166A" w:rsidRPr="00A314B1">
                      <w:rPr>
                        <w:color w:val="7F7F7F" w:themeColor="text1" w:themeTint="80"/>
                      </w:rPr>
                      <w:fldChar w:fldCharType="end"/>
                    </w:r>
                    <w:r w:rsidR="0098000E">
                      <w:t>of</w:t>
                    </w:r>
                    <w:fldSimple w:instr=" NUMPAGES   \* MERGEFORMAT ">
                      <w:r w:rsidR="00CD1EC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C5120">
      <w:rPr>
        <w:noProof/>
        <w:lang w:val="en-GB" w:eastAsia="en-GB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B8EB50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" stroked="f" strokeweight="2pt">
              <v:path arrowok="t"/>
              <w10:wrap type="topAndBottom"/>
            </v:rect>
          </w:pict>
        </mc:Fallback>
      </mc:AlternateContent>
    </w:r>
    <w:r w:rsidR="000C512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98000E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FACULTY SECRETARIAT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C44511">
                            <w:t>301633</w:t>
                          </w:r>
                          <w:r>
                            <w:t xml:space="preserve"> fax</w:t>
                          </w:r>
                        </w:p>
                        <w:p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otVV4gAA&#10;AA0BAAAPAAAAAAAAAAAAAAAAAJkEAABkcnMvZG93bnJldi54bWxQSwUGAAAAAAQABADzAAAAqAUA&#10;AAAA&#10;" filled="f" stroked="f" strokeweight=".5pt">
              <v:path arrowok="t"/>
              <v:textbox inset="0,0,0,0">
                <w:txbxContent>
                  <w:p w:rsidR="00A85CED" w:rsidRDefault="0098000E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>FACULTY SECRETARIAT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 xml:space="preserve">+40 232 301 615 tel / +40 232 </w:t>
                    </w:r>
                    <w:r w:rsidR="00C44511">
                      <w:t>301633</w:t>
                    </w:r>
                    <w:r>
                      <w:t xml:space="preserve"> fax</w:t>
                    </w:r>
                  </w:p>
                  <w:p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32B" w:rsidRDefault="0031732B" w:rsidP="003620AC">
      <w:pPr>
        <w:spacing w:line="240" w:lineRule="auto"/>
      </w:pPr>
      <w:r>
        <w:separator/>
      </w:r>
    </w:p>
  </w:footnote>
  <w:footnote w:type="continuationSeparator" w:id="0">
    <w:p w:rsidR="0031732B" w:rsidRDefault="0031732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AC" w:rsidRDefault="000C512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3175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D8AF1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" stroked="f" strokeweight="2pt">
              <v:path arrowok="t"/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635" b="635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>MINISTRY OF NATIONAL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" filled="f" stroked="f" strokeweight=".5pt">
              <v:path arrowok="t"/>
              <v:textbox inset="0,0,0,0">
                <w:txbxContent>
                  <w:p w:rsidR="000F6B2B" w:rsidRPr="000F6B2B" w:rsidRDefault="0098000E" w:rsidP="000F6B2B">
                    <w:pPr>
                      <w:pStyle w:val="ContactUMF"/>
                    </w:pPr>
                    <w:r w:rsidRPr="0098000E">
                      <w:t>MINISTRY OF NATIONAL EDUCATION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365" cy="408940"/>
              <wp:effectExtent l="0" t="0" r="635" b="1016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" filled="f" stroked="f" strokeweight=".5pt">
              <v:path arrowok="t"/>
              <v:textbox inset="0,0,0,0">
                <w:txbxContent>
                  <w:p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GB" w:eastAsia="en-GB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C"/>
    <w:rsid w:val="0009539B"/>
    <w:rsid w:val="000B2527"/>
    <w:rsid w:val="000C5120"/>
    <w:rsid w:val="000F6B2B"/>
    <w:rsid w:val="00160E60"/>
    <w:rsid w:val="00171AC8"/>
    <w:rsid w:val="00194978"/>
    <w:rsid w:val="002165F1"/>
    <w:rsid w:val="002D0577"/>
    <w:rsid w:val="0031732B"/>
    <w:rsid w:val="003179EC"/>
    <w:rsid w:val="003620AC"/>
    <w:rsid w:val="003655D3"/>
    <w:rsid w:val="003C4D7F"/>
    <w:rsid w:val="00416344"/>
    <w:rsid w:val="00440601"/>
    <w:rsid w:val="004838BF"/>
    <w:rsid w:val="0049528C"/>
    <w:rsid w:val="00536121"/>
    <w:rsid w:val="0054276D"/>
    <w:rsid w:val="00567187"/>
    <w:rsid w:val="0057272D"/>
    <w:rsid w:val="00577576"/>
    <w:rsid w:val="005D50A0"/>
    <w:rsid w:val="006E1FD3"/>
    <w:rsid w:val="0070166A"/>
    <w:rsid w:val="007151AC"/>
    <w:rsid w:val="0078171F"/>
    <w:rsid w:val="00801CD5"/>
    <w:rsid w:val="00973D0F"/>
    <w:rsid w:val="0098000E"/>
    <w:rsid w:val="00A314B1"/>
    <w:rsid w:val="00A85CED"/>
    <w:rsid w:val="00AC0143"/>
    <w:rsid w:val="00AC0DE9"/>
    <w:rsid w:val="00AF6DB7"/>
    <w:rsid w:val="00B532E4"/>
    <w:rsid w:val="00BD56A4"/>
    <w:rsid w:val="00C37DCE"/>
    <w:rsid w:val="00C44511"/>
    <w:rsid w:val="00C77790"/>
    <w:rsid w:val="00CA74B5"/>
    <w:rsid w:val="00CB54D5"/>
    <w:rsid w:val="00CD1ECA"/>
    <w:rsid w:val="00CF0C97"/>
    <w:rsid w:val="00D63E40"/>
    <w:rsid w:val="00DA449E"/>
    <w:rsid w:val="00EB5461"/>
    <w:rsid w:val="00EB71EE"/>
    <w:rsid w:val="00EE5665"/>
    <w:rsid w:val="00F51FD3"/>
    <w:rsid w:val="00F722E0"/>
    <w:rsid w:val="00FC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127D7-CD2F-4834-9E55-9A922685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MACCJ7WAEWV6-154108212-987</_dlc_DocId>
    <_dlc_DocIdUrl xmlns="4c155583-69f9-458b-843e-56574a4bdc09">
      <Url>https://www.umfiasi.ro/ro/academic/programe-de-studii/licenta/_layouts/15/DocIdRedir.aspx?ID=MACCJ7WAEWV6-154108212-987</Url>
      <Description>MACCJ7WAEWV6-154108212-987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F6D75-2898-4E34-A2F4-30E16F1E7564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67EB3A5C-85AD-4C85-92DF-7199706CEE5F}"/>
</file>

<file path=customXml/itemProps5.xml><?xml version="1.0" encoding="utf-8"?>
<ds:datastoreItem xmlns:ds="http://schemas.openxmlformats.org/officeDocument/2006/customXml" ds:itemID="{3E430E0D-945B-4D62-9DC7-B569463B7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Setalia</cp:lastModifiedBy>
  <cp:revision>2</cp:revision>
  <cp:lastPrinted>2016-08-25T08:29:00Z</cp:lastPrinted>
  <dcterms:created xsi:type="dcterms:W3CDTF">2020-04-14T08:27:00Z</dcterms:created>
  <dcterms:modified xsi:type="dcterms:W3CDTF">2020-04-14T08:27:00Z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c20f87b3-bf74-4ee2-b609-8f77f8518326</vt:lpwstr>
  </property>
</Properties>
</file>