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766B4" w14:textId="77777777" w:rsidR="00B10314" w:rsidRPr="00B10314" w:rsidRDefault="00B10314" w:rsidP="00B10314">
      <w:pPr>
        <w:jc w:val="center"/>
        <w:rPr>
          <w:b/>
          <w:bCs/>
          <w:color w:val="000000"/>
          <w:sz w:val="24"/>
          <w:szCs w:val="24"/>
          <w:lang w:val="fr-FR"/>
        </w:rPr>
      </w:pPr>
    </w:p>
    <w:p w14:paraId="750BCBCC" w14:textId="77777777" w:rsidR="00B10314" w:rsidRPr="0085644A" w:rsidRDefault="00B10314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85644A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OFERTĂ CURSURI OPŢIONALE </w:t>
      </w:r>
    </w:p>
    <w:p w14:paraId="60964B17" w14:textId="77777777" w:rsidR="00B10314" w:rsidRPr="0085644A" w:rsidRDefault="007D12A9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AN UNIVERSITAR 20</w:t>
      </w:r>
      <w:r w:rsidR="00AB1039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-20</w:t>
      </w:r>
      <w:r w:rsidR="00AB1039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21</w:t>
      </w:r>
    </w:p>
    <w:p w14:paraId="00CBA679" w14:textId="77777777" w:rsidR="00B10314" w:rsidRPr="0085644A" w:rsidRDefault="00B10314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8"/>
        <w:gridCol w:w="7888"/>
      </w:tblGrid>
      <w:tr w:rsidR="00B10314" w:rsidRPr="00A1528A" w14:paraId="219E18E3" w14:textId="77777777" w:rsidTr="00775D24">
        <w:trPr>
          <w:trHeight w:val="247"/>
        </w:trPr>
        <w:tc>
          <w:tcPr>
            <w:tcW w:w="2632" w:type="dxa"/>
          </w:tcPr>
          <w:p w14:paraId="1FBE1FC3" w14:textId="77777777" w:rsidR="00B10314" w:rsidRPr="00A1528A" w:rsidRDefault="00B10314" w:rsidP="000623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  <w:t>Item-uri</w:t>
            </w:r>
          </w:p>
        </w:tc>
        <w:tc>
          <w:tcPr>
            <w:tcW w:w="7988" w:type="dxa"/>
          </w:tcPr>
          <w:p w14:paraId="5BD55155" w14:textId="77777777" w:rsidR="00B10314" w:rsidRPr="00A1528A" w:rsidRDefault="00B10314" w:rsidP="000623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  <w:t>Cerinţe</w:t>
            </w:r>
          </w:p>
        </w:tc>
      </w:tr>
      <w:tr w:rsidR="00B1700F" w:rsidRPr="00A1528A" w14:paraId="4E665A88" w14:textId="77777777" w:rsidTr="00775D24">
        <w:trPr>
          <w:trHeight w:val="480"/>
        </w:trPr>
        <w:tc>
          <w:tcPr>
            <w:tcW w:w="2632" w:type="dxa"/>
          </w:tcPr>
          <w:p w14:paraId="492D86F1" w14:textId="77777777" w:rsidR="00B1700F" w:rsidRPr="00A1528A" w:rsidRDefault="00B1700F" w:rsidP="00B1700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 xml:space="preserve">Titlul cursului </w:t>
            </w:r>
          </w:p>
        </w:tc>
        <w:tc>
          <w:tcPr>
            <w:tcW w:w="7988" w:type="dxa"/>
          </w:tcPr>
          <w:p w14:paraId="729EBA84" w14:textId="77777777" w:rsidR="00B1700F" w:rsidRPr="00775D24" w:rsidRDefault="00B1700F" w:rsidP="00B1700F">
            <w:pPr>
              <w:spacing w:line="240" w:lineRule="auto"/>
              <w:ind w:right="-192"/>
              <w:rPr>
                <w:rFonts w:ascii="Times New Roman" w:hAnsi="Times New Roman" w:cs="Times New Roman"/>
                <w:sz w:val="22"/>
                <w:lang w:val="it-IT"/>
              </w:rPr>
            </w:pPr>
            <w:r w:rsidRPr="00775D24">
              <w:rPr>
                <w:rFonts w:ascii="Times New Roman" w:hAnsi="Times New Roman" w:cs="Times New Roman"/>
                <w:b/>
                <w:bCs/>
                <w:sz w:val="22"/>
              </w:rPr>
              <w:t xml:space="preserve">MANAGEMENTUL CLINIC </w:t>
            </w:r>
            <w:r w:rsidR="00F72A88" w:rsidRPr="00775D24">
              <w:rPr>
                <w:rFonts w:ascii="Times New Roman" w:hAnsi="Times New Roman" w:cs="Times New Roman"/>
                <w:b/>
                <w:bCs/>
                <w:sz w:val="22"/>
              </w:rPr>
              <w:t>Ș</w:t>
            </w:r>
            <w:r w:rsidRPr="00775D24">
              <w:rPr>
                <w:rFonts w:ascii="Times New Roman" w:hAnsi="Times New Roman" w:cs="Times New Roman"/>
                <w:b/>
                <w:bCs/>
                <w:sz w:val="22"/>
              </w:rPr>
              <w:t>I TERAPEUTIC AL P</w:t>
            </w:r>
            <w:r w:rsidR="00F72A88" w:rsidRPr="00775D24">
              <w:rPr>
                <w:rFonts w:ascii="Times New Roman" w:hAnsi="Times New Roman" w:cs="Times New Roman"/>
                <w:b/>
                <w:bCs/>
                <w:sz w:val="22"/>
              </w:rPr>
              <w:t>A</w:t>
            </w:r>
            <w:r w:rsidRPr="00775D24">
              <w:rPr>
                <w:rFonts w:ascii="Times New Roman" w:hAnsi="Times New Roman" w:cs="Times New Roman"/>
                <w:b/>
                <w:bCs/>
                <w:sz w:val="22"/>
              </w:rPr>
              <w:t>TOLOGIEI ODONTALE PERIRESTAURATOARE</w:t>
            </w:r>
          </w:p>
        </w:tc>
      </w:tr>
      <w:tr w:rsidR="00B1700F" w:rsidRPr="00A1528A" w14:paraId="1411CF66" w14:textId="77777777" w:rsidTr="00775D24">
        <w:trPr>
          <w:trHeight w:val="727"/>
        </w:trPr>
        <w:tc>
          <w:tcPr>
            <w:tcW w:w="2632" w:type="dxa"/>
          </w:tcPr>
          <w:p w14:paraId="47ABE18E" w14:textId="77777777" w:rsidR="00B1700F" w:rsidRPr="00B1700F" w:rsidRDefault="00B1700F" w:rsidP="00B1700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B1700F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Obiective</w:t>
            </w:r>
          </w:p>
        </w:tc>
        <w:tc>
          <w:tcPr>
            <w:tcW w:w="7988" w:type="dxa"/>
          </w:tcPr>
          <w:p w14:paraId="27F8EFBC" w14:textId="77777777" w:rsidR="00B1700F" w:rsidRPr="00775D24" w:rsidRDefault="00B1700F" w:rsidP="00B1700F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lang w:val="fr-FR"/>
              </w:rPr>
            </w:pPr>
            <w:r w:rsidRPr="00775D24">
              <w:rPr>
                <w:rFonts w:ascii="Times New Roman" w:hAnsi="Times New Roman" w:cs="Times New Roman"/>
                <w:sz w:val="22"/>
                <w:lang w:val="it-IT"/>
              </w:rPr>
              <w:t>I</w:t>
            </w:r>
            <w:r w:rsidRPr="00775D24">
              <w:rPr>
                <w:rFonts w:ascii="Times New Roman" w:hAnsi="Times New Roman" w:cs="Times New Roman"/>
                <w:sz w:val="22"/>
              </w:rPr>
              <w:t xml:space="preserve">dentificarea </w:t>
            </w:r>
            <w:r w:rsidR="00346254" w:rsidRPr="00775D24">
              <w:rPr>
                <w:rFonts w:ascii="Times New Roman" w:hAnsi="Times New Roman" w:cs="Times New Roman"/>
                <w:sz w:val="22"/>
              </w:rPr>
              <w:t xml:space="preserve">patologiei asociate </w:t>
            </w:r>
            <w:r w:rsidRPr="00775D24">
              <w:rPr>
                <w:rFonts w:ascii="Times New Roman" w:hAnsi="Times New Roman" w:cs="Times New Roman"/>
                <w:sz w:val="22"/>
              </w:rPr>
              <w:t>funcționării restaurărilor directe, comportamentul materialelor de restaurare directă în timpul funcționării în cavitatea orală, diagnosticul pozitiv și diferențial în cazul leziuni</w:t>
            </w:r>
            <w:r w:rsidR="00346254" w:rsidRPr="00775D24">
              <w:rPr>
                <w:rFonts w:ascii="Times New Roman" w:hAnsi="Times New Roman" w:cs="Times New Roman"/>
                <w:sz w:val="22"/>
              </w:rPr>
              <w:t>lor</w:t>
            </w:r>
            <w:r w:rsidRPr="00775D24">
              <w:rPr>
                <w:rFonts w:ascii="Times New Roman" w:hAnsi="Times New Roman" w:cs="Times New Roman"/>
                <w:sz w:val="22"/>
              </w:rPr>
              <w:t xml:space="preserve"> perirestaurative și planul de tratament adecvat.</w:t>
            </w:r>
          </w:p>
        </w:tc>
      </w:tr>
      <w:tr w:rsidR="00B1700F" w:rsidRPr="00A1528A" w14:paraId="1B4216ED" w14:textId="77777777" w:rsidTr="00775D24">
        <w:trPr>
          <w:trHeight w:val="247"/>
        </w:trPr>
        <w:tc>
          <w:tcPr>
            <w:tcW w:w="2632" w:type="dxa"/>
          </w:tcPr>
          <w:p w14:paraId="0A4E3634" w14:textId="77777777" w:rsidR="00B1700F" w:rsidRPr="00A1528A" w:rsidRDefault="00B1700F" w:rsidP="00B1700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 xml:space="preserve">Grup ţintă </w:t>
            </w:r>
          </w:p>
        </w:tc>
        <w:tc>
          <w:tcPr>
            <w:tcW w:w="7988" w:type="dxa"/>
          </w:tcPr>
          <w:p w14:paraId="75821A91" w14:textId="77777777" w:rsidR="00B1700F" w:rsidRPr="00775D24" w:rsidRDefault="00B1700F" w:rsidP="00B1700F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lang w:val="it-IT"/>
              </w:rPr>
            </w:pPr>
            <w:r w:rsidRPr="00775D24">
              <w:rPr>
                <w:rFonts w:ascii="Times New Roman" w:hAnsi="Times New Roman" w:cs="Times New Roman"/>
                <w:sz w:val="22"/>
              </w:rPr>
              <w:t>VI Medicina Dentara</w:t>
            </w:r>
          </w:p>
        </w:tc>
      </w:tr>
      <w:tr w:rsidR="00B1700F" w:rsidRPr="00A1528A" w14:paraId="312FEC5E" w14:textId="77777777" w:rsidTr="00775D24">
        <w:trPr>
          <w:trHeight w:val="233"/>
        </w:trPr>
        <w:tc>
          <w:tcPr>
            <w:tcW w:w="2632" w:type="dxa"/>
          </w:tcPr>
          <w:p w14:paraId="51764B74" w14:textId="77777777" w:rsidR="00B1700F" w:rsidRPr="00A1528A" w:rsidRDefault="00B1700F" w:rsidP="00B1700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Participanţi</w:t>
            </w:r>
          </w:p>
        </w:tc>
        <w:tc>
          <w:tcPr>
            <w:tcW w:w="7988" w:type="dxa"/>
          </w:tcPr>
          <w:p w14:paraId="42397450" w14:textId="77777777" w:rsidR="00B1700F" w:rsidRPr="00775D24" w:rsidRDefault="00B1700F" w:rsidP="00B1700F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lang w:val="pt-BR"/>
              </w:rPr>
            </w:pPr>
            <w:r w:rsidRPr="00775D24">
              <w:rPr>
                <w:rFonts w:ascii="Times New Roman" w:hAnsi="Times New Roman" w:cs="Times New Roman"/>
                <w:sz w:val="22"/>
                <w:lang w:val="pt-BR"/>
              </w:rPr>
              <w:t>Număr minimum 30; maximum acceptat 70</w:t>
            </w:r>
          </w:p>
        </w:tc>
      </w:tr>
      <w:tr w:rsidR="00B1700F" w:rsidRPr="00A1528A" w14:paraId="55677521" w14:textId="77777777" w:rsidTr="00775D24">
        <w:trPr>
          <w:trHeight w:val="2211"/>
        </w:trPr>
        <w:tc>
          <w:tcPr>
            <w:tcW w:w="2632" w:type="dxa"/>
          </w:tcPr>
          <w:p w14:paraId="168B9AAF" w14:textId="77777777" w:rsidR="00B1700F" w:rsidRPr="00A1528A" w:rsidRDefault="00B1700F" w:rsidP="00B1700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Tematica propusă</w:t>
            </w:r>
          </w:p>
        </w:tc>
        <w:tc>
          <w:tcPr>
            <w:tcW w:w="7988" w:type="dxa"/>
          </w:tcPr>
          <w:p w14:paraId="04B9D876" w14:textId="77777777" w:rsidR="00D36F6C" w:rsidRPr="00775D24" w:rsidRDefault="00D36F6C" w:rsidP="00D36F6C">
            <w:pPr>
              <w:pStyle w:val="Default"/>
              <w:jc w:val="both"/>
              <w:rPr>
                <w:sz w:val="22"/>
                <w:szCs w:val="22"/>
              </w:rPr>
            </w:pPr>
            <w:r w:rsidRPr="00775D24">
              <w:rPr>
                <w:bCs/>
                <w:sz w:val="22"/>
                <w:szCs w:val="22"/>
              </w:rPr>
              <w:t>1. Date generale: epidemiologie, studii clinice de evaluare a funcționalității restaurărilor dir</w:t>
            </w:r>
            <w:r w:rsidR="00040B8F" w:rsidRPr="00775D24">
              <w:rPr>
                <w:bCs/>
                <w:sz w:val="22"/>
                <w:szCs w:val="22"/>
              </w:rPr>
              <w:t>ec</w:t>
            </w:r>
            <w:r w:rsidRPr="00775D24">
              <w:rPr>
                <w:bCs/>
                <w:sz w:val="22"/>
                <w:szCs w:val="22"/>
              </w:rPr>
              <w:t xml:space="preserve">te </w:t>
            </w:r>
          </w:p>
          <w:p w14:paraId="68B1D2C6" w14:textId="77777777" w:rsidR="00D36F6C" w:rsidRPr="00775D24" w:rsidRDefault="00D36F6C" w:rsidP="00D36F6C">
            <w:pPr>
              <w:pStyle w:val="Default"/>
              <w:jc w:val="both"/>
              <w:rPr>
                <w:sz w:val="22"/>
                <w:szCs w:val="22"/>
              </w:rPr>
            </w:pPr>
            <w:r w:rsidRPr="00775D24">
              <w:rPr>
                <w:bCs/>
                <w:sz w:val="22"/>
                <w:szCs w:val="22"/>
              </w:rPr>
              <w:t xml:space="preserve">2. Etiopatogenia patologiei dentare perirestaurative. </w:t>
            </w:r>
          </w:p>
          <w:p w14:paraId="08EFE0B5" w14:textId="77777777" w:rsidR="00D36F6C" w:rsidRPr="00775D24" w:rsidRDefault="00D36F6C" w:rsidP="00D36F6C">
            <w:pPr>
              <w:pStyle w:val="Default"/>
              <w:jc w:val="both"/>
              <w:rPr>
                <w:sz w:val="22"/>
                <w:szCs w:val="22"/>
              </w:rPr>
            </w:pPr>
            <w:r w:rsidRPr="00775D24">
              <w:rPr>
                <w:bCs/>
                <w:sz w:val="22"/>
                <w:szCs w:val="22"/>
              </w:rPr>
              <w:t xml:space="preserve">3. Comportamentul restaurărilor din rășini compozite în timpul funcționării în cavitatea orală. </w:t>
            </w:r>
          </w:p>
          <w:p w14:paraId="758C2D02" w14:textId="77777777" w:rsidR="00D36F6C" w:rsidRPr="00775D24" w:rsidRDefault="00D36F6C" w:rsidP="00D36F6C">
            <w:pPr>
              <w:pStyle w:val="Default"/>
              <w:jc w:val="both"/>
              <w:rPr>
                <w:sz w:val="22"/>
                <w:szCs w:val="22"/>
              </w:rPr>
            </w:pPr>
            <w:r w:rsidRPr="00775D24">
              <w:rPr>
                <w:bCs/>
                <w:sz w:val="22"/>
                <w:szCs w:val="22"/>
              </w:rPr>
              <w:t xml:space="preserve">4. Comportamentul restaurărilor din amalgam în timpul funcționării în cavitatea orală.  </w:t>
            </w:r>
          </w:p>
          <w:p w14:paraId="1DA79AD8" w14:textId="77777777" w:rsidR="00D36F6C" w:rsidRPr="00775D24" w:rsidRDefault="00040B8F" w:rsidP="00D36F6C">
            <w:pPr>
              <w:pStyle w:val="Default"/>
              <w:jc w:val="both"/>
              <w:rPr>
                <w:sz w:val="22"/>
                <w:szCs w:val="22"/>
              </w:rPr>
            </w:pPr>
            <w:r w:rsidRPr="00775D24">
              <w:rPr>
                <w:bCs/>
                <w:sz w:val="22"/>
                <w:szCs w:val="22"/>
              </w:rPr>
              <w:t>5</w:t>
            </w:r>
            <w:r w:rsidR="00D36F6C" w:rsidRPr="00775D24">
              <w:rPr>
                <w:bCs/>
                <w:sz w:val="22"/>
                <w:szCs w:val="22"/>
              </w:rPr>
              <w:t>. Diagnosticul le</w:t>
            </w:r>
            <w:r w:rsidR="004856D5" w:rsidRPr="00775D24">
              <w:rPr>
                <w:bCs/>
                <w:sz w:val="22"/>
                <w:szCs w:val="22"/>
              </w:rPr>
              <w:t>z</w:t>
            </w:r>
            <w:r w:rsidR="00D36F6C" w:rsidRPr="00775D24">
              <w:rPr>
                <w:bCs/>
                <w:sz w:val="22"/>
                <w:szCs w:val="22"/>
              </w:rPr>
              <w:t xml:space="preserve">iunilor dentare perirestaurative.  </w:t>
            </w:r>
          </w:p>
          <w:p w14:paraId="41EC0059" w14:textId="77777777" w:rsidR="00040B8F" w:rsidRPr="00775D24" w:rsidRDefault="00040B8F" w:rsidP="00D36F6C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</w:rPr>
            </w:pPr>
            <w:r w:rsidRPr="00775D24">
              <w:rPr>
                <w:rFonts w:ascii="Times New Roman" w:hAnsi="Times New Roman" w:cs="Times New Roman"/>
                <w:bCs/>
                <w:sz w:val="22"/>
              </w:rPr>
              <w:t>6</w:t>
            </w:r>
            <w:r w:rsidR="00D36F6C" w:rsidRPr="00775D24">
              <w:rPr>
                <w:rFonts w:ascii="Times New Roman" w:hAnsi="Times New Roman" w:cs="Times New Roman"/>
                <w:bCs/>
                <w:sz w:val="22"/>
              </w:rPr>
              <w:t>. Strategii terapeutice</w:t>
            </w:r>
            <w:r w:rsidRPr="00775D24">
              <w:rPr>
                <w:rFonts w:ascii="Times New Roman" w:hAnsi="Times New Roman" w:cs="Times New Roman"/>
                <w:bCs/>
                <w:sz w:val="22"/>
              </w:rPr>
              <w:t xml:space="preserve"> în cazul patologiei asociat</w:t>
            </w:r>
            <w:r w:rsidR="00F72A88" w:rsidRPr="00775D24">
              <w:rPr>
                <w:rFonts w:ascii="Times New Roman" w:hAnsi="Times New Roman" w:cs="Times New Roman"/>
                <w:bCs/>
                <w:sz w:val="22"/>
              </w:rPr>
              <w:t>ă</w:t>
            </w:r>
            <w:r w:rsidRPr="00775D24">
              <w:rPr>
                <w:rFonts w:ascii="Times New Roman" w:hAnsi="Times New Roman" w:cs="Times New Roman"/>
                <w:bCs/>
                <w:sz w:val="22"/>
              </w:rPr>
              <w:t xml:space="preserve"> restaurărilor din rășini compozite</w:t>
            </w:r>
          </w:p>
          <w:p w14:paraId="15D632CC" w14:textId="77777777" w:rsidR="00B1700F" w:rsidRPr="00775D24" w:rsidRDefault="00040B8F" w:rsidP="00D36F6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lang w:val="it-IT"/>
              </w:rPr>
            </w:pPr>
            <w:r w:rsidRPr="00775D24">
              <w:rPr>
                <w:rFonts w:ascii="Times New Roman" w:hAnsi="Times New Roman" w:cs="Times New Roman"/>
                <w:bCs/>
                <w:sz w:val="22"/>
              </w:rPr>
              <w:t>7. Strategii terapeutice în cazul patologiei asociat</w:t>
            </w:r>
            <w:r w:rsidR="00F72A88" w:rsidRPr="00775D24">
              <w:rPr>
                <w:rFonts w:ascii="Times New Roman" w:hAnsi="Times New Roman" w:cs="Times New Roman"/>
                <w:bCs/>
                <w:sz w:val="22"/>
              </w:rPr>
              <w:t>ă</w:t>
            </w:r>
            <w:r w:rsidRPr="00775D24">
              <w:rPr>
                <w:rFonts w:ascii="Times New Roman" w:hAnsi="Times New Roman" w:cs="Times New Roman"/>
                <w:bCs/>
                <w:sz w:val="22"/>
              </w:rPr>
              <w:t xml:space="preserve"> restaurărilor din amalgam</w:t>
            </w:r>
          </w:p>
        </w:tc>
      </w:tr>
      <w:tr w:rsidR="00B1700F" w:rsidRPr="00A1528A" w14:paraId="25D0A987" w14:textId="77777777" w:rsidTr="00775D24">
        <w:trPr>
          <w:trHeight w:val="1717"/>
        </w:trPr>
        <w:tc>
          <w:tcPr>
            <w:tcW w:w="2632" w:type="dxa"/>
          </w:tcPr>
          <w:p w14:paraId="7D055597" w14:textId="77777777" w:rsidR="00B1700F" w:rsidRPr="00A1528A" w:rsidRDefault="00B1700F" w:rsidP="00B1700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Bibliografia</w:t>
            </w:r>
          </w:p>
        </w:tc>
        <w:tc>
          <w:tcPr>
            <w:tcW w:w="7988" w:type="dxa"/>
          </w:tcPr>
          <w:p w14:paraId="50B1838E" w14:textId="77777777" w:rsidR="00D36F6C" w:rsidRPr="00775D24" w:rsidRDefault="00D36F6C" w:rsidP="00D36F6C">
            <w:pPr>
              <w:pStyle w:val="Default"/>
              <w:jc w:val="both"/>
              <w:rPr>
                <w:sz w:val="22"/>
                <w:szCs w:val="22"/>
              </w:rPr>
            </w:pPr>
            <w:r w:rsidRPr="00775D24">
              <w:rPr>
                <w:sz w:val="22"/>
                <w:szCs w:val="22"/>
              </w:rPr>
              <w:t>Tratamentul minim invaziv al cariei dentare. Sorin Andrian. Editura Princeps Edit. Iasi,2002</w:t>
            </w:r>
            <w:r w:rsidRPr="00775D24">
              <w:rPr>
                <w:i/>
                <w:iCs/>
                <w:sz w:val="22"/>
                <w:szCs w:val="22"/>
              </w:rPr>
              <w:t xml:space="preserve">. </w:t>
            </w:r>
          </w:p>
          <w:p w14:paraId="4510C89C" w14:textId="77777777" w:rsidR="00D36F6C" w:rsidRPr="00775D24" w:rsidRDefault="00D36F6C" w:rsidP="00D36F6C">
            <w:pPr>
              <w:pStyle w:val="Default"/>
              <w:jc w:val="both"/>
              <w:rPr>
                <w:sz w:val="22"/>
                <w:szCs w:val="22"/>
              </w:rPr>
            </w:pPr>
            <w:r w:rsidRPr="00775D24">
              <w:rPr>
                <w:sz w:val="22"/>
                <w:szCs w:val="22"/>
              </w:rPr>
              <w:t xml:space="preserve">Restaurari fizionomice cu materiale plastice in cariologie. Andrian Sorin, Casa de Editura Panteon lasi. 2000 </w:t>
            </w:r>
          </w:p>
          <w:p w14:paraId="2FECE356" w14:textId="77777777" w:rsidR="00D36F6C" w:rsidRPr="00775D24" w:rsidRDefault="00D36F6C" w:rsidP="00D36F6C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  <w:r w:rsidRPr="00775D24">
              <w:rPr>
                <w:sz w:val="22"/>
                <w:szCs w:val="22"/>
                <w:lang w:val="en-US"/>
              </w:rPr>
              <w:t>Diagnosis and management of patients with high caries activity. IovanGianina. Edit Apollonia Iasi, 2002</w:t>
            </w:r>
          </w:p>
          <w:p w14:paraId="2DDA2BD7" w14:textId="77777777" w:rsidR="00B1700F" w:rsidRPr="00775D24" w:rsidRDefault="00D36F6C" w:rsidP="00D36F6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lang w:val="fr-FR"/>
              </w:rPr>
            </w:pPr>
            <w:r w:rsidRPr="00775D24">
              <w:rPr>
                <w:rFonts w:ascii="Times New Roman" w:hAnsi="Times New Roman" w:cs="Times New Roman"/>
                <w:sz w:val="22"/>
                <w:lang w:val="fr-FR"/>
              </w:rPr>
              <w:t>Elemente de cariologie. Ghiorghe Angela, PIM, 2008</w:t>
            </w:r>
          </w:p>
        </w:tc>
      </w:tr>
      <w:tr w:rsidR="00B1700F" w:rsidRPr="00A1528A" w14:paraId="0670BC42" w14:textId="77777777" w:rsidTr="00775D24">
        <w:trPr>
          <w:trHeight w:val="480"/>
        </w:trPr>
        <w:tc>
          <w:tcPr>
            <w:tcW w:w="2632" w:type="dxa"/>
          </w:tcPr>
          <w:p w14:paraId="51047263" w14:textId="77777777" w:rsidR="00B1700F" w:rsidRPr="00A1528A" w:rsidRDefault="00B1700F" w:rsidP="00B1700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Competenţe profesionale și transversale</w:t>
            </w:r>
          </w:p>
        </w:tc>
        <w:tc>
          <w:tcPr>
            <w:tcW w:w="7988" w:type="dxa"/>
          </w:tcPr>
          <w:p w14:paraId="32A531B5" w14:textId="77777777" w:rsidR="00D36F6C" w:rsidRPr="00775D24" w:rsidRDefault="00B568D0" w:rsidP="00B1700F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75D24">
              <w:rPr>
                <w:rFonts w:ascii="Times New Roman" w:hAnsi="Times New Roman" w:cs="Times New Roman"/>
                <w:sz w:val="22"/>
              </w:rPr>
              <w:t>Să identifice factorii etiologici, să stabilească diagnosticul și să instituie strategiile de tratament specifice patologiei perirestaurative</w:t>
            </w:r>
          </w:p>
        </w:tc>
      </w:tr>
      <w:tr w:rsidR="00B1700F" w:rsidRPr="00A1528A" w14:paraId="19ACA097" w14:textId="77777777" w:rsidTr="00775D24">
        <w:trPr>
          <w:trHeight w:val="480"/>
        </w:trPr>
        <w:tc>
          <w:tcPr>
            <w:tcW w:w="2632" w:type="dxa"/>
          </w:tcPr>
          <w:p w14:paraId="2DF2D8BD" w14:textId="77777777" w:rsidR="00B1700F" w:rsidRPr="00A1528A" w:rsidRDefault="00B1700F" w:rsidP="00B1700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Metode de predare şi materiale de curs</w:t>
            </w:r>
          </w:p>
        </w:tc>
        <w:tc>
          <w:tcPr>
            <w:tcW w:w="7988" w:type="dxa"/>
          </w:tcPr>
          <w:p w14:paraId="58719D4E" w14:textId="77777777" w:rsidR="00B1700F" w:rsidRPr="00775D24" w:rsidRDefault="00B568D0" w:rsidP="00B1700F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lang w:val="fr-FR"/>
              </w:rPr>
            </w:pPr>
            <w:r w:rsidRPr="00775D24">
              <w:rPr>
                <w:rFonts w:ascii="Times New Roman" w:hAnsi="Times New Roman" w:cs="Times New Roman"/>
                <w:sz w:val="22"/>
              </w:rPr>
              <w:t>Curs in format Power Point</w:t>
            </w:r>
            <w:r w:rsidRPr="00775D24">
              <w:rPr>
                <w:rFonts w:ascii="Times New Roman" w:hAnsi="Times New Roman" w:cs="Times New Roman"/>
                <w:sz w:val="22"/>
                <w:lang w:val="it-IT"/>
              </w:rPr>
              <w:t>; suportul de curs sau alte  materiale. Acestea vor fi postate pe platforma E-Learning.</w:t>
            </w:r>
          </w:p>
        </w:tc>
      </w:tr>
      <w:tr w:rsidR="00B1700F" w:rsidRPr="00A1528A" w14:paraId="61FA57C6" w14:textId="77777777" w:rsidTr="008C54D4">
        <w:trPr>
          <w:trHeight w:val="331"/>
        </w:trPr>
        <w:tc>
          <w:tcPr>
            <w:tcW w:w="2632" w:type="dxa"/>
          </w:tcPr>
          <w:p w14:paraId="0E997FE0" w14:textId="77777777" w:rsidR="00B1700F" w:rsidRPr="00A1528A" w:rsidRDefault="00B1700F" w:rsidP="00B1700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Responsabil curs</w:t>
            </w:r>
          </w:p>
        </w:tc>
        <w:tc>
          <w:tcPr>
            <w:tcW w:w="7988" w:type="dxa"/>
          </w:tcPr>
          <w:p w14:paraId="31CB5EA3" w14:textId="77777777" w:rsidR="00B568D0" w:rsidRPr="00775D24" w:rsidRDefault="00B568D0" w:rsidP="00B1700F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lang w:val="fr-FR"/>
              </w:rPr>
            </w:pPr>
            <w:r w:rsidRPr="00775D24">
              <w:rPr>
                <w:rFonts w:ascii="Times New Roman" w:hAnsi="Times New Roman" w:cs="Times New Roman"/>
                <w:sz w:val="22"/>
                <w:lang w:val="fr-FR"/>
              </w:rPr>
              <w:t>Conf.dr. Stoleriu Simona</w:t>
            </w:r>
          </w:p>
        </w:tc>
      </w:tr>
      <w:tr w:rsidR="00B1700F" w:rsidRPr="00A1528A" w14:paraId="4725534A" w14:textId="77777777" w:rsidTr="00775D24">
        <w:trPr>
          <w:trHeight w:val="233"/>
        </w:trPr>
        <w:tc>
          <w:tcPr>
            <w:tcW w:w="2632" w:type="dxa"/>
          </w:tcPr>
          <w:p w14:paraId="5C06287C" w14:textId="77777777" w:rsidR="00B1700F" w:rsidRPr="00A1528A" w:rsidRDefault="00B1700F" w:rsidP="00B1700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Lectori asociaţi</w:t>
            </w:r>
          </w:p>
        </w:tc>
        <w:tc>
          <w:tcPr>
            <w:tcW w:w="7988" w:type="dxa"/>
          </w:tcPr>
          <w:p w14:paraId="734C09EA" w14:textId="77777777" w:rsidR="00B1700F" w:rsidRPr="00775D24" w:rsidRDefault="00B568D0" w:rsidP="00B1700F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lang w:val="it-IT"/>
              </w:rPr>
            </w:pPr>
            <w:r w:rsidRPr="00775D24">
              <w:rPr>
                <w:rFonts w:ascii="Times New Roman" w:hAnsi="Times New Roman" w:cs="Times New Roman"/>
                <w:sz w:val="22"/>
                <w:lang w:val="it-IT"/>
              </w:rPr>
              <w:t>Asistent universitar dr Irina Nica</w:t>
            </w:r>
            <w:r w:rsidR="00B1700F" w:rsidRPr="00775D24">
              <w:rPr>
                <w:rFonts w:ascii="Times New Roman" w:hAnsi="Times New Roman" w:cs="Times New Roman"/>
                <w:sz w:val="22"/>
                <w:lang w:val="it-IT"/>
              </w:rPr>
              <w:t>.</w:t>
            </w:r>
          </w:p>
        </w:tc>
      </w:tr>
      <w:tr w:rsidR="00B1700F" w:rsidRPr="00A1528A" w14:paraId="2AC45B23" w14:textId="77777777" w:rsidTr="00775D24">
        <w:trPr>
          <w:trHeight w:val="495"/>
        </w:trPr>
        <w:tc>
          <w:tcPr>
            <w:tcW w:w="2632" w:type="dxa"/>
          </w:tcPr>
          <w:p w14:paraId="7DF90C54" w14:textId="77777777" w:rsidR="00B1700F" w:rsidRPr="00A1528A" w:rsidRDefault="00B1700F" w:rsidP="00B1700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Cuvinte cheie</w:t>
            </w:r>
          </w:p>
        </w:tc>
        <w:tc>
          <w:tcPr>
            <w:tcW w:w="7988" w:type="dxa"/>
          </w:tcPr>
          <w:p w14:paraId="565AF989" w14:textId="77777777" w:rsidR="00B568D0" w:rsidRPr="00775D24" w:rsidRDefault="00B568D0" w:rsidP="00B1700F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lang w:val="it-IT"/>
              </w:rPr>
            </w:pPr>
            <w:r w:rsidRPr="00775D24">
              <w:rPr>
                <w:rFonts w:ascii="Times New Roman" w:hAnsi="Times New Roman" w:cs="Times New Roman"/>
                <w:sz w:val="22"/>
                <w:lang w:val="it-IT"/>
              </w:rPr>
              <w:t>Leziuni perirestaurative, restaurari directe</w:t>
            </w:r>
          </w:p>
          <w:p w14:paraId="7B23E2E5" w14:textId="77777777" w:rsidR="00B1700F" w:rsidRPr="00775D24" w:rsidRDefault="00B1700F" w:rsidP="00B1700F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lang w:val="fr-FR"/>
              </w:rPr>
            </w:pPr>
          </w:p>
        </w:tc>
      </w:tr>
    </w:tbl>
    <w:p w14:paraId="49E90F94" w14:textId="77777777" w:rsidR="00B45F65" w:rsidRPr="00B10314" w:rsidRDefault="00B45F65" w:rsidP="00B10314"/>
    <w:sectPr w:rsidR="00B45F65" w:rsidRPr="00B10314" w:rsidSect="00A314B1">
      <w:footerReference w:type="default" r:id="rId8"/>
      <w:headerReference w:type="first" r:id="rId9"/>
      <w:footerReference w:type="first" r:id="rId10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95E01" w14:textId="77777777" w:rsidR="00CA3FE6" w:rsidRDefault="00CA3FE6" w:rsidP="003620AC">
      <w:pPr>
        <w:spacing w:line="240" w:lineRule="auto"/>
      </w:pPr>
      <w:r>
        <w:separator/>
      </w:r>
    </w:p>
  </w:endnote>
  <w:endnote w:type="continuationSeparator" w:id="0">
    <w:p w14:paraId="1DAB4EB5" w14:textId="77777777" w:rsidR="00CA3FE6" w:rsidRDefault="00CA3FE6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3C6C5" w14:textId="76064A15" w:rsidR="00A314B1" w:rsidRDefault="00DA4253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378549CC" wp14:editId="1C86AF78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335" cy="200025"/>
              <wp:effectExtent l="0" t="0" r="0" b="0"/>
              <wp:wrapNone/>
              <wp:docPr id="19" name="Casetă text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9335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1F9C5F" w14:textId="77777777"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2F2ECE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2F2ECE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775D24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="002F2ECE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CA3FE6">
                            <w:fldChar w:fldCharType="begin"/>
                          </w:r>
                          <w:r w:rsidR="00CA3FE6">
                            <w:instrText xml:space="preserve"> NUMPAGES   \* MERGEFORMAT </w:instrText>
                          </w:r>
                          <w:r w:rsidR="00CA3FE6">
                            <w:fldChar w:fldCharType="separate"/>
                          </w:r>
                          <w:r w:rsidR="00775D24">
                            <w:rPr>
                              <w:noProof/>
                            </w:rPr>
                            <w:t>2</w:t>
                          </w:r>
                          <w:r w:rsidR="00CA3FE6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8549CC"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" filled="f" stroked="f" strokeweight=".5pt">
              <v:textbox inset="0,0,0,0">
                <w:txbxContent>
                  <w:p w14:paraId="501F9C5F" w14:textId="77777777"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2F2ECE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2F2ECE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775D24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="002F2ECE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CA3FE6">
                      <w:fldChar w:fldCharType="begin"/>
                    </w:r>
                    <w:r w:rsidR="00CA3FE6">
                      <w:instrText xml:space="preserve"> NUMPAGES   \* MERGEFORMAT </w:instrText>
                    </w:r>
                    <w:r w:rsidR="00CA3FE6">
                      <w:fldChar w:fldCharType="separate"/>
                    </w:r>
                    <w:r w:rsidR="00775D24">
                      <w:rPr>
                        <w:noProof/>
                      </w:rPr>
                      <w:t>2</w:t>
                    </w:r>
                    <w:r w:rsidR="00CA3FE6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636ED" w14:textId="489C77C3" w:rsidR="0049528C" w:rsidRDefault="00AB245D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4896" behindDoc="0" locked="1" layoutInCell="1" allowOverlap="1" wp14:anchorId="39B4B51B" wp14:editId="6494AC91">
          <wp:simplePos x="0" y="0"/>
          <wp:positionH relativeFrom="page">
            <wp:posOffset>1114425</wp:posOffset>
          </wp:positionH>
          <wp:positionV relativeFrom="page">
            <wp:posOffset>8953500</wp:posOffset>
          </wp:positionV>
          <wp:extent cx="1226185" cy="1247775"/>
          <wp:effectExtent l="0" t="0" r="0" b="9525"/>
          <wp:wrapNone/>
          <wp:docPr id="5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dentara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185" cy="124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253"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36AD15C3" wp14:editId="634E298A">
              <wp:simplePos x="0" y="0"/>
              <wp:positionH relativeFrom="page">
                <wp:posOffset>6085840</wp:posOffset>
              </wp:positionH>
              <wp:positionV relativeFrom="page">
                <wp:posOffset>10305415</wp:posOffset>
              </wp:positionV>
              <wp:extent cx="1029335" cy="200025"/>
              <wp:effectExtent l="0" t="0" r="0" b="0"/>
              <wp:wrapNone/>
              <wp:docPr id="17" name="Casetă text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9335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B6B368" w14:textId="77777777"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2F2ECE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2F2ECE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8C54D4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2F2ECE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CA3FE6">
                            <w:fldChar w:fldCharType="begin"/>
                          </w:r>
                          <w:r w:rsidR="00CA3FE6">
                            <w:instrText xml:space="preserve"> NUMPAGES   \* MERGEFORMAT </w:instrText>
                          </w:r>
                          <w:r w:rsidR="00CA3FE6">
                            <w:fldChar w:fldCharType="separate"/>
                          </w:r>
                          <w:r w:rsidR="008C54D4">
                            <w:rPr>
                              <w:noProof/>
                            </w:rPr>
                            <w:t>2</w:t>
                          </w:r>
                          <w:r w:rsidR="00CA3FE6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AD15C3"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79.2pt;margin-top:811.45pt;width:81.0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" filled="f" stroked="f" strokeweight=".5pt">
              <v:textbox inset="0,0,0,0">
                <w:txbxContent>
                  <w:p w14:paraId="72B6B368" w14:textId="77777777"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2F2ECE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2F2ECE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8C54D4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2F2ECE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CA3FE6">
                      <w:fldChar w:fldCharType="begin"/>
                    </w:r>
                    <w:r w:rsidR="00CA3FE6">
                      <w:instrText xml:space="preserve"> NUMPAGES   \* MERGEFORMAT </w:instrText>
                    </w:r>
                    <w:r w:rsidR="00CA3FE6">
                      <w:fldChar w:fldCharType="separate"/>
                    </w:r>
                    <w:r w:rsidR="008C54D4">
                      <w:rPr>
                        <w:noProof/>
                      </w:rPr>
                      <w:t>2</w:t>
                    </w:r>
                    <w:r w:rsidR="00CA3FE6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A4253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2928A093" wp14:editId="02BFA6DA">
              <wp:simplePos x="0" y="0"/>
              <wp:positionH relativeFrom="column">
                <wp:posOffset>-17145</wp:posOffset>
              </wp:positionH>
              <wp:positionV relativeFrom="paragraph">
                <wp:posOffset>-1282065</wp:posOffset>
              </wp:positionV>
              <wp:extent cx="6334125" cy="140335"/>
              <wp:effectExtent l="0" t="0" r="0" b="0"/>
              <wp:wrapTopAndBottom/>
              <wp:docPr id="12" name="Dreptunghi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870CB5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" stroked="f" strokeweight="2pt">
              <w10:wrap type="topAndBottom"/>
            </v:rect>
          </w:pict>
        </mc:Fallback>
      </mc:AlternateContent>
    </w:r>
    <w:r w:rsidR="00DA4253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16A4ECDD" wp14:editId="133C8887">
              <wp:simplePos x="0" y="0"/>
              <wp:positionH relativeFrom="page">
                <wp:posOffset>2481580</wp:posOffset>
              </wp:positionH>
              <wp:positionV relativeFrom="page">
                <wp:posOffset>9230995</wp:posOffset>
              </wp:positionV>
              <wp:extent cx="2814320" cy="593725"/>
              <wp:effectExtent l="0" t="0" r="0" b="0"/>
              <wp:wrapNone/>
              <wp:docPr id="14" name="Casetă text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C2F58B" w14:textId="77777777" w:rsidR="00A85CED" w:rsidRDefault="00A85CED" w:rsidP="00A85CED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A85CED">
                            <w:rPr>
                              <w:b/>
                            </w:rPr>
                            <w:t>SECRETARIAT FACULTATE</w:t>
                          </w:r>
                        </w:p>
                        <w:p w14:paraId="08529EC8" w14:textId="77777777" w:rsidR="004838BF" w:rsidRDefault="004838BF" w:rsidP="004838BF">
                          <w:pPr>
                            <w:pStyle w:val="ContactUMF"/>
                          </w:pPr>
                          <w:r>
                            <w:t>+40 232 301 61</w:t>
                          </w:r>
                          <w:r w:rsidR="00AB245D">
                            <w:t>8</w:t>
                          </w:r>
                          <w:r>
                            <w:t xml:space="preserve"> tel / +40 232 </w:t>
                          </w:r>
                          <w:r w:rsidR="00AB245D">
                            <w:t>21</w:t>
                          </w:r>
                          <w:r w:rsidR="00FA63D6">
                            <w:t>1</w:t>
                          </w:r>
                          <w:r w:rsidR="00AB245D">
                            <w:t>820</w:t>
                          </w:r>
                          <w:r>
                            <w:t xml:space="preserve"> fax</w:t>
                          </w:r>
                        </w:p>
                        <w:p w14:paraId="64A2047E" w14:textId="77777777" w:rsidR="00AB245D" w:rsidRDefault="00AB245D" w:rsidP="00AB245D">
                          <w:pPr>
                            <w:pStyle w:val="ContactUMF"/>
                          </w:pPr>
                          <w:r>
                            <w:t>medden_decanat@umfiasi.ro</w:t>
                          </w:r>
                        </w:p>
                        <w:p w14:paraId="36934B90" w14:textId="77777777" w:rsidR="0049528C" w:rsidRDefault="0049528C" w:rsidP="00AB245D">
                          <w:pPr>
                            <w:pStyle w:val="ContactUMF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A4ECDD" id="Casetă text 14" o:spid="_x0000_s1030" type="#_x0000_t202" style="position:absolute;margin-left:195.4pt;margin-top:726.8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" filled="f" stroked="f" strokeweight=".5pt">
              <v:textbox inset="0,0,0,0">
                <w:txbxContent>
                  <w:p w14:paraId="2EC2F58B" w14:textId="77777777" w:rsidR="00A85CED" w:rsidRDefault="00A85CED" w:rsidP="00A85CED">
                    <w:pPr>
                      <w:pStyle w:val="ContactUMF"/>
                      <w:rPr>
                        <w:b/>
                      </w:rPr>
                    </w:pPr>
                    <w:r w:rsidRPr="00A85CED">
                      <w:rPr>
                        <w:b/>
                      </w:rPr>
                      <w:t>SECRETARIAT FACULTATE</w:t>
                    </w:r>
                  </w:p>
                  <w:p w14:paraId="08529EC8" w14:textId="77777777" w:rsidR="004838BF" w:rsidRDefault="004838BF" w:rsidP="004838BF">
                    <w:pPr>
                      <w:pStyle w:val="ContactUMF"/>
                    </w:pPr>
                    <w:r>
                      <w:t>+40 232 301 61</w:t>
                    </w:r>
                    <w:r w:rsidR="00AB245D">
                      <w:t>8</w:t>
                    </w:r>
                    <w:r>
                      <w:t xml:space="preserve"> tel / +40 232 </w:t>
                    </w:r>
                    <w:r w:rsidR="00AB245D">
                      <w:t>21</w:t>
                    </w:r>
                    <w:r w:rsidR="00FA63D6">
                      <w:t>1</w:t>
                    </w:r>
                    <w:r w:rsidR="00AB245D">
                      <w:t>820</w:t>
                    </w:r>
                    <w:r>
                      <w:t xml:space="preserve"> fax</w:t>
                    </w:r>
                  </w:p>
                  <w:p w14:paraId="64A2047E" w14:textId="77777777" w:rsidR="00AB245D" w:rsidRDefault="00AB245D" w:rsidP="00AB245D">
                    <w:pPr>
                      <w:pStyle w:val="ContactUMF"/>
                    </w:pPr>
                    <w:r>
                      <w:t>medden_decanat@umfiasi.ro</w:t>
                    </w:r>
                  </w:p>
                  <w:p w14:paraId="36934B90" w14:textId="77777777" w:rsidR="0049528C" w:rsidRDefault="0049528C" w:rsidP="00AB245D">
                    <w:pPr>
                      <w:pStyle w:val="ContactUMF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4B505" w14:textId="77777777" w:rsidR="00CA3FE6" w:rsidRDefault="00CA3FE6" w:rsidP="003620AC">
      <w:pPr>
        <w:spacing w:line="240" w:lineRule="auto"/>
      </w:pPr>
      <w:r>
        <w:separator/>
      </w:r>
    </w:p>
  </w:footnote>
  <w:footnote w:type="continuationSeparator" w:id="0">
    <w:p w14:paraId="3C1146F3" w14:textId="77777777" w:rsidR="00CA3FE6" w:rsidRDefault="00CA3FE6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B66B7" w14:textId="5F226DD1" w:rsidR="003620AC" w:rsidRDefault="00DA4253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0800" behindDoc="0" locked="1" layoutInCell="1" allowOverlap="1" wp14:anchorId="0F6CD813" wp14:editId="616AF413">
              <wp:simplePos x="0" y="0"/>
              <wp:positionH relativeFrom="page">
                <wp:posOffset>961390</wp:posOffset>
              </wp:positionH>
              <wp:positionV relativeFrom="page">
                <wp:posOffset>2146935</wp:posOffset>
              </wp:positionV>
              <wp:extent cx="6026150" cy="111125"/>
              <wp:effectExtent l="0" t="0" r="0" b="0"/>
              <wp:wrapTopAndBottom/>
              <wp:docPr id="13" name="Dreptunghi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26150" cy="111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6F8791" id="Dreptunghi 13" o:spid="_x0000_s1026" style="position:absolute;margin-left:75.7pt;margin-top:169.05pt;width:474.5pt;height:8.75pt;z-index:25166080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" stroked="f" strokeweight="2pt">
              <w10:wrap type="topAndBottom" anchorx="page" anchory="page"/>
              <w10:anchorlock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5DAA16E2" wp14:editId="778FD09B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365" cy="184150"/>
              <wp:effectExtent l="0" t="0" r="0" b="0"/>
              <wp:wrapTopAndBottom/>
              <wp:docPr id="3" name="Casetă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5365" cy="184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637AA9" w14:textId="77777777"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B1039">
                            <w:t>ȘI CERCETĂRII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AA16E2"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" filled="f" stroked="f" strokeweight=".5pt">
              <v:textbox inset="0,0,0,0">
                <w:txbxContent>
                  <w:p w14:paraId="1D637AA9" w14:textId="77777777"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B1039">
                      <w:t>ȘI CERCETĂRII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613CCEF7" wp14:editId="05FA9A1F">
              <wp:simplePos x="0" y="0"/>
              <wp:positionH relativeFrom="page">
                <wp:posOffset>952500</wp:posOffset>
              </wp:positionH>
              <wp:positionV relativeFrom="page">
                <wp:posOffset>1695450</wp:posOffset>
              </wp:positionV>
              <wp:extent cx="6324600" cy="408940"/>
              <wp:effectExtent l="0" t="0" r="0" b="0"/>
              <wp:wrapTopAndBottom/>
              <wp:docPr id="2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24600" cy="408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848CDA" w14:textId="77777777"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14:paraId="3A1C5D4A" w14:textId="77777777" w:rsidR="003620AC" w:rsidRPr="000F6B2B" w:rsidRDefault="00CA3FE6" w:rsidP="000F6B2B">
                          <w:pPr>
                            <w:pStyle w:val="ContactUMF"/>
                          </w:pPr>
                          <w:hyperlink r:id="rId1" w:history="1">
                            <w:r w:rsidR="00432CAB" w:rsidRPr="00F2024D">
                              <w:rPr>
                                <w:rStyle w:val="Hyperlink"/>
                              </w:rPr>
                              <w:t>www.umfiasi.ro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3CCEF7" id="Casetă text 2" o:spid="_x0000_s1028" type="#_x0000_t202" style="position:absolute;margin-left:75pt;margin-top:133.5pt;width:498pt;height:32.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" filled="f" stroked="f" strokeweight=".5pt">
              <v:textbox inset="0,0,0,0">
                <w:txbxContent>
                  <w:p w14:paraId="2A848CDA" w14:textId="77777777"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14:paraId="3A1C5D4A" w14:textId="77777777" w:rsidR="003620AC" w:rsidRPr="000F6B2B" w:rsidRDefault="00CA3FE6" w:rsidP="000F6B2B">
                    <w:pPr>
                      <w:pStyle w:val="ContactUMF"/>
                    </w:pPr>
                    <w:hyperlink r:id="rId2" w:history="1">
                      <w:r w:rsidR="00432CAB" w:rsidRPr="00F2024D">
                        <w:rPr>
                          <w:rStyle w:val="Hyperlink"/>
                        </w:rPr>
                        <w:t>www.umfiasi.ro</w:t>
                      </w:r>
                    </w:hyperlink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BB08CD">
      <w:rPr>
        <w:noProof/>
        <w:lang w:val="en-GB" w:eastAsia="en-GB"/>
      </w:rPr>
      <w:drawing>
        <wp:anchor distT="0" distB="0" distL="114300" distR="114300" simplePos="0" relativeHeight="251662848" behindDoc="0" locked="1" layoutInCell="1" allowOverlap="1" wp14:anchorId="74DCC506" wp14:editId="547F7B94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A5CD8"/>
    <w:multiLevelType w:val="hybridMultilevel"/>
    <w:tmpl w:val="CB54F5D6"/>
    <w:lvl w:ilvl="0" w:tplc="000C45F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601F97"/>
    <w:multiLevelType w:val="hybridMultilevel"/>
    <w:tmpl w:val="9CC24A0C"/>
    <w:lvl w:ilvl="0" w:tplc="10C483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9A0DCF"/>
    <w:multiLevelType w:val="hybridMultilevel"/>
    <w:tmpl w:val="6206F060"/>
    <w:lvl w:ilvl="0" w:tplc="53EAA99C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B5ACC"/>
    <w:multiLevelType w:val="hybridMultilevel"/>
    <w:tmpl w:val="826614AC"/>
    <w:lvl w:ilvl="0" w:tplc="1FF6688E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2655D"/>
    <w:multiLevelType w:val="hybridMultilevel"/>
    <w:tmpl w:val="5C3A9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84FB7"/>
    <w:multiLevelType w:val="hybridMultilevel"/>
    <w:tmpl w:val="57829DBC"/>
    <w:lvl w:ilvl="0" w:tplc="652EFDDA">
      <w:numFmt w:val="bullet"/>
      <w:lvlText w:val="-"/>
      <w:lvlJc w:val="left"/>
      <w:pPr>
        <w:ind w:left="108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A33B14"/>
    <w:multiLevelType w:val="hybridMultilevel"/>
    <w:tmpl w:val="F0B02924"/>
    <w:lvl w:ilvl="0" w:tplc="75689E78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D3DCF"/>
    <w:multiLevelType w:val="hybridMultilevel"/>
    <w:tmpl w:val="A1C4736A"/>
    <w:lvl w:ilvl="0" w:tplc="A6905740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AC"/>
    <w:rsid w:val="00006C1E"/>
    <w:rsid w:val="000104FD"/>
    <w:rsid w:val="00017AEA"/>
    <w:rsid w:val="00025E66"/>
    <w:rsid w:val="000265AB"/>
    <w:rsid w:val="00040B8F"/>
    <w:rsid w:val="00062386"/>
    <w:rsid w:val="000E3893"/>
    <w:rsid w:val="000F6B2B"/>
    <w:rsid w:val="00171AC8"/>
    <w:rsid w:val="001765C1"/>
    <w:rsid w:val="00176B69"/>
    <w:rsid w:val="00193145"/>
    <w:rsid w:val="001A63D3"/>
    <w:rsid w:val="001C75DC"/>
    <w:rsid w:val="001F0B7E"/>
    <w:rsid w:val="001F1E5A"/>
    <w:rsid w:val="001F603C"/>
    <w:rsid w:val="002165F1"/>
    <w:rsid w:val="002201A9"/>
    <w:rsid w:val="00231178"/>
    <w:rsid w:val="0025572C"/>
    <w:rsid w:val="00294FE2"/>
    <w:rsid w:val="002B03E8"/>
    <w:rsid w:val="002E4DEF"/>
    <w:rsid w:val="002E667D"/>
    <w:rsid w:val="002E7BBE"/>
    <w:rsid w:val="002F2ECE"/>
    <w:rsid w:val="00340277"/>
    <w:rsid w:val="00346254"/>
    <w:rsid w:val="003558BA"/>
    <w:rsid w:val="003620AC"/>
    <w:rsid w:val="003C4D7F"/>
    <w:rsid w:val="003F30FC"/>
    <w:rsid w:val="003F446F"/>
    <w:rsid w:val="00401BD3"/>
    <w:rsid w:val="00413DBB"/>
    <w:rsid w:val="00416344"/>
    <w:rsid w:val="004167EF"/>
    <w:rsid w:val="00432CAB"/>
    <w:rsid w:val="00440601"/>
    <w:rsid w:val="004838BF"/>
    <w:rsid w:val="004846AF"/>
    <w:rsid w:val="004856D5"/>
    <w:rsid w:val="00487FE0"/>
    <w:rsid w:val="0049528C"/>
    <w:rsid w:val="00495EB6"/>
    <w:rsid w:val="004B712F"/>
    <w:rsid w:val="00515E80"/>
    <w:rsid w:val="005554EC"/>
    <w:rsid w:val="00567187"/>
    <w:rsid w:val="0057272D"/>
    <w:rsid w:val="00577576"/>
    <w:rsid w:val="005E421E"/>
    <w:rsid w:val="005F0B70"/>
    <w:rsid w:val="006041E7"/>
    <w:rsid w:val="00607991"/>
    <w:rsid w:val="0063471E"/>
    <w:rsid w:val="006425DC"/>
    <w:rsid w:val="00652E98"/>
    <w:rsid w:val="00653586"/>
    <w:rsid w:val="00656F82"/>
    <w:rsid w:val="00682F8C"/>
    <w:rsid w:val="006C5D52"/>
    <w:rsid w:val="00703757"/>
    <w:rsid w:val="007151AC"/>
    <w:rsid w:val="0074695A"/>
    <w:rsid w:val="00775D24"/>
    <w:rsid w:val="0078171F"/>
    <w:rsid w:val="007D12A9"/>
    <w:rsid w:val="0085644A"/>
    <w:rsid w:val="00881DB3"/>
    <w:rsid w:val="00886215"/>
    <w:rsid w:val="00895764"/>
    <w:rsid w:val="008C54D4"/>
    <w:rsid w:val="008E25CE"/>
    <w:rsid w:val="00916085"/>
    <w:rsid w:val="00924E26"/>
    <w:rsid w:val="00937501"/>
    <w:rsid w:val="00945B6F"/>
    <w:rsid w:val="00957AB6"/>
    <w:rsid w:val="009647FE"/>
    <w:rsid w:val="00973D0F"/>
    <w:rsid w:val="00985F4D"/>
    <w:rsid w:val="00996DDF"/>
    <w:rsid w:val="009C4048"/>
    <w:rsid w:val="009E7357"/>
    <w:rsid w:val="00A1528A"/>
    <w:rsid w:val="00A21DBE"/>
    <w:rsid w:val="00A314B1"/>
    <w:rsid w:val="00A70081"/>
    <w:rsid w:val="00A71FAA"/>
    <w:rsid w:val="00A810FD"/>
    <w:rsid w:val="00A843E3"/>
    <w:rsid w:val="00A85CED"/>
    <w:rsid w:val="00AA3000"/>
    <w:rsid w:val="00AB1039"/>
    <w:rsid w:val="00AB245D"/>
    <w:rsid w:val="00AC0143"/>
    <w:rsid w:val="00AC0DE9"/>
    <w:rsid w:val="00B0654E"/>
    <w:rsid w:val="00B10314"/>
    <w:rsid w:val="00B1700F"/>
    <w:rsid w:val="00B3077C"/>
    <w:rsid w:val="00B338E7"/>
    <w:rsid w:val="00B45F65"/>
    <w:rsid w:val="00B568D0"/>
    <w:rsid w:val="00BB08CD"/>
    <w:rsid w:val="00BD4B38"/>
    <w:rsid w:val="00BE76C0"/>
    <w:rsid w:val="00C3151C"/>
    <w:rsid w:val="00C37DCE"/>
    <w:rsid w:val="00C772DD"/>
    <w:rsid w:val="00C77790"/>
    <w:rsid w:val="00CA3FE6"/>
    <w:rsid w:val="00CA74B5"/>
    <w:rsid w:val="00CE2A33"/>
    <w:rsid w:val="00CE54F3"/>
    <w:rsid w:val="00D2425D"/>
    <w:rsid w:val="00D33C17"/>
    <w:rsid w:val="00D36F6C"/>
    <w:rsid w:val="00D9056B"/>
    <w:rsid w:val="00DA4253"/>
    <w:rsid w:val="00DB3BFA"/>
    <w:rsid w:val="00DD2FFE"/>
    <w:rsid w:val="00DE73E9"/>
    <w:rsid w:val="00E846BB"/>
    <w:rsid w:val="00EB0691"/>
    <w:rsid w:val="00EB5461"/>
    <w:rsid w:val="00ED7093"/>
    <w:rsid w:val="00F13F2F"/>
    <w:rsid w:val="00F172E4"/>
    <w:rsid w:val="00F60AB1"/>
    <w:rsid w:val="00F722E0"/>
    <w:rsid w:val="00F72A88"/>
    <w:rsid w:val="00FA63D6"/>
    <w:rsid w:val="00FD3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202583"/>
  <w15:docId w15:val="{0167CB08-A878-416F-9DC0-5C7136D9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BD4B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2E4"/>
    <w:rPr>
      <w:color w:val="0000FF" w:themeColor="hyperlink"/>
      <w:u w:val="single"/>
    </w:rPr>
  </w:style>
  <w:style w:type="paragraph" w:customStyle="1" w:styleId="Default">
    <w:name w:val="Default"/>
    <w:rsid w:val="00D36F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1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umfiasi.ro" TargetMode="External"/><Relationship Id="rId1" Type="http://schemas.openxmlformats.org/officeDocument/2006/relationships/hyperlink" Target="http://www.umfiasi.ro" TargetMode="External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03D7F19AD104A93473871CBA59905" ma:contentTypeVersion="3" ma:contentTypeDescription="Creați un document nou." ma:contentTypeScope="" ma:versionID="15647c81d80d3b69f1ee38b87a91eecf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MACCJ7WAEWV6-154108212-1036</_dlc_DocId>
    <_dlc_DocIdUrl xmlns="4c155583-69f9-458b-843e-56574a4bdc09">
      <Url>https://www.umfiasi.ro/ro/academic/programe-de-studii/licenta/_layouts/15/DocIdRedir.aspx?ID=MACCJ7WAEWV6-154108212-1036</Url>
      <Description>MACCJ7WAEWV6-154108212-1036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C209CE-F90E-404B-B7B4-2C54E3A076C2}"/>
</file>

<file path=customXml/itemProps2.xml><?xml version="1.0" encoding="utf-8"?>
<ds:datastoreItem xmlns:ds="http://schemas.openxmlformats.org/officeDocument/2006/customXml" ds:itemID="{88503174-3452-4EC5-A763-75483273EC25}"/>
</file>

<file path=customXml/itemProps3.xml><?xml version="1.0" encoding="utf-8"?>
<ds:datastoreItem xmlns:ds="http://schemas.openxmlformats.org/officeDocument/2006/customXml" ds:itemID="{19AFDADC-3F71-4CDD-92C7-8B08490D483A}"/>
</file>

<file path=customXml/itemProps4.xml><?xml version="1.0" encoding="utf-8"?>
<ds:datastoreItem xmlns:ds="http://schemas.openxmlformats.org/officeDocument/2006/customXml" ds:itemID="{3B925538-3924-46BB-9C00-BEBD01FD0B48}"/>
</file>

<file path=customXml/itemProps5.xml><?xml version="1.0" encoding="utf-8"?>
<ds:datastoreItem xmlns:ds="http://schemas.openxmlformats.org/officeDocument/2006/customXml" ds:itemID="{D252973D-5A5C-451C-919C-26AFF5F5FE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Gianina Iovan</cp:lastModifiedBy>
  <cp:revision>2</cp:revision>
  <cp:lastPrinted>2017-03-06T10:04:00Z</cp:lastPrinted>
  <dcterms:created xsi:type="dcterms:W3CDTF">2020-05-08T09:20:00Z</dcterms:created>
  <dcterms:modified xsi:type="dcterms:W3CDTF">2020-05-08T09:20:00Z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0x01010046703D7F19AD104A93473871CBA59905</vt:lpwstr>
  </property>
  <property fmtid="{D5CDD505-2E9C-101B-9397-08002B2CF9AE}" pid="3" name="_dlc_DocIdItemGuid">
    <vt:lpwstr>5e7ce221-ea08-4cd8-8a06-3983d5e74c89</vt:lpwstr>
  </property>
</Properties>
</file>