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11"/>
      </w:tblGrid>
      <w:tr w:rsidR="00784CC1" w:rsidRPr="00FE77BE" w14:paraId="1EDC1DF5" w14:textId="77777777" w:rsidTr="007A7C8C">
        <w:tc>
          <w:tcPr>
            <w:tcW w:w="3119" w:type="dxa"/>
          </w:tcPr>
          <w:p w14:paraId="4AD85354" w14:textId="77777777" w:rsidR="00784CC1" w:rsidRPr="00FE77BE" w:rsidRDefault="00784CC1" w:rsidP="007A7C8C">
            <w:pPr>
              <w:spacing w:line="240" w:lineRule="auto"/>
              <w:jc w:val="center"/>
              <w:rPr>
                <w:rFonts w:ascii="Times New Roman" w:hAnsi="Times New Roman" w:cs="Times New Roman"/>
                <w:b/>
                <w:bCs/>
                <w:i/>
                <w:iCs/>
                <w:sz w:val="24"/>
                <w:szCs w:val="24"/>
                <w:lang w:val="it-IT"/>
              </w:rPr>
            </w:pPr>
            <w:r w:rsidRPr="00FE77BE">
              <w:rPr>
                <w:rFonts w:ascii="Times New Roman" w:hAnsi="Times New Roman" w:cs="Times New Roman"/>
                <w:b/>
                <w:bCs/>
                <w:i/>
                <w:iCs/>
                <w:sz w:val="24"/>
                <w:szCs w:val="24"/>
                <w:lang w:val="it-IT"/>
              </w:rPr>
              <w:t>Item-uri</w:t>
            </w:r>
          </w:p>
        </w:tc>
        <w:tc>
          <w:tcPr>
            <w:tcW w:w="6511" w:type="dxa"/>
          </w:tcPr>
          <w:p w14:paraId="68018F1C" w14:textId="77777777" w:rsidR="00784CC1" w:rsidRPr="00FE77BE" w:rsidRDefault="00784CC1" w:rsidP="007A7C8C">
            <w:pPr>
              <w:spacing w:line="240" w:lineRule="auto"/>
              <w:jc w:val="center"/>
              <w:rPr>
                <w:rFonts w:ascii="Times New Roman" w:hAnsi="Times New Roman" w:cs="Times New Roman"/>
                <w:b/>
                <w:bCs/>
                <w:i/>
                <w:iCs/>
                <w:sz w:val="24"/>
                <w:szCs w:val="24"/>
                <w:lang w:val="it-IT"/>
              </w:rPr>
            </w:pPr>
            <w:r w:rsidRPr="00FE77BE">
              <w:rPr>
                <w:rFonts w:ascii="Times New Roman" w:hAnsi="Times New Roman" w:cs="Times New Roman"/>
                <w:b/>
                <w:bCs/>
                <w:i/>
                <w:iCs/>
                <w:sz w:val="24"/>
                <w:szCs w:val="24"/>
                <w:lang w:val="it-IT"/>
              </w:rPr>
              <w:t>Cerinţe</w:t>
            </w:r>
          </w:p>
        </w:tc>
      </w:tr>
      <w:tr w:rsidR="00FE77BE" w:rsidRPr="00FE77BE" w14:paraId="30EAE849" w14:textId="77777777" w:rsidTr="007A7C8C">
        <w:trPr>
          <w:trHeight w:val="563"/>
        </w:trPr>
        <w:tc>
          <w:tcPr>
            <w:tcW w:w="3119" w:type="dxa"/>
          </w:tcPr>
          <w:p w14:paraId="7D761259"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Titre du cours</w:t>
            </w:r>
          </w:p>
          <w:p w14:paraId="35AAD213" w14:textId="77777777" w:rsidR="00FE77BE" w:rsidRPr="00FE77BE" w:rsidRDefault="00FE77BE" w:rsidP="007A7C8C">
            <w:pPr>
              <w:spacing w:line="240" w:lineRule="auto"/>
              <w:jc w:val="both"/>
              <w:rPr>
                <w:rFonts w:ascii="Times New Roman" w:hAnsi="Times New Roman" w:cs="Times New Roman"/>
                <w:b/>
                <w:bCs/>
                <w:sz w:val="24"/>
                <w:szCs w:val="24"/>
                <w:lang w:val="it-IT"/>
              </w:rPr>
            </w:pPr>
          </w:p>
        </w:tc>
        <w:tc>
          <w:tcPr>
            <w:tcW w:w="6511" w:type="dxa"/>
          </w:tcPr>
          <w:p w14:paraId="7549F28C" w14:textId="7D2C2B2F" w:rsidR="00FE77BE" w:rsidRPr="00FE77BE" w:rsidRDefault="007E5326" w:rsidP="007A7C8C">
            <w:pPr>
              <w:spacing w:line="240" w:lineRule="auto"/>
              <w:ind w:right="-192"/>
              <w:rPr>
                <w:rFonts w:ascii="Times New Roman" w:hAnsi="Times New Roman" w:cs="Times New Roman"/>
                <w:sz w:val="24"/>
                <w:szCs w:val="24"/>
                <w:lang w:val="it-IT"/>
              </w:rPr>
            </w:pPr>
            <w:r>
              <w:rPr>
                <w:rFonts w:ascii="Times New Roman" w:hAnsi="Times New Roman" w:cs="Times New Roman"/>
                <w:sz w:val="24"/>
                <w:szCs w:val="24"/>
                <w:lang w:val="it-IT"/>
              </w:rPr>
              <w:t xml:space="preserve">Les </w:t>
            </w:r>
            <w:r w:rsidRPr="009705A6">
              <w:rPr>
                <w:rFonts w:ascii="Times New Roman" w:hAnsi="Times New Roman" w:cs="Times New Roman"/>
                <w:sz w:val="24"/>
                <w:szCs w:val="24"/>
                <w:lang w:val="it-IT"/>
              </w:rPr>
              <w:t>coagulopathies dans le traitement dentaire</w:t>
            </w:r>
          </w:p>
        </w:tc>
      </w:tr>
      <w:tr w:rsidR="00FE77BE" w:rsidRPr="00FE77BE" w14:paraId="5FDF8E08" w14:textId="77777777" w:rsidTr="007A7C8C">
        <w:tc>
          <w:tcPr>
            <w:tcW w:w="3119" w:type="dxa"/>
          </w:tcPr>
          <w:p w14:paraId="6628BF79" w14:textId="355C5CD0"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Objectif</w:t>
            </w:r>
          </w:p>
        </w:tc>
        <w:tc>
          <w:tcPr>
            <w:tcW w:w="6511" w:type="dxa"/>
          </w:tcPr>
          <w:p w14:paraId="4446816A" w14:textId="17C66E56" w:rsidR="00FE77BE" w:rsidRPr="00FE77BE" w:rsidRDefault="009705A6" w:rsidP="007A7C8C">
            <w:pPr>
              <w:spacing w:line="240" w:lineRule="auto"/>
              <w:jc w:val="both"/>
              <w:rPr>
                <w:rFonts w:ascii="Times New Roman" w:hAnsi="Times New Roman" w:cs="Times New Roman"/>
                <w:sz w:val="24"/>
                <w:szCs w:val="24"/>
                <w:highlight w:val="cyan"/>
                <w:lang w:val="fr-FR"/>
              </w:rPr>
            </w:pPr>
            <w:r w:rsidRPr="009705A6">
              <w:rPr>
                <w:rFonts w:ascii="Times New Roman" w:hAnsi="Times New Roman" w:cs="Times New Roman"/>
                <w:sz w:val="24"/>
                <w:szCs w:val="24"/>
                <w:lang w:val="it-IT"/>
              </w:rPr>
              <w:t>Apprentissage par le dentiste des coagulopathies héréditaires et des maladies qui nécessitent des médicaments anticoagulants, des médicaments anticoagulants et des tests de laboratoire spécifiques afin de traiter correctement les patients atteints de ces pathologies en toute sécurité.</w:t>
            </w:r>
          </w:p>
        </w:tc>
      </w:tr>
      <w:tr w:rsidR="00FE77BE" w:rsidRPr="00FE77BE" w14:paraId="03B073BA" w14:textId="77777777" w:rsidTr="007A7C8C">
        <w:tc>
          <w:tcPr>
            <w:tcW w:w="3119" w:type="dxa"/>
          </w:tcPr>
          <w:p w14:paraId="1E58B089"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 xml:space="preserve">Group ciblé </w:t>
            </w:r>
          </w:p>
        </w:tc>
        <w:tc>
          <w:tcPr>
            <w:tcW w:w="6511" w:type="dxa"/>
          </w:tcPr>
          <w:p w14:paraId="4B793343" w14:textId="6323D8B2" w:rsidR="00FE77BE" w:rsidRPr="00FE77BE" w:rsidRDefault="009705A6" w:rsidP="007A7C8C">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Le</w:t>
            </w:r>
            <w:r w:rsidR="009D19BA">
              <w:rPr>
                <w:rFonts w:ascii="Times New Roman" w:hAnsi="Times New Roman" w:cs="Times New Roman"/>
                <w:sz w:val="24"/>
                <w:szCs w:val="24"/>
                <w:lang w:val="it-IT"/>
              </w:rPr>
              <w:t xml:space="preserve"> IV ou</w:t>
            </w:r>
            <w:r>
              <w:rPr>
                <w:rFonts w:ascii="Times New Roman" w:hAnsi="Times New Roman" w:cs="Times New Roman"/>
                <w:sz w:val="24"/>
                <w:szCs w:val="24"/>
                <w:lang w:val="it-IT"/>
              </w:rPr>
              <w:t xml:space="preserve"> V eme anee MD</w:t>
            </w:r>
          </w:p>
        </w:tc>
      </w:tr>
      <w:tr w:rsidR="00FE77BE" w:rsidRPr="00FE77BE" w14:paraId="3340FA9D" w14:textId="77777777" w:rsidTr="007A7C8C">
        <w:tc>
          <w:tcPr>
            <w:tcW w:w="3119" w:type="dxa"/>
          </w:tcPr>
          <w:p w14:paraId="235446A4" w14:textId="77777777" w:rsidR="00FE77BE" w:rsidRPr="00FE77BE" w:rsidRDefault="00FE77BE" w:rsidP="007A7C8C">
            <w:pPr>
              <w:spacing w:line="240" w:lineRule="auto"/>
              <w:jc w:val="both"/>
              <w:rPr>
                <w:rFonts w:ascii="Times New Roman" w:hAnsi="Times New Roman" w:cs="Times New Roman"/>
                <w:b/>
                <w:bCs/>
                <w:sz w:val="24"/>
                <w:szCs w:val="24"/>
              </w:rPr>
            </w:pPr>
            <w:r w:rsidRPr="00FE77BE">
              <w:rPr>
                <w:rFonts w:ascii="Times New Roman" w:hAnsi="Times New Roman" w:cs="Times New Roman"/>
                <w:b/>
                <w:bCs/>
                <w:sz w:val="24"/>
                <w:szCs w:val="24"/>
                <w:lang w:val="fr-FR"/>
              </w:rPr>
              <w:t>Participants</w:t>
            </w:r>
          </w:p>
        </w:tc>
        <w:tc>
          <w:tcPr>
            <w:tcW w:w="6511" w:type="dxa"/>
          </w:tcPr>
          <w:p w14:paraId="7326D186" w14:textId="0D140D59" w:rsidR="00FE77BE" w:rsidRPr="00FE77BE" w:rsidRDefault="00FE77BE" w:rsidP="007A7C8C">
            <w:pPr>
              <w:spacing w:line="240" w:lineRule="auto"/>
              <w:jc w:val="both"/>
              <w:rPr>
                <w:rFonts w:ascii="Times New Roman" w:hAnsi="Times New Roman" w:cs="Times New Roman"/>
                <w:sz w:val="24"/>
                <w:szCs w:val="24"/>
                <w:lang w:val="pt-BR"/>
              </w:rPr>
            </w:pPr>
            <w:r w:rsidRPr="00FE77BE">
              <w:rPr>
                <w:rFonts w:ascii="Times New Roman" w:hAnsi="Times New Roman" w:cs="Times New Roman"/>
                <w:sz w:val="24"/>
                <w:szCs w:val="24"/>
                <w:lang w:val="pt-BR"/>
              </w:rPr>
              <w:t>Număr minimum 30; maximum acceptat 70</w:t>
            </w:r>
          </w:p>
        </w:tc>
      </w:tr>
      <w:tr w:rsidR="00FE77BE" w:rsidRPr="00FE77BE" w14:paraId="010FCBD3" w14:textId="77777777" w:rsidTr="007A7C8C">
        <w:tc>
          <w:tcPr>
            <w:tcW w:w="3119" w:type="dxa"/>
          </w:tcPr>
          <w:p w14:paraId="5EDB3977"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Thématique proposée</w:t>
            </w:r>
          </w:p>
        </w:tc>
        <w:tc>
          <w:tcPr>
            <w:tcW w:w="6511" w:type="dxa"/>
          </w:tcPr>
          <w:p w14:paraId="66291305" w14:textId="77777777" w:rsidR="001656CB" w:rsidRPr="001656CB"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1. Physiologie de l'hémostase - 2 heures</w:t>
            </w:r>
          </w:p>
          <w:p w14:paraId="50CB8766" w14:textId="77777777" w:rsidR="001656CB" w:rsidRPr="001656CB"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2. Aspects pathologiques de l'hémostase primaire (vasculaire et purpura plaquettaire). Les implications en médecine dentaire. - 1 heure</w:t>
            </w:r>
          </w:p>
          <w:p w14:paraId="2B163311" w14:textId="77777777" w:rsidR="001656CB" w:rsidRPr="001656CB"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3. Aspects pathologiques de l'hémostase secondaire. Coagulopathies héréditaires et acquises. Les implications en médecine dentaire. - 2 heures</w:t>
            </w:r>
          </w:p>
          <w:p w14:paraId="0DB1D2F1" w14:textId="77777777" w:rsidR="001656CB" w:rsidRPr="001656CB"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4. Aspects pathologiques de la fibrinolyse. Purpura fibrinolytique et CID. Les implications en médecine dentaire. - 1 heure</w:t>
            </w:r>
          </w:p>
          <w:p w14:paraId="79F63121" w14:textId="77777777" w:rsidR="001656CB" w:rsidRPr="001656CB"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5. Tests de laboratoire en hémostase. Évaluation du risque de saignement en dentisterie. - 2 heures</w:t>
            </w:r>
          </w:p>
          <w:p w14:paraId="74C7A710" w14:textId="77777777" w:rsidR="001656CB" w:rsidRPr="001656CB"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6. Principes du traitement anticoagulant. Médicaments anticoagulants, pathologies dans lesquelles des médicaments antiplaquettaires et anticoagulants sont administrés. - 2 heures</w:t>
            </w:r>
          </w:p>
          <w:p w14:paraId="2A60F631" w14:textId="77777777" w:rsidR="001656CB" w:rsidRPr="001656CB"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7. Approche du patient recevant un médicament anticoagulant et antiplaquettaire. - 2 heures</w:t>
            </w:r>
          </w:p>
          <w:p w14:paraId="61D34520" w14:textId="64D1867F" w:rsidR="00FE77BE" w:rsidRPr="00FE77BE" w:rsidRDefault="001656CB" w:rsidP="001656CB">
            <w:pPr>
              <w:spacing w:line="240" w:lineRule="auto"/>
              <w:jc w:val="both"/>
              <w:rPr>
                <w:rFonts w:ascii="Times New Roman" w:hAnsi="Times New Roman" w:cs="Times New Roman"/>
                <w:sz w:val="24"/>
                <w:szCs w:val="24"/>
                <w:lang w:val="it-IT"/>
              </w:rPr>
            </w:pPr>
            <w:r w:rsidRPr="001656CB">
              <w:rPr>
                <w:rFonts w:ascii="Times New Roman" w:hAnsi="Times New Roman" w:cs="Times New Roman"/>
                <w:sz w:val="24"/>
                <w:szCs w:val="24"/>
                <w:lang w:val="it-IT"/>
              </w:rPr>
              <w:t>8. Aborder le patient avec des coagulopathies héréditaires et acquis en dentisterie. . - 2 heures</w:t>
            </w:r>
          </w:p>
        </w:tc>
      </w:tr>
      <w:tr w:rsidR="00FE77BE" w:rsidRPr="00FE77BE" w14:paraId="05B238B2" w14:textId="77777777" w:rsidTr="007A7C8C">
        <w:tc>
          <w:tcPr>
            <w:tcW w:w="3119" w:type="dxa"/>
          </w:tcPr>
          <w:p w14:paraId="7F0D8E25" w14:textId="742693A4"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Bibliographie</w:t>
            </w:r>
          </w:p>
        </w:tc>
        <w:tc>
          <w:tcPr>
            <w:tcW w:w="6511" w:type="dxa"/>
          </w:tcPr>
          <w:p w14:paraId="5039452B" w14:textId="77777777" w:rsidR="001656CB" w:rsidRPr="001656CB" w:rsidRDefault="001656CB" w:rsidP="001656CB">
            <w:pPr>
              <w:pStyle w:val="ListParagraph"/>
              <w:numPr>
                <w:ilvl w:val="0"/>
                <w:numId w:val="2"/>
              </w:num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it-IT"/>
              </w:rPr>
              <w:t>RI Iancu – Physiopathologie, Points a comprendre, Ed. ”Gr. T. Popa”, 2014</w:t>
            </w:r>
          </w:p>
          <w:p w14:paraId="20BCCA86" w14:textId="3C960262" w:rsidR="001656CB" w:rsidRPr="00A243C3" w:rsidRDefault="001656CB" w:rsidP="00A243C3">
            <w:pPr>
              <w:pStyle w:val="ListParagraph"/>
              <w:numPr>
                <w:ilvl w:val="0"/>
                <w:numId w:val="2"/>
              </w:numPr>
              <w:spacing w:line="240" w:lineRule="auto"/>
              <w:jc w:val="both"/>
              <w:rPr>
                <w:rFonts w:ascii="Times New Roman" w:hAnsi="Times New Roman" w:cs="Times New Roman"/>
                <w:sz w:val="24"/>
                <w:szCs w:val="24"/>
                <w:lang w:val="fr-FR"/>
              </w:rPr>
            </w:pPr>
            <w:r w:rsidRPr="001656CB">
              <w:rPr>
                <w:rFonts w:ascii="Times New Roman" w:hAnsi="Times New Roman" w:cs="Times New Roman"/>
                <w:sz w:val="24"/>
                <w:szCs w:val="24"/>
                <w:lang w:val="fr-FR"/>
              </w:rPr>
              <w:t xml:space="preserve">Stefan </w:t>
            </w:r>
            <w:proofErr w:type="spellStart"/>
            <w:r w:rsidRPr="001656CB">
              <w:rPr>
                <w:rFonts w:ascii="Times New Roman" w:hAnsi="Times New Roman" w:cs="Times New Roman"/>
                <w:sz w:val="24"/>
                <w:szCs w:val="24"/>
                <w:lang w:val="fr-FR"/>
              </w:rPr>
              <w:t>Silbernagl</w:t>
            </w:r>
            <w:proofErr w:type="spellEnd"/>
            <w:r>
              <w:rPr>
                <w:rFonts w:ascii="Times New Roman" w:hAnsi="Times New Roman" w:cs="Times New Roman"/>
                <w:sz w:val="24"/>
                <w:szCs w:val="24"/>
                <w:lang w:val="fr-FR"/>
              </w:rPr>
              <w:t xml:space="preserve">, </w:t>
            </w:r>
            <w:r w:rsidRPr="001656CB">
              <w:rPr>
                <w:rFonts w:ascii="Times New Roman" w:hAnsi="Times New Roman" w:cs="Times New Roman"/>
                <w:sz w:val="24"/>
                <w:szCs w:val="24"/>
                <w:lang w:val="fr-FR"/>
              </w:rPr>
              <w:t>Atlas De Poche; Physiopathologie (</w:t>
            </w:r>
            <w:r>
              <w:rPr>
                <w:rFonts w:ascii="Times New Roman" w:hAnsi="Times New Roman" w:cs="Times New Roman"/>
                <w:sz w:val="24"/>
                <w:szCs w:val="24"/>
                <w:lang w:val="fr-FR"/>
              </w:rPr>
              <w:t>5</w:t>
            </w:r>
            <w:r w:rsidRPr="001656CB">
              <w:rPr>
                <w:rFonts w:ascii="Times New Roman" w:hAnsi="Times New Roman" w:cs="Times New Roman"/>
                <w:sz w:val="24"/>
                <w:szCs w:val="24"/>
                <w:lang w:val="fr-FR"/>
              </w:rPr>
              <w:t>e Édition)</w:t>
            </w:r>
            <w:r>
              <w:rPr>
                <w:rFonts w:ascii="Times New Roman" w:hAnsi="Times New Roman" w:cs="Times New Roman"/>
                <w:sz w:val="24"/>
                <w:szCs w:val="24"/>
                <w:lang w:val="fr-FR"/>
              </w:rPr>
              <w:t>, 2017</w:t>
            </w:r>
          </w:p>
        </w:tc>
      </w:tr>
      <w:tr w:rsidR="00FE77BE" w:rsidRPr="00FE77BE" w14:paraId="08FB441F" w14:textId="77777777" w:rsidTr="007A7C8C">
        <w:tc>
          <w:tcPr>
            <w:tcW w:w="3119" w:type="dxa"/>
          </w:tcPr>
          <w:p w14:paraId="250B6D12" w14:textId="0A9F70F9"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Compétences professionnelles</w:t>
            </w:r>
          </w:p>
        </w:tc>
        <w:tc>
          <w:tcPr>
            <w:tcW w:w="6511" w:type="dxa"/>
          </w:tcPr>
          <w:p w14:paraId="33D88117" w14:textId="77777777" w:rsidR="00A243C3" w:rsidRPr="00A243C3" w:rsidRDefault="00A243C3" w:rsidP="00A243C3">
            <w:pPr>
              <w:spacing w:line="240" w:lineRule="auto"/>
              <w:jc w:val="both"/>
              <w:rPr>
                <w:rFonts w:ascii="Times New Roman" w:hAnsi="Times New Roman" w:cs="Times New Roman"/>
                <w:sz w:val="24"/>
                <w:szCs w:val="24"/>
                <w:lang w:val="fr-FR"/>
              </w:rPr>
            </w:pPr>
            <w:r w:rsidRPr="00A243C3">
              <w:rPr>
                <w:rFonts w:ascii="Times New Roman" w:hAnsi="Times New Roman" w:cs="Times New Roman"/>
                <w:sz w:val="24"/>
                <w:szCs w:val="24"/>
                <w:lang w:val="fr-FR"/>
              </w:rPr>
              <w:t>1. Évaluation du risque hémorragique dans le traitement dentaire</w:t>
            </w:r>
          </w:p>
          <w:p w14:paraId="13DD1232" w14:textId="77777777" w:rsidR="00A243C3" w:rsidRPr="00A243C3" w:rsidRDefault="00A243C3" w:rsidP="00A243C3">
            <w:pPr>
              <w:spacing w:line="240" w:lineRule="auto"/>
              <w:jc w:val="both"/>
              <w:rPr>
                <w:rFonts w:ascii="Times New Roman" w:hAnsi="Times New Roman" w:cs="Times New Roman"/>
                <w:sz w:val="24"/>
                <w:szCs w:val="24"/>
                <w:lang w:val="fr-FR"/>
              </w:rPr>
            </w:pPr>
            <w:r w:rsidRPr="00A243C3">
              <w:rPr>
                <w:rFonts w:ascii="Times New Roman" w:hAnsi="Times New Roman" w:cs="Times New Roman"/>
                <w:sz w:val="24"/>
                <w:szCs w:val="24"/>
                <w:lang w:val="fr-FR"/>
              </w:rPr>
              <w:t xml:space="preserve">2. Approche correcte du patient atteint de </w:t>
            </w:r>
            <w:proofErr w:type="spellStart"/>
            <w:r w:rsidRPr="00A243C3">
              <w:rPr>
                <w:rFonts w:ascii="Times New Roman" w:hAnsi="Times New Roman" w:cs="Times New Roman"/>
                <w:sz w:val="24"/>
                <w:szCs w:val="24"/>
                <w:lang w:val="fr-FR"/>
              </w:rPr>
              <w:t>coagulopathies</w:t>
            </w:r>
            <w:proofErr w:type="spellEnd"/>
            <w:r w:rsidRPr="00A243C3">
              <w:rPr>
                <w:rFonts w:ascii="Times New Roman" w:hAnsi="Times New Roman" w:cs="Times New Roman"/>
                <w:sz w:val="24"/>
                <w:szCs w:val="24"/>
                <w:lang w:val="fr-FR"/>
              </w:rPr>
              <w:t xml:space="preserve"> (héréditaires ou acquises)</w:t>
            </w:r>
          </w:p>
          <w:p w14:paraId="26F10FE3" w14:textId="230FBC8B" w:rsidR="00FE77BE" w:rsidRPr="00FE77BE" w:rsidRDefault="00A243C3" w:rsidP="00A243C3">
            <w:pPr>
              <w:spacing w:line="240" w:lineRule="auto"/>
              <w:jc w:val="both"/>
              <w:rPr>
                <w:rFonts w:ascii="Times New Roman" w:hAnsi="Times New Roman" w:cs="Times New Roman"/>
                <w:sz w:val="24"/>
                <w:szCs w:val="24"/>
                <w:lang w:val="fr-FR"/>
              </w:rPr>
            </w:pPr>
            <w:r w:rsidRPr="00A243C3">
              <w:rPr>
                <w:rFonts w:ascii="Times New Roman" w:hAnsi="Times New Roman" w:cs="Times New Roman"/>
                <w:sz w:val="24"/>
                <w:szCs w:val="24"/>
                <w:lang w:val="fr-FR"/>
              </w:rPr>
              <w:t>3. L'interprétation correcte des tests d'hémostase chez les patients traités par anticoagulants</w:t>
            </w:r>
          </w:p>
        </w:tc>
      </w:tr>
      <w:tr w:rsidR="00FE77BE" w:rsidRPr="00FE77BE" w14:paraId="416D9E70" w14:textId="77777777" w:rsidTr="007A7C8C">
        <w:tc>
          <w:tcPr>
            <w:tcW w:w="3119" w:type="dxa"/>
          </w:tcPr>
          <w:p w14:paraId="2A7105C5" w14:textId="77777777" w:rsidR="00FE77BE" w:rsidRPr="00FE77BE" w:rsidRDefault="00FE77BE" w:rsidP="007A7C8C">
            <w:pPr>
              <w:spacing w:line="240" w:lineRule="auto"/>
              <w:jc w:val="both"/>
              <w:rPr>
                <w:rFonts w:ascii="Times New Roman" w:hAnsi="Times New Roman" w:cs="Times New Roman"/>
                <w:b/>
                <w:bCs/>
                <w:sz w:val="24"/>
                <w:szCs w:val="24"/>
                <w:lang w:val="fr-FR"/>
              </w:rPr>
            </w:pPr>
            <w:r w:rsidRPr="00FE77BE">
              <w:rPr>
                <w:rFonts w:ascii="Times New Roman" w:hAnsi="Times New Roman" w:cs="Times New Roman"/>
                <w:b/>
                <w:bCs/>
                <w:sz w:val="24"/>
                <w:szCs w:val="24"/>
                <w:lang w:val="fr-FR"/>
              </w:rPr>
              <w:t>Méthodes d`enseignement et matériaux de cours</w:t>
            </w:r>
          </w:p>
        </w:tc>
        <w:tc>
          <w:tcPr>
            <w:tcW w:w="6511" w:type="dxa"/>
          </w:tcPr>
          <w:p w14:paraId="4CF72C5C" w14:textId="7558A3AE" w:rsidR="00FE77BE" w:rsidRPr="00FE77BE" w:rsidRDefault="00FE77BE" w:rsidP="007A7C8C">
            <w:pPr>
              <w:spacing w:line="240" w:lineRule="auto"/>
              <w:jc w:val="both"/>
              <w:rPr>
                <w:rFonts w:ascii="Times New Roman" w:hAnsi="Times New Roman" w:cs="Times New Roman"/>
                <w:sz w:val="24"/>
                <w:szCs w:val="24"/>
                <w:lang w:val="fr-FR"/>
              </w:rPr>
            </w:pPr>
            <w:r w:rsidRPr="00FE77BE">
              <w:rPr>
                <w:rFonts w:ascii="Times New Roman" w:hAnsi="Times New Roman" w:cs="Times New Roman"/>
                <w:sz w:val="24"/>
                <w:szCs w:val="24"/>
                <w:lang w:val="it-IT"/>
              </w:rPr>
              <w:t>Precizaţi cum vor fi prezentate informaţiile; suportul de curs sau alte  materiale. Acestea vor fi postate pe platforma E-Learning.</w:t>
            </w:r>
          </w:p>
        </w:tc>
      </w:tr>
      <w:tr w:rsidR="00FE77BE" w:rsidRPr="00FE77BE" w14:paraId="05AF3DAF" w14:textId="77777777" w:rsidTr="007A7C8C">
        <w:tc>
          <w:tcPr>
            <w:tcW w:w="3119" w:type="dxa"/>
          </w:tcPr>
          <w:p w14:paraId="25640070" w14:textId="77777777" w:rsidR="00FE77BE" w:rsidRPr="00FE77BE" w:rsidRDefault="00FE77BE" w:rsidP="007A7C8C">
            <w:pPr>
              <w:spacing w:line="240" w:lineRule="auto"/>
              <w:jc w:val="both"/>
              <w:rPr>
                <w:rFonts w:ascii="Times New Roman" w:hAnsi="Times New Roman" w:cs="Times New Roman"/>
                <w:b/>
                <w:bCs/>
                <w:sz w:val="24"/>
                <w:szCs w:val="24"/>
                <w:lang w:val="it-IT"/>
              </w:rPr>
            </w:pPr>
            <w:r w:rsidRPr="00FE77BE">
              <w:rPr>
                <w:rFonts w:ascii="Times New Roman" w:hAnsi="Times New Roman" w:cs="Times New Roman"/>
                <w:b/>
                <w:bCs/>
                <w:sz w:val="24"/>
                <w:szCs w:val="24"/>
                <w:lang w:val="fr-FR"/>
              </w:rPr>
              <w:t>Responsable de cours</w:t>
            </w:r>
          </w:p>
        </w:tc>
        <w:tc>
          <w:tcPr>
            <w:tcW w:w="6511" w:type="dxa"/>
          </w:tcPr>
          <w:p w14:paraId="087182B0" w14:textId="3E3B3B58" w:rsidR="00FE77BE" w:rsidRPr="00FE77BE" w:rsidRDefault="007E5326" w:rsidP="007A7C8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Dr. </w:t>
            </w:r>
            <w:proofErr w:type="spellStart"/>
            <w:r>
              <w:rPr>
                <w:rFonts w:ascii="Times New Roman" w:hAnsi="Times New Roman" w:cs="Times New Roman"/>
                <w:sz w:val="24"/>
                <w:szCs w:val="24"/>
                <w:lang w:val="fr-FR"/>
              </w:rPr>
              <w:t>Roxana</w:t>
            </w:r>
            <w:proofErr w:type="spellEnd"/>
            <w:r>
              <w:rPr>
                <w:rFonts w:ascii="Times New Roman" w:hAnsi="Times New Roman" w:cs="Times New Roman"/>
                <w:sz w:val="24"/>
                <w:szCs w:val="24"/>
                <w:lang w:val="fr-FR"/>
              </w:rPr>
              <w:t xml:space="preserve"> I</w:t>
            </w:r>
            <w:bookmarkStart w:id="0" w:name="_GoBack"/>
            <w:bookmarkEnd w:id="0"/>
            <w:r w:rsidR="00FE72A5">
              <w:rPr>
                <w:rFonts w:ascii="Times New Roman" w:hAnsi="Times New Roman" w:cs="Times New Roman"/>
                <w:sz w:val="24"/>
                <w:szCs w:val="24"/>
                <w:lang w:val="fr-FR"/>
              </w:rPr>
              <w:t xml:space="preserve">rina </w:t>
            </w:r>
            <w:proofErr w:type="spellStart"/>
            <w:r w:rsidR="00FE72A5">
              <w:rPr>
                <w:rFonts w:ascii="Times New Roman" w:hAnsi="Times New Roman" w:cs="Times New Roman"/>
                <w:sz w:val="24"/>
                <w:szCs w:val="24"/>
                <w:lang w:val="fr-FR"/>
              </w:rPr>
              <w:t>Iancu</w:t>
            </w:r>
            <w:proofErr w:type="spellEnd"/>
            <w:r w:rsidR="00FE77BE" w:rsidRPr="00FE77BE">
              <w:rPr>
                <w:rFonts w:ascii="Times New Roman" w:hAnsi="Times New Roman" w:cs="Times New Roman"/>
                <w:sz w:val="24"/>
                <w:szCs w:val="24"/>
                <w:lang w:val="fr-FR"/>
              </w:rPr>
              <w:t xml:space="preserve"> </w:t>
            </w:r>
          </w:p>
        </w:tc>
      </w:tr>
      <w:tr w:rsidR="00FE77BE" w:rsidRPr="00FE77BE" w14:paraId="78D8C416" w14:textId="77777777" w:rsidTr="007A7C8C">
        <w:tc>
          <w:tcPr>
            <w:tcW w:w="3119" w:type="dxa"/>
          </w:tcPr>
          <w:p w14:paraId="2EDE0857" w14:textId="77777777" w:rsidR="00FE77BE" w:rsidRPr="00FE77BE" w:rsidRDefault="00FE77BE" w:rsidP="007A7C8C">
            <w:pPr>
              <w:spacing w:line="240" w:lineRule="auto"/>
              <w:jc w:val="both"/>
              <w:rPr>
                <w:rFonts w:ascii="Times New Roman" w:hAnsi="Times New Roman" w:cs="Times New Roman"/>
                <w:b/>
                <w:bCs/>
                <w:sz w:val="24"/>
                <w:szCs w:val="24"/>
                <w:lang w:val="it-IT"/>
              </w:rPr>
            </w:pPr>
            <w:r w:rsidRPr="00FE77BE">
              <w:rPr>
                <w:rFonts w:ascii="Times New Roman" w:hAnsi="Times New Roman" w:cs="Times New Roman"/>
                <w:b/>
                <w:bCs/>
                <w:sz w:val="24"/>
                <w:szCs w:val="24"/>
                <w:lang w:val="fr-FR"/>
              </w:rPr>
              <w:t xml:space="preserve">Lecteurs associés </w:t>
            </w:r>
          </w:p>
        </w:tc>
        <w:tc>
          <w:tcPr>
            <w:tcW w:w="6511" w:type="dxa"/>
          </w:tcPr>
          <w:p w14:paraId="16F2BA10" w14:textId="70F66588" w:rsidR="00FE77BE" w:rsidRPr="00FE77BE" w:rsidRDefault="00FE77BE" w:rsidP="007A7C8C">
            <w:pPr>
              <w:spacing w:line="240" w:lineRule="auto"/>
              <w:jc w:val="both"/>
              <w:rPr>
                <w:rFonts w:ascii="Times New Roman" w:hAnsi="Times New Roman" w:cs="Times New Roman"/>
                <w:sz w:val="24"/>
                <w:szCs w:val="24"/>
                <w:lang w:val="it-IT"/>
              </w:rPr>
            </w:pPr>
            <w:r w:rsidRPr="00FE77BE">
              <w:rPr>
                <w:rFonts w:ascii="Times New Roman" w:hAnsi="Times New Roman" w:cs="Times New Roman"/>
                <w:sz w:val="24"/>
                <w:szCs w:val="24"/>
                <w:lang w:val="it-IT"/>
              </w:rPr>
              <w:t>Lectori din acelaşi departament sau departamente diferite şi invitaţi care nu sunt normaţi dar desfăşoară aceasta activitate la solicitarea responsabilului de curs.</w:t>
            </w:r>
          </w:p>
        </w:tc>
      </w:tr>
      <w:tr w:rsidR="00FE77BE" w:rsidRPr="00FE77BE" w14:paraId="61E6F708" w14:textId="77777777" w:rsidTr="007A7C8C">
        <w:tc>
          <w:tcPr>
            <w:tcW w:w="3119" w:type="dxa"/>
          </w:tcPr>
          <w:p w14:paraId="2EE77CC0" w14:textId="77777777" w:rsidR="00FE77BE" w:rsidRPr="00FE77BE" w:rsidRDefault="00FE77BE" w:rsidP="007A7C8C">
            <w:pPr>
              <w:spacing w:line="240" w:lineRule="auto"/>
              <w:jc w:val="both"/>
              <w:rPr>
                <w:rFonts w:ascii="Times New Roman" w:hAnsi="Times New Roman" w:cs="Times New Roman"/>
                <w:b/>
                <w:bCs/>
                <w:sz w:val="24"/>
                <w:szCs w:val="24"/>
                <w:lang w:val="it-IT"/>
              </w:rPr>
            </w:pPr>
            <w:r w:rsidRPr="00FE77BE">
              <w:rPr>
                <w:rFonts w:ascii="Times New Roman" w:hAnsi="Times New Roman" w:cs="Times New Roman"/>
                <w:b/>
                <w:bCs/>
                <w:sz w:val="24"/>
                <w:szCs w:val="24"/>
                <w:lang w:val="fr-FR"/>
              </w:rPr>
              <w:t>Mots clés</w:t>
            </w:r>
          </w:p>
        </w:tc>
        <w:tc>
          <w:tcPr>
            <w:tcW w:w="6511" w:type="dxa"/>
          </w:tcPr>
          <w:p w14:paraId="01A995DD" w14:textId="3BD4DE83" w:rsidR="00FE77BE" w:rsidRPr="00FE77BE" w:rsidRDefault="00FE72A5" w:rsidP="007A7C8C">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lang w:val="it-IT"/>
              </w:rPr>
              <w:t>Saignement Anticoagulants, M</w:t>
            </w:r>
            <w:r w:rsidRPr="00FE72A5">
              <w:rPr>
                <w:rFonts w:ascii="Times New Roman" w:hAnsi="Times New Roman" w:cs="Times New Roman"/>
                <w:sz w:val="24"/>
                <w:szCs w:val="24"/>
                <w:lang w:val="it-IT"/>
              </w:rPr>
              <w:t>édecine dentaire</w:t>
            </w:r>
          </w:p>
        </w:tc>
      </w:tr>
    </w:tbl>
    <w:p w14:paraId="72C8005A" w14:textId="48CD577B" w:rsidR="00A314B1" w:rsidRPr="00FE77BE" w:rsidRDefault="007A7C8C" w:rsidP="007A7C8C">
      <w:pPr>
        <w:jc w:val="center"/>
        <w:rPr>
          <w:rFonts w:ascii="Times New Roman" w:hAnsi="Times New Roman" w:cs="Times New Roman"/>
          <w:b/>
          <w:sz w:val="24"/>
        </w:rPr>
      </w:pPr>
      <w:r w:rsidRPr="00FE77BE">
        <w:rPr>
          <w:rFonts w:ascii="Times New Roman" w:hAnsi="Times New Roman" w:cs="Times New Roman"/>
          <w:b/>
          <w:sz w:val="24"/>
        </w:rPr>
        <w:t>MATIERES A OPTION</w:t>
      </w:r>
    </w:p>
    <w:p w14:paraId="33406772" w14:textId="01D22AED" w:rsidR="007A7C8C" w:rsidRPr="00FE77BE" w:rsidRDefault="007A7C8C" w:rsidP="007A7C8C">
      <w:pPr>
        <w:jc w:val="center"/>
        <w:rPr>
          <w:rFonts w:ascii="Times New Roman" w:hAnsi="Times New Roman" w:cs="Times New Roman"/>
          <w:b/>
          <w:sz w:val="24"/>
        </w:rPr>
      </w:pPr>
      <w:r w:rsidRPr="00FE77BE">
        <w:rPr>
          <w:rFonts w:ascii="Times New Roman" w:hAnsi="Times New Roman" w:cs="Times New Roman"/>
          <w:b/>
          <w:sz w:val="24"/>
        </w:rPr>
        <w:t>ANNEE UNIVERSITAIRE 20</w:t>
      </w:r>
      <w:r w:rsidR="00F80F41">
        <w:rPr>
          <w:rFonts w:ascii="Times New Roman" w:hAnsi="Times New Roman" w:cs="Times New Roman"/>
          <w:b/>
          <w:sz w:val="24"/>
        </w:rPr>
        <w:t>20</w:t>
      </w:r>
      <w:r w:rsidRPr="00FE77BE">
        <w:rPr>
          <w:rFonts w:ascii="Times New Roman" w:hAnsi="Times New Roman" w:cs="Times New Roman"/>
          <w:b/>
          <w:sz w:val="24"/>
        </w:rPr>
        <w:t>-20</w:t>
      </w:r>
      <w:r w:rsidR="00481103">
        <w:rPr>
          <w:rFonts w:ascii="Times New Roman" w:hAnsi="Times New Roman" w:cs="Times New Roman"/>
          <w:b/>
          <w:sz w:val="24"/>
        </w:rPr>
        <w:t>2</w:t>
      </w:r>
      <w:r w:rsidR="00F80F41">
        <w:rPr>
          <w:rFonts w:ascii="Times New Roman" w:hAnsi="Times New Roman" w:cs="Times New Roman"/>
          <w:b/>
          <w:sz w:val="24"/>
        </w:rPr>
        <w:t>1</w:t>
      </w:r>
    </w:p>
    <w:sectPr w:rsidR="007A7C8C" w:rsidRPr="00FE77BE"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530F6" w14:textId="77777777" w:rsidR="003835C1" w:rsidRDefault="003835C1" w:rsidP="003620AC">
      <w:pPr>
        <w:spacing w:line="240" w:lineRule="auto"/>
      </w:pPr>
      <w:r>
        <w:separator/>
      </w:r>
    </w:p>
  </w:endnote>
  <w:endnote w:type="continuationSeparator" w:id="0">
    <w:p w14:paraId="6FDCD33B" w14:textId="77777777" w:rsidR="003835C1" w:rsidRDefault="003835C1"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8005F" w14:textId="77777777"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72C80062" wp14:editId="72C80063">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72C80074" w14:textId="77777777" w:rsidR="00A314B1" w:rsidRDefault="00A314B1" w:rsidP="00A314B1">
                          <w:pPr>
                            <w:pStyle w:val="ContactUMF"/>
                            <w:jc w:val="right"/>
                          </w:pPr>
                          <w:r>
                            <w:t>pag</w:t>
                          </w:r>
                          <w:r w:rsidR="00D224ED">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656CB">
                            <w:rPr>
                              <w:noProof/>
                              <w:color w:val="7F7F7F" w:themeColor="text1" w:themeTint="80"/>
                            </w:rPr>
                            <w:t>2</w:t>
                          </w:r>
                          <w:r w:rsidRPr="00A314B1">
                            <w:rPr>
                              <w:color w:val="7F7F7F" w:themeColor="text1" w:themeTint="80"/>
                            </w:rPr>
                            <w:fldChar w:fldCharType="end"/>
                          </w:r>
                          <w:r>
                            <w:t xml:space="preserve"> d</w:t>
                          </w:r>
                          <w:r w:rsidR="00D224ED">
                            <w:t>e</w:t>
                          </w:r>
                          <w:r>
                            <w:t xml:space="preserve"> </w:t>
                          </w:r>
                          <w:fldSimple w:instr=" NUMPAGES   \* MERGEFORMAT ">
                            <w:r w:rsidR="001656CB">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72C80074" w14:textId="77777777" w:rsidR="00A314B1" w:rsidRDefault="00A314B1" w:rsidP="00A314B1">
                    <w:pPr>
                      <w:pStyle w:val="ContactUMF"/>
                      <w:jc w:val="right"/>
                    </w:pPr>
                    <w:r>
                      <w:t>pag</w:t>
                    </w:r>
                    <w:r w:rsidR="00D224ED">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1656CB">
                      <w:rPr>
                        <w:noProof/>
                        <w:color w:val="7F7F7F" w:themeColor="text1" w:themeTint="80"/>
                      </w:rPr>
                      <w:t>2</w:t>
                    </w:r>
                    <w:r w:rsidRPr="00A314B1">
                      <w:rPr>
                        <w:color w:val="7F7F7F" w:themeColor="text1" w:themeTint="80"/>
                      </w:rPr>
                      <w:fldChar w:fldCharType="end"/>
                    </w:r>
                    <w:r>
                      <w:t xml:space="preserve"> d</w:t>
                    </w:r>
                    <w:r w:rsidR="00D224ED">
                      <w:t>e</w:t>
                    </w:r>
                    <w:r>
                      <w:t xml:space="preserve"> </w:t>
                    </w:r>
                    <w:fldSimple w:instr=" NUMPAGES   \* MERGEFORMAT ">
                      <w:r w:rsidR="001656CB">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80061" w14:textId="7C1F8DF3" w:rsidR="0049528C" w:rsidRDefault="00E1418E">
    <w:pPr>
      <w:pStyle w:val="Footer"/>
    </w:pPr>
    <w:r>
      <w:rPr>
        <w:noProof/>
        <w:lang w:val="en-US"/>
      </w:rPr>
      <w:drawing>
        <wp:anchor distT="0" distB="0" distL="114300" distR="114300" simplePos="0" relativeHeight="251669504" behindDoc="0" locked="1" layoutInCell="1" allowOverlap="1" wp14:anchorId="619595FE" wp14:editId="6F9B06F4">
          <wp:simplePos x="0" y="0"/>
          <wp:positionH relativeFrom="page">
            <wp:posOffset>1038225</wp:posOffset>
          </wp:positionH>
          <wp:positionV relativeFrom="page">
            <wp:posOffset>8950960</wp:posOffset>
          </wp:positionV>
          <wp:extent cx="1162050" cy="1231265"/>
          <wp:effectExtent l="0" t="0" r="0" b="6985"/>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dentara_RO.jpg"/>
                  <pic:cNvPicPr/>
                </pic:nvPicPr>
                <pic:blipFill>
                  <a:blip r:embed="rId1">
                    <a:extLst>
                      <a:ext uri="{28A0092B-C50C-407E-A947-70E740481C1C}">
                        <a14:useLocalDpi xmlns:a14="http://schemas.microsoft.com/office/drawing/2010/main" val="0"/>
                      </a:ext>
                    </a:extLst>
                  </a:blip>
                  <a:stretch>
                    <a:fillRect/>
                  </a:stretch>
                </pic:blipFill>
                <pic:spPr>
                  <a:xfrm>
                    <a:off x="0" y="0"/>
                    <a:ext cx="1162050" cy="1231265"/>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8240" behindDoc="0" locked="1" layoutInCell="1" allowOverlap="1" wp14:anchorId="72C8006E" wp14:editId="0A9F575B">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72C80078" w14:textId="77777777" w:rsidR="00416344" w:rsidRDefault="00416344" w:rsidP="00416344">
                          <w:pPr>
                            <w:pStyle w:val="ContactUMF"/>
                            <w:jc w:val="right"/>
                          </w:pPr>
                          <w:r>
                            <w:t>pag</w:t>
                          </w:r>
                          <w:r w:rsidR="00D224ED">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E5326">
                            <w:rPr>
                              <w:noProof/>
                              <w:color w:val="7F7F7F" w:themeColor="text1" w:themeTint="80"/>
                            </w:rPr>
                            <w:t>1</w:t>
                          </w:r>
                          <w:r w:rsidR="00A314B1" w:rsidRPr="00A314B1">
                            <w:rPr>
                              <w:color w:val="7F7F7F" w:themeColor="text1" w:themeTint="80"/>
                            </w:rPr>
                            <w:fldChar w:fldCharType="end"/>
                          </w:r>
                          <w:r>
                            <w:t xml:space="preserve"> </w:t>
                          </w:r>
                          <w:r w:rsidR="00D224ED">
                            <w:t>de</w:t>
                          </w:r>
                          <w:r>
                            <w:t xml:space="preserve"> </w:t>
                          </w:r>
                          <w:r w:rsidR="003835C1">
                            <w:fldChar w:fldCharType="begin"/>
                          </w:r>
                          <w:r w:rsidR="003835C1">
                            <w:instrText xml:space="preserve"> NUMPAGES   \* MERGEFORMAT </w:instrText>
                          </w:r>
                          <w:r w:rsidR="003835C1">
                            <w:fldChar w:fldCharType="separate"/>
                          </w:r>
                          <w:r w:rsidR="007E5326">
                            <w:rPr>
                              <w:noProof/>
                            </w:rPr>
                            <w:t>1</w:t>
                          </w:r>
                          <w:r w:rsidR="003835C1">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72C80078" w14:textId="77777777" w:rsidR="00416344" w:rsidRDefault="00416344" w:rsidP="00416344">
                    <w:pPr>
                      <w:pStyle w:val="ContactUMF"/>
                      <w:jc w:val="right"/>
                    </w:pPr>
                    <w:r>
                      <w:t>pag</w:t>
                    </w:r>
                    <w:r w:rsidR="00D224ED">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7E5326">
                      <w:rPr>
                        <w:noProof/>
                        <w:color w:val="7F7F7F" w:themeColor="text1" w:themeTint="80"/>
                      </w:rPr>
                      <w:t>1</w:t>
                    </w:r>
                    <w:r w:rsidR="00A314B1" w:rsidRPr="00A314B1">
                      <w:rPr>
                        <w:color w:val="7F7F7F" w:themeColor="text1" w:themeTint="80"/>
                      </w:rPr>
                      <w:fldChar w:fldCharType="end"/>
                    </w:r>
                    <w:r>
                      <w:t xml:space="preserve"> </w:t>
                    </w:r>
                    <w:r w:rsidR="00D224ED">
                      <w:t>de</w:t>
                    </w:r>
                    <w:r>
                      <w:t xml:space="preserve"> </w:t>
                    </w:r>
                    <w:r w:rsidR="003835C1">
                      <w:fldChar w:fldCharType="begin"/>
                    </w:r>
                    <w:r w:rsidR="003835C1">
                      <w:instrText xml:space="preserve"> NUMPAGES   \* MERGEFORMAT </w:instrText>
                    </w:r>
                    <w:r w:rsidR="003835C1">
                      <w:fldChar w:fldCharType="separate"/>
                    </w:r>
                    <w:r w:rsidR="007E5326">
                      <w:rPr>
                        <w:noProof/>
                      </w:rPr>
                      <w:t>1</w:t>
                    </w:r>
                    <w:r w:rsidR="003835C1">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72C80070" wp14:editId="72C80071">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3EFBB27C"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72C80072" wp14:editId="72C80073">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16520CFB" w14:textId="77777777" w:rsidR="00E1418E" w:rsidRDefault="00E1418E" w:rsidP="00E1418E">
                          <w:pPr>
                            <w:pStyle w:val="ContactUMF"/>
                            <w:rPr>
                              <w:b/>
                            </w:rPr>
                          </w:pPr>
                          <w:r w:rsidRPr="00A85CED">
                            <w:rPr>
                              <w:b/>
                            </w:rPr>
                            <w:t>SECRETARIAT FACULTATE</w:t>
                          </w:r>
                        </w:p>
                        <w:p w14:paraId="64C8B1FA" w14:textId="77777777" w:rsidR="00E1418E" w:rsidRDefault="00E1418E" w:rsidP="00E1418E">
                          <w:pPr>
                            <w:pStyle w:val="ContactUMF"/>
                          </w:pPr>
                          <w:r>
                            <w:t>+40 232 301 618 tel / +40 232 211 820 fax</w:t>
                          </w:r>
                        </w:p>
                        <w:p w14:paraId="0260B7E3" w14:textId="77777777" w:rsidR="00E1418E" w:rsidRDefault="00E1418E" w:rsidP="00E1418E">
                          <w:pPr>
                            <w:pStyle w:val="ContactUMF"/>
                          </w:pPr>
                          <w:r>
                            <w:t>medden_decanat@umfiasi.ro</w:t>
                          </w:r>
                        </w:p>
                        <w:p w14:paraId="72C8007B" w14:textId="2966A033" w:rsidR="0049528C" w:rsidRDefault="0049528C" w:rsidP="005B091D">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16520CFB" w14:textId="77777777" w:rsidR="00E1418E" w:rsidRDefault="00E1418E" w:rsidP="00E1418E">
                    <w:pPr>
                      <w:pStyle w:val="ContactUMF"/>
                      <w:rPr>
                        <w:b/>
                      </w:rPr>
                    </w:pPr>
                    <w:r w:rsidRPr="00A85CED">
                      <w:rPr>
                        <w:b/>
                      </w:rPr>
                      <w:t>SECRETARIAT FACULTATE</w:t>
                    </w:r>
                  </w:p>
                  <w:p w14:paraId="64C8B1FA" w14:textId="77777777" w:rsidR="00E1418E" w:rsidRDefault="00E1418E" w:rsidP="00E1418E">
                    <w:pPr>
                      <w:pStyle w:val="ContactUMF"/>
                    </w:pPr>
                    <w:r>
                      <w:t>+40 232 301 618 tel / +40 232 211 820 fax</w:t>
                    </w:r>
                  </w:p>
                  <w:p w14:paraId="0260B7E3" w14:textId="77777777" w:rsidR="00E1418E" w:rsidRDefault="00E1418E" w:rsidP="00E1418E">
                    <w:pPr>
                      <w:pStyle w:val="ContactUMF"/>
                    </w:pPr>
                    <w:r>
                      <w:t>medden_decanat@umfiasi.ro</w:t>
                    </w:r>
                  </w:p>
                  <w:p w14:paraId="72C8007B" w14:textId="2966A033" w:rsidR="0049528C" w:rsidRDefault="0049528C" w:rsidP="005B091D">
                    <w:pPr>
                      <w:pStyle w:val="ContactUMF"/>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FA750" w14:textId="77777777" w:rsidR="003835C1" w:rsidRDefault="003835C1" w:rsidP="003620AC">
      <w:pPr>
        <w:spacing w:line="240" w:lineRule="auto"/>
      </w:pPr>
      <w:r>
        <w:separator/>
      </w:r>
    </w:p>
  </w:footnote>
  <w:footnote w:type="continuationSeparator" w:id="0">
    <w:p w14:paraId="6BA4EA21" w14:textId="77777777" w:rsidR="003835C1" w:rsidRDefault="003835C1"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80060" w14:textId="77777777"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72C80064" wp14:editId="72C80065">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535CAE6A"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72C80066" wp14:editId="72C80067">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72C80075" w14:textId="622308CB" w:rsidR="000F6B2B" w:rsidRPr="00116F4A" w:rsidRDefault="00116F4A" w:rsidP="000F6B2B">
                          <w:pPr>
                            <w:pStyle w:val="ContactUMF"/>
                            <w:rPr>
                              <w:lang w:val="fr-FR"/>
                            </w:rPr>
                          </w:pPr>
                          <w:r w:rsidRPr="00116F4A">
                            <w:rPr>
                              <w:lang w:val="fr-FR"/>
                            </w:rPr>
                            <w:t xml:space="preserve">MINISTÈRE DE L'ÉDUCATION </w:t>
                          </w:r>
                          <w:r w:rsidR="00F80F41">
                            <w:rPr>
                              <w:lang w:val="fr-FR"/>
                            </w:rPr>
                            <w:t>ET DE LA RECHERCHE</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72C80075" w14:textId="622308CB" w:rsidR="000F6B2B" w:rsidRPr="00116F4A" w:rsidRDefault="00116F4A" w:rsidP="000F6B2B">
                    <w:pPr>
                      <w:pStyle w:val="ContactUMF"/>
                      <w:rPr>
                        <w:lang w:val="fr-FR"/>
                      </w:rPr>
                    </w:pPr>
                    <w:r w:rsidRPr="00116F4A">
                      <w:rPr>
                        <w:lang w:val="fr-FR"/>
                      </w:rPr>
                      <w:t xml:space="preserve">MINISTÈRE DE L'ÉDUCATION </w:t>
                    </w:r>
                    <w:r w:rsidR="00F80F41">
                      <w:rPr>
                        <w:lang w:val="fr-FR"/>
                      </w:rPr>
                      <w:t>ET DE LA RECHERCHE</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72C80068" wp14:editId="72C80069">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72C80076" w14:textId="77777777" w:rsidR="00116F4A" w:rsidRPr="00116F4A" w:rsidRDefault="00116F4A" w:rsidP="00116F4A">
                          <w:pPr>
                            <w:pStyle w:val="ContactUMF"/>
                            <w:rPr>
                              <w:lang w:val="fr-FR"/>
                            </w:rPr>
                          </w:pPr>
                          <w:r w:rsidRPr="00116F4A">
                            <w:rPr>
                              <w:lang w:val="fr-FR"/>
                            </w:rPr>
                            <w:t xml:space="preserve">16, rue de l'Université, 700115, </w:t>
                          </w:r>
                          <w:proofErr w:type="spellStart"/>
                          <w:r w:rsidRPr="00116F4A">
                            <w:rPr>
                              <w:lang w:val="fr-FR"/>
                            </w:rPr>
                            <w:t>Iassy</w:t>
                          </w:r>
                          <w:proofErr w:type="spellEnd"/>
                          <w:r w:rsidRPr="00116F4A">
                            <w:rPr>
                              <w:lang w:val="fr-FR"/>
                            </w:rPr>
                            <w:t>, Roumanie</w:t>
                          </w:r>
                        </w:p>
                        <w:p w14:paraId="72C80077" w14:textId="77777777" w:rsidR="003620AC" w:rsidRPr="00116F4A" w:rsidRDefault="00116F4A" w:rsidP="00116F4A">
                          <w:pPr>
                            <w:pStyle w:val="ContactUMF"/>
                            <w:rPr>
                              <w:lang w:val="fr-FR"/>
                            </w:rPr>
                          </w:pPr>
                          <w:r w:rsidRPr="00116F4A">
                            <w:rPr>
                              <w:lang w:val="fr-FR"/>
                            </w:rP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72C80076" w14:textId="77777777" w:rsidR="00116F4A" w:rsidRPr="00116F4A" w:rsidRDefault="00116F4A" w:rsidP="00116F4A">
                    <w:pPr>
                      <w:pStyle w:val="ContactUMF"/>
                      <w:rPr>
                        <w:lang w:val="fr-FR"/>
                      </w:rPr>
                    </w:pPr>
                    <w:r w:rsidRPr="00116F4A">
                      <w:rPr>
                        <w:lang w:val="fr-FR"/>
                      </w:rPr>
                      <w:t xml:space="preserve">16, rue de l'Université, 700115, </w:t>
                    </w:r>
                    <w:proofErr w:type="spellStart"/>
                    <w:r w:rsidRPr="00116F4A">
                      <w:rPr>
                        <w:lang w:val="fr-FR"/>
                      </w:rPr>
                      <w:t>Iassy</w:t>
                    </w:r>
                    <w:proofErr w:type="spellEnd"/>
                    <w:r w:rsidRPr="00116F4A">
                      <w:rPr>
                        <w:lang w:val="fr-FR"/>
                      </w:rPr>
                      <w:t>, Roumanie</w:t>
                    </w:r>
                  </w:p>
                  <w:p w14:paraId="72C80077" w14:textId="77777777" w:rsidR="003620AC" w:rsidRPr="00116F4A" w:rsidRDefault="00116F4A" w:rsidP="00116F4A">
                    <w:pPr>
                      <w:pStyle w:val="ContactUMF"/>
                      <w:rPr>
                        <w:lang w:val="fr-FR"/>
                      </w:rPr>
                    </w:pPr>
                    <w:r w:rsidRPr="00116F4A">
                      <w:rPr>
                        <w:lang w:val="fr-FR"/>
                      </w:rPr>
                      <w:t>www.umfiasi.ro</w:t>
                    </w:r>
                  </w:p>
                </w:txbxContent>
              </v:textbox>
              <w10:wrap type="topAndBottom" anchorx="page" anchory="page"/>
              <w10:anchorlock/>
            </v:shape>
          </w:pict>
        </mc:Fallback>
      </mc:AlternateContent>
    </w:r>
    <w:r w:rsidR="00236D28">
      <w:rPr>
        <w:noProof/>
        <w:lang w:val="en-US"/>
      </w:rPr>
      <w:drawing>
        <wp:anchor distT="0" distB="0" distL="114300" distR="114300" simplePos="0" relativeHeight="251667456" behindDoc="0" locked="1" layoutInCell="1" allowOverlap="1" wp14:anchorId="72C8006A" wp14:editId="72C8006B">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FR.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E2C41"/>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D95714E"/>
    <w:multiLevelType w:val="hybridMultilevel"/>
    <w:tmpl w:val="5418A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00541"/>
    <w:rsid w:val="000F6B2B"/>
    <w:rsid w:val="00116F4A"/>
    <w:rsid w:val="00144E9A"/>
    <w:rsid w:val="001656CB"/>
    <w:rsid w:val="00171AC8"/>
    <w:rsid w:val="00183419"/>
    <w:rsid w:val="001A3839"/>
    <w:rsid w:val="001D1318"/>
    <w:rsid w:val="00236D28"/>
    <w:rsid w:val="003529BE"/>
    <w:rsid w:val="003620AC"/>
    <w:rsid w:val="003835C1"/>
    <w:rsid w:val="003F0037"/>
    <w:rsid w:val="00411DD8"/>
    <w:rsid w:val="00416344"/>
    <w:rsid w:val="00440601"/>
    <w:rsid w:val="00481103"/>
    <w:rsid w:val="0049528C"/>
    <w:rsid w:val="004D10DD"/>
    <w:rsid w:val="00506F13"/>
    <w:rsid w:val="00557E4E"/>
    <w:rsid w:val="00567187"/>
    <w:rsid w:val="00581259"/>
    <w:rsid w:val="005B091D"/>
    <w:rsid w:val="005D2136"/>
    <w:rsid w:val="006960BD"/>
    <w:rsid w:val="0078171F"/>
    <w:rsid w:val="00784CC1"/>
    <w:rsid w:val="007A7C8C"/>
    <w:rsid w:val="007E5326"/>
    <w:rsid w:val="008D2DC1"/>
    <w:rsid w:val="00963AA0"/>
    <w:rsid w:val="009705A6"/>
    <w:rsid w:val="00973D0F"/>
    <w:rsid w:val="00992554"/>
    <w:rsid w:val="009D19BA"/>
    <w:rsid w:val="00A243C3"/>
    <w:rsid w:val="00A314B1"/>
    <w:rsid w:val="00AE2F39"/>
    <w:rsid w:val="00B247BC"/>
    <w:rsid w:val="00B3370B"/>
    <w:rsid w:val="00BB2D23"/>
    <w:rsid w:val="00BE16F2"/>
    <w:rsid w:val="00C37DCE"/>
    <w:rsid w:val="00C77790"/>
    <w:rsid w:val="00CA6466"/>
    <w:rsid w:val="00D224ED"/>
    <w:rsid w:val="00E02DFE"/>
    <w:rsid w:val="00E1418E"/>
    <w:rsid w:val="00E5018B"/>
    <w:rsid w:val="00E76664"/>
    <w:rsid w:val="00EB5461"/>
    <w:rsid w:val="00F556FC"/>
    <w:rsid w:val="00F80F41"/>
    <w:rsid w:val="00F81788"/>
    <w:rsid w:val="00FE72A5"/>
    <w:rsid w:val="00FE77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8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1656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165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8303">
      <w:bodyDiv w:val="1"/>
      <w:marLeft w:val="0"/>
      <w:marRight w:val="0"/>
      <w:marTop w:val="0"/>
      <w:marBottom w:val="0"/>
      <w:divBdr>
        <w:top w:val="none" w:sz="0" w:space="0" w:color="auto"/>
        <w:left w:val="none" w:sz="0" w:space="0" w:color="auto"/>
        <w:bottom w:val="none" w:sz="0" w:space="0" w:color="auto"/>
        <w:right w:val="none" w:sz="0" w:space="0" w:color="auto"/>
      </w:divBdr>
    </w:div>
    <w:div w:id="557323579">
      <w:bodyDiv w:val="1"/>
      <w:marLeft w:val="0"/>
      <w:marRight w:val="0"/>
      <w:marTop w:val="0"/>
      <w:marBottom w:val="0"/>
      <w:divBdr>
        <w:top w:val="none" w:sz="0" w:space="0" w:color="auto"/>
        <w:left w:val="none" w:sz="0" w:space="0" w:color="auto"/>
        <w:bottom w:val="none" w:sz="0" w:space="0" w:color="auto"/>
        <w:right w:val="none" w:sz="0" w:space="0" w:color="auto"/>
      </w:divBdr>
    </w:div>
    <w:div w:id="84806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4c155583-69f9-458b-843e-56574a4bdc09">MACCJ7WAEWV6-154108212-1070</_dlc_DocId>
    <_dlc_DocIdUrl xmlns="4c155583-69f9-458b-843e-56574a4bdc09">
      <Url>https://www.umfiasi.ro/ro/academic/programe-de-studii/licenta/_layouts/15/DocIdRedir.aspx?ID=MACCJ7WAEWV6-154108212-1070</Url>
      <Description>MACCJ7WAEWV6-154108212-1070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D3199-A08F-4157-B9B4-04A77A2F2C0D}"/>
</file>

<file path=customXml/itemProps2.xml><?xml version="1.0" encoding="utf-8"?>
<ds:datastoreItem xmlns:ds="http://schemas.openxmlformats.org/officeDocument/2006/customXml" ds:itemID="{E4FEFF0A-BEB5-402C-92A5-37CA0E4FF8EC}"/>
</file>

<file path=customXml/itemProps3.xml><?xml version="1.0" encoding="utf-8"?>
<ds:datastoreItem xmlns:ds="http://schemas.openxmlformats.org/officeDocument/2006/customXml" ds:itemID="{874C7F4B-7FD1-4770-B572-B07BA4359D99}"/>
</file>

<file path=customXml/itemProps4.xml><?xml version="1.0" encoding="utf-8"?>
<ds:datastoreItem xmlns:ds="http://schemas.openxmlformats.org/officeDocument/2006/customXml" ds:itemID="{78ED0951-D14A-4B41-88E4-8D60BB22205B}"/>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2001</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Oana Monica Copacinschi</cp:lastModifiedBy>
  <cp:revision>3</cp:revision>
  <cp:lastPrinted>2016-08-25T08:29:00Z</cp:lastPrinted>
  <dcterms:created xsi:type="dcterms:W3CDTF">2020-05-07T07:35:00Z</dcterms:created>
  <dcterms:modified xsi:type="dcterms:W3CDTF">2020-05-13T12:25:00Z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aa3167bf-1e16-499a-a276-1187b5536fa4</vt:lpwstr>
  </property>
</Properties>
</file>