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259" w:rsidRDefault="00135259" w:rsidP="00135259">
      <w:pPr>
        <w:spacing w:line="276" w:lineRule="auto"/>
        <w:jc w:val="center"/>
        <w:rPr>
          <w:b/>
          <w:bCs/>
          <w:sz w:val="24"/>
          <w:szCs w:val="28"/>
        </w:rPr>
      </w:pPr>
      <w:r>
        <w:rPr>
          <w:b/>
          <w:bCs/>
          <w:sz w:val="24"/>
          <w:szCs w:val="28"/>
        </w:rPr>
        <w:t>SYLLABUS</w:t>
      </w:r>
    </w:p>
    <w:p w:rsidR="00135259" w:rsidRPr="00DD2BC5" w:rsidRDefault="00135259" w:rsidP="00135259">
      <w:pPr>
        <w:spacing w:line="276" w:lineRule="auto"/>
        <w:jc w:val="center"/>
        <w:rPr>
          <w:b/>
          <w:bCs/>
          <w:sz w:val="24"/>
          <w:szCs w:val="28"/>
        </w:rPr>
      </w:pPr>
    </w:p>
    <w:p w:rsidR="00135259" w:rsidRPr="00DD2BC5" w:rsidRDefault="00135259" w:rsidP="00135259">
      <w:pPr>
        <w:numPr>
          <w:ilvl w:val="0"/>
          <w:numId w:val="3"/>
        </w:numPr>
        <w:spacing w:line="276" w:lineRule="auto"/>
        <w:jc w:val="both"/>
        <w:rPr>
          <w:b/>
          <w:bCs/>
          <w:sz w:val="24"/>
          <w:szCs w:val="28"/>
        </w:rPr>
      </w:pPr>
      <w:r>
        <w:rPr>
          <w:b/>
          <w:bCs/>
          <w:sz w:val="24"/>
          <w:szCs w:val="28"/>
        </w:rPr>
        <w:t>Programme Details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90"/>
        <w:gridCol w:w="630"/>
        <w:gridCol w:w="1620"/>
        <w:gridCol w:w="720"/>
        <w:gridCol w:w="1800"/>
        <w:gridCol w:w="900"/>
        <w:gridCol w:w="1440"/>
        <w:gridCol w:w="1425"/>
      </w:tblGrid>
      <w:tr w:rsidR="00135259" w:rsidRPr="00DD2BC5" w:rsidTr="0096788A">
        <w:tc>
          <w:tcPr>
            <w:tcW w:w="648" w:type="dxa"/>
            <w:vAlign w:val="center"/>
          </w:tcPr>
          <w:p w:rsidR="00135259" w:rsidRPr="00990FC7" w:rsidRDefault="00135259" w:rsidP="0096788A">
            <w:pPr>
              <w:spacing w:line="276" w:lineRule="auto"/>
              <w:jc w:val="center"/>
              <w:rPr>
                <w:b/>
              </w:rPr>
            </w:pPr>
            <w:r w:rsidRPr="00990FC7">
              <w:rPr>
                <w:b/>
              </w:rPr>
              <w:t>1.1.</w:t>
            </w:r>
          </w:p>
        </w:tc>
        <w:tc>
          <w:tcPr>
            <w:tcW w:w="9525" w:type="dxa"/>
            <w:gridSpan w:val="8"/>
            <w:vAlign w:val="center"/>
          </w:tcPr>
          <w:p w:rsidR="00135259" w:rsidRPr="00471EC5" w:rsidRDefault="00135259" w:rsidP="0096788A">
            <w:pPr>
              <w:spacing w:line="276" w:lineRule="auto"/>
              <w:rPr>
                <w:b/>
                <w:bCs/>
              </w:rPr>
            </w:pPr>
            <w:r w:rsidRPr="00471EC5">
              <w:rPr>
                <w:b/>
                <w:bCs/>
              </w:rPr>
              <w:t>GRIGORE T. POPA UNIVERSITY OF MEDICINE AND PHARMACY IASI</w:t>
            </w:r>
          </w:p>
        </w:tc>
      </w:tr>
      <w:tr w:rsidR="00135259" w:rsidRPr="00DD2BC5" w:rsidTr="0096788A">
        <w:tc>
          <w:tcPr>
            <w:tcW w:w="648" w:type="dxa"/>
            <w:vAlign w:val="center"/>
          </w:tcPr>
          <w:p w:rsidR="00135259" w:rsidRPr="00990FC7" w:rsidRDefault="00135259" w:rsidP="0096788A">
            <w:pPr>
              <w:spacing w:line="276" w:lineRule="auto"/>
              <w:jc w:val="center"/>
              <w:rPr>
                <w:b/>
              </w:rPr>
            </w:pPr>
            <w:r w:rsidRPr="00990FC7">
              <w:rPr>
                <w:b/>
              </w:rPr>
              <w:t xml:space="preserve">1.2. </w:t>
            </w:r>
          </w:p>
        </w:tc>
        <w:tc>
          <w:tcPr>
            <w:tcW w:w="9525" w:type="dxa"/>
            <w:gridSpan w:val="8"/>
            <w:vAlign w:val="center"/>
          </w:tcPr>
          <w:p w:rsidR="00135259" w:rsidRPr="00471EC5" w:rsidRDefault="00135259" w:rsidP="0096788A">
            <w:pPr>
              <w:spacing w:line="276" w:lineRule="auto"/>
              <w:rPr>
                <w:b/>
                <w:bCs/>
                <w:lang w:val="it-IT"/>
              </w:rPr>
            </w:pPr>
            <w:r w:rsidRPr="00471EC5">
              <w:rPr>
                <w:b/>
                <w:bCs/>
              </w:rPr>
              <w:t xml:space="preserve">FACULTY : MEDICINE / DEPARTMENT: </w:t>
            </w:r>
            <w:r w:rsidR="00471EC5" w:rsidRPr="00471EC5">
              <w:rPr>
                <w:bCs/>
              </w:rPr>
              <w:t>DEPARTMENT: MORPHOFUNCTIONAL SCIENCES II</w:t>
            </w:r>
          </w:p>
        </w:tc>
      </w:tr>
      <w:tr w:rsidR="00135259" w:rsidRPr="00DD2BC5" w:rsidTr="0096788A">
        <w:tc>
          <w:tcPr>
            <w:tcW w:w="648" w:type="dxa"/>
            <w:vAlign w:val="center"/>
          </w:tcPr>
          <w:p w:rsidR="00135259" w:rsidRPr="00990FC7" w:rsidRDefault="00135259" w:rsidP="0096788A">
            <w:pPr>
              <w:spacing w:line="276" w:lineRule="auto"/>
              <w:jc w:val="center"/>
              <w:rPr>
                <w:b/>
              </w:rPr>
            </w:pPr>
            <w:r w:rsidRPr="00990FC7">
              <w:rPr>
                <w:b/>
              </w:rPr>
              <w:t>1.3.</w:t>
            </w:r>
          </w:p>
        </w:tc>
        <w:tc>
          <w:tcPr>
            <w:tcW w:w="9525" w:type="dxa"/>
            <w:gridSpan w:val="8"/>
            <w:vAlign w:val="center"/>
          </w:tcPr>
          <w:p w:rsidR="00135259" w:rsidRPr="00471EC5" w:rsidRDefault="00135259" w:rsidP="0096788A">
            <w:pPr>
              <w:spacing w:line="276" w:lineRule="auto"/>
              <w:rPr>
                <w:b/>
                <w:bCs/>
              </w:rPr>
            </w:pPr>
            <w:r w:rsidRPr="00471EC5">
              <w:rPr>
                <w:b/>
                <w:bCs/>
              </w:rPr>
              <w:t xml:space="preserve">DISCIPLINE: </w:t>
            </w:r>
            <w:r w:rsidR="00434851" w:rsidRPr="00471EC5">
              <w:rPr>
                <w:bCs/>
              </w:rPr>
              <w:t>GENERAL PHARMACOLOGY</w:t>
            </w:r>
          </w:p>
        </w:tc>
      </w:tr>
      <w:tr w:rsidR="00135259" w:rsidRPr="00DD2BC5" w:rsidTr="0096788A">
        <w:tc>
          <w:tcPr>
            <w:tcW w:w="648" w:type="dxa"/>
            <w:vAlign w:val="center"/>
          </w:tcPr>
          <w:p w:rsidR="00135259" w:rsidRPr="00990FC7" w:rsidRDefault="00135259" w:rsidP="0096788A">
            <w:pPr>
              <w:spacing w:line="276" w:lineRule="auto"/>
              <w:jc w:val="center"/>
              <w:rPr>
                <w:b/>
              </w:rPr>
            </w:pPr>
            <w:r w:rsidRPr="00990FC7">
              <w:rPr>
                <w:b/>
              </w:rPr>
              <w:t xml:space="preserve">1.4. </w:t>
            </w:r>
          </w:p>
        </w:tc>
        <w:tc>
          <w:tcPr>
            <w:tcW w:w="9525" w:type="dxa"/>
            <w:gridSpan w:val="8"/>
            <w:vAlign w:val="center"/>
          </w:tcPr>
          <w:p w:rsidR="00135259" w:rsidRPr="00471EC5" w:rsidRDefault="00135259" w:rsidP="00FB6EBF">
            <w:pPr>
              <w:spacing w:line="276" w:lineRule="auto"/>
              <w:rPr>
                <w:b/>
                <w:bCs/>
              </w:rPr>
            </w:pPr>
            <w:r w:rsidRPr="00471EC5">
              <w:rPr>
                <w:b/>
                <w:bCs/>
              </w:rPr>
              <w:t>FIELD of STUDY:</w:t>
            </w:r>
            <w:r w:rsidR="007B37C3" w:rsidRPr="00471EC5">
              <w:rPr>
                <w:bCs/>
              </w:rPr>
              <w:t xml:space="preserve"> </w:t>
            </w:r>
            <w:r w:rsidR="00FB6EBF" w:rsidRPr="00471EC5">
              <w:rPr>
                <w:b/>
                <w:bCs/>
              </w:rPr>
              <w:t>HEALTH</w:t>
            </w:r>
          </w:p>
        </w:tc>
      </w:tr>
      <w:tr w:rsidR="00135259" w:rsidRPr="00DD2BC5" w:rsidTr="0096788A">
        <w:tc>
          <w:tcPr>
            <w:tcW w:w="648" w:type="dxa"/>
            <w:vAlign w:val="center"/>
          </w:tcPr>
          <w:p w:rsidR="00135259" w:rsidRPr="00990FC7" w:rsidRDefault="00135259" w:rsidP="0096788A">
            <w:pPr>
              <w:spacing w:line="276" w:lineRule="auto"/>
              <w:jc w:val="center"/>
              <w:rPr>
                <w:b/>
              </w:rPr>
            </w:pPr>
            <w:r w:rsidRPr="00990FC7">
              <w:rPr>
                <w:b/>
              </w:rPr>
              <w:t>1.5.</w:t>
            </w:r>
          </w:p>
        </w:tc>
        <w:tc>
          <w:tcPr>
            <w:tcW w:w="9525" w:type="dxa"/>
            <w:gridSpan w:val="8"/>
            <w:vAlign w:val="center"/>
          </w:tcPr>
          <w:p w:rsidR="00135259" w:rsidRPr="00471EC5" w:rsidRDefault="00135259" w:rsidP="0096788A">
            <w:pPr>
              <w:spacing w:line="276" w:lineRule="auto"/>
              <w:rPr>
                <w:b/>
                <w:bCs/>
              </w:rPr>
            </w:pPr>
            <w:r w:rsidRPr="00471EC5">
              <w:rPr>
                <w:b/>
                <w:bCs/>
              </w:rPr>
              <w:t xml:space="preserve">STUDY CYCLE: BACHELOR  </w:t>
            </w:r>
          </w:p>
        </w:tc>
      </w:tr>
      <w:tr w:rsidR="00135259" w:rsidRPr="00DD2BC5" w:rsidTr="0096788A">
        <w:tc>
          <w:tcPr>
            <w:tcW w:w="648" w:type="dxa"/>
            <w:vAlign w:val="center"/>
          </w:tcPr>
          <w:p w:rsidR="00135259" w:rsidRPr="00990FC7" w:rsidRDefault="00135259" w:rsidP="0096788A">
            <w:pPr>
              <w:spacing w:line="276" w:lineRule="auto"/>
              <w:jc w:val="center"/>
              <w:rPr>
                <w:b/>
              </w:rPr>
            </w:pPr>
            <w:r w:rsidRPr="00990FC7">
              <w:rPr>
                <w:b/>
              </w:rPr>
              <w:t>1.6.</w:t>
            </w:r>
          </w:p>
        </w:tc>
        <w:tc>
          <w:tcPr>
            <w:tcW w:w="9525" w:type="dxa"/>
            <w:gridSpan w:val="8"/>
            <w:vAlign w:val="center"/>
          </w:tcPr>
          <w:p w:rsidR="00135259" w:rsidRPr="00471EC5" w:rsidRDefault="00135259" w:rsidP="0096788A">
            <w:pPr>
              <w:spacing w:line="276" w:lineRule="auto"/>
              <w:rPr>
                <w:b/>
                <w:bCs/>
              </w:rPr>
            </w:pPr>
            <w:r w:rsidRPr="00471EC5">
              <w:rPr>
                <w:b/>
                <w:bCs/>
              </w:rPr>
              <w:t xml:space="preserve">PROGRAMME of STUDY: </w:t>
            </w:r>
            <w:r w:rsidR="00B970AE" w:rsidRPr="00471EC5">
              <w:rPr>
                <w:b/>
                <w:bCs/>
              </w:rPr>
              <w:t xml:space="preserve">Medicine - </w:t>
            </w:r>
            <w:r w:rsidRPr="00471EC5">
              <w:rPr>
                <w:b/>
                <w:bCs/>
              </w:rPr>
              <w:t xml:space="preserve">English </w:t>
            </w:r>
          </w:p>
        </w:tc>
      </w:tr>
      <w:tr w:rsidR="00135259" w:rsidRPr="00DD2BC5" w:rsidTr="0096788A">
        <w:tc>
          <w:tcPr>
            <w:tcW w:w="10173" w:type="dxa"/>
            <w:gridSpan w:val="9"/>
            <w:tcBorders>
              <w:left w:val="nil"/>
              <w:right w:val="nil"/>
            </w:tcBorders>
          </w:tcPr>
          <w:p w:rsidR="00135259" w:rsidRPr="00471EC5" w:rsidRDefault="00135259" w:rsidP="0096788A">
            <w:pPr>
              <w:spacing w:line="276" w:lineRule="auto"/>
              <w:rPr>
                <w:b/>
                <w:bCs/>
                <w:sz w:val="24"/>
                <w:szCs w:val="28"/>
              </w:rPr>
            </w:pPr>
          </w:p>
          <w:p w:rsidR="00135259" w:rsidRPr="00471EC5" w:rsidRDefault="00135259" w:rsidP="0096788A">
            <w:pPr>
              <w:numPr>
                <w:ilvl w:val="0"/>
                <w:numId w:val="3"/>
              </w:numPr>
              <w:spacing w:line="276" w:lineRule="auto"/>
              <w:rPr>
                <w:b/>
                <w:bCs/>
                <w:sz w:val="24"/>
                <w:szCs w:val="28"/>
              </w:rPr>
            </w:pPr>
            <w:r w:rsidRPr="00471EC5">
              <w:rPr>
                <w:b/>
                <w:bCs/>
                <w:sz w:val="24"/>
                <w:szCs w:val="28"/>
              </w:rPr>
              <w:t>Discipline Details</w:t>
            </w:r>
          </w:p>
        </w:tc>
      </w:tr>
      <w:tr w:rsidR="00135259" w:rsidRPr="00DD2BC5" w:rsidTr="0096788A">
        <w:tc>
          <w:tcPr>
            <w:tcW w:w="648" w:type="dxa"/>
          </w:tcPr>
          <w:p w:rsidR="00135259" w:rsidRPr="00DD2BC5" w:rsidRDefault="00135259" w:rsidP="0096788A">
            <w:pPr>
              <w:spacing w:line="276" w:lineRule="auto"/>
              <w:jc w:val="both"/>
              <w:rPr>
                <w:b/>
                <w:bCs/>
              </w:rPr>
            </w:pPr>
            <w:r w:rsidRPr="00DD2BC5">
              <w:rPr>
                <w:b/>
                <w:bCs/>
              </w:rPr>
              <w:t>2.1.</w:t>
            </w:r>
          </w:p>
        </w:tc>
        <w:tc>
          <w:tcPr>
            <w:tcW w:w="9525" w:type="dxa"/>
            <w:gridSpan w:val="8"/>
          </w:tcPr>
          <w:p w:rsidR="00135259" w:rsidRPr="00471EC5" w:rsidRDefault="00135259" w:rsidP="00471EC5">
            <w:pPr>
              <w:spacing w:line="276" w:lineRule="auto"/>
              <w:jc w:val="both"/>
            </w:pPr>
            <w:r w:rsidRPr="00471EC5">
              <w:rPr>
                <w:b/>
                <w:bCs/>
              </w:rPr>
              <w:t xml:space="preserve">Name of the Discipline:  </w:t>
            </w:r>
            <w:r w:rsidR="00471EC5" w:rsidRPr="00471EC5">
              <w:rPr>
                <w:bCs/>
              </w:rPr>
              <w:t xml:space="preserve">GENERAL PHARMACOLOGY </w:t>
            </w:r>
          </w:p>
        </w:tc>
      </w:tr>
      <w:tr w:rsidR="00135259" w:rsidRPr="00DD2BC5" w:rsidTr="0096788A">
        <w:tc>
          <w:tcPr>
            <w:tcW w:w="648" w:type="dxa"/>
          </w:tcPr>
          <w:p w:rsidR="00135259" w:rsidRPr="00DD2BC5" w:rsidRDefault="00135259" w:rsidP="0096788A">
            <w:pPr>
              <w:spacing w:line="276" w:lineRule="auto"/>
              <w:jc w:val="both"/>
              <w:rPr>
                <w:b/>
                <w:bCs/>
              </w:rPr>
            </w:pPr>
            <w:r w:rsidRPr="00DD2BC5">
              <w:rPr>
                <w:b/>
                <w:bCs/>
              </w:rPr>
              <w:t>2.2.</w:t>
            </w:r>
          </w:p>
        </w:tc>
        <w:tc>
          <w:tcPr>
            <w:tcW w:w="9525" w:type="dxa"/>
            <w:gridSpan w:val="8"/>
          </w:tcPr>
          <w:p w:rsidR="00135259" w:rsidRPr="00471EC5" w:rsidRDefault="00135259" w:rsidP="0096788A">
            <w:pPr>
              <w:spacing w:line="276" w:lineRule="auto"/>
              <w:ind w:left="708" w:hanging="708"/>
              <w:jc w:val="both"/>
              <w:rPr>
                <w:b/>
                <w:bCs/>
              </w:rPr>
            </w:pPr>
            <w:r w:rsidRPr="00471EC5">
              <w:rPr>
                <w:b/>
                <w:bCs/>
              </w:rPr>
              <w:t xml:space="preserve">Teaching staff in charge with lectures: </w:t>
            </w:r>
            <w:r w:rsidR="00471EC5" w:rsidRPr="00471EC5">
              <w:rPr>
                <w:bCs/>
              </w:rPr>
              <w:t xml:space="preserve"> prof.dr. Cristina-Mihalea Ghiciuc</w:t>
            </w:r>
          </w:p>
        </w:tc>
      </w:tr>
      <w:tr w:rsidR="00135259" w:rsidRPr="00DD2BC5" w:rsidTr="0096788A">
        <w:tc>
          <w:tcPr>
            <w:tcW w:w="648" w:type="dxa"/>
          </w:tcPr>
          <w:p w:rsidR="00135259" w:rsidRPr="00471EC5" w:rsidRDefault="00135259" w:rsidP="0096788A">
            <w:pPr>
              <w:spacing w:line="276" w:lineRule="auto"/>
              <w:jc w:val="both"/>
              <w:rPr>
                <w:b/>
                <w:bCs/>
              </w:rPr>
            </w:pPr>
            <w:r w:rsidRPr="00471EC5">
              <w:rPr>
                <w:b/>
                <w:bCs/>
              </w:rPr>
              <w:t>2.3.</w:t>
            </w:r>
          </w:p>
        </w:tc>
        <w:tc>
          <w:tcPr>
            <w:tcW w:w="9525" w:type="dxa"/>
            <w:gridSpan w:val="8"/>
          </w:tcPr>
          <w:p w:rsidR="00135259" w:rsidRPr="00471EC5" w:rsidRDefault="00135259" w:rsidP="0096788A">
            <w:pPr>
              <w:spacing w:line="276" w:lineRule="auto"/>
              <w:jc w:val="both"/>
              <w:rPr>
                <w:b/>
                <w:bCs/>
              </w:rPr>
            </w:pPr>
            <w:r w:rsidRPr="00471EC5">
              <w:rPr>
                <w:b/>
                <w:bCs/>
              </w:rPr>
              <w:t xml:space="preserve">Teaching staff in charge with seminar activities: </w:t>
            </w:r>
            <w:r w:rsidR="00471EC5" w:rsidRPr="00471EC5">
              <w:rPr>
                <w:bCs/>
              </w:rPr>
              <w:t>prof.dr. Cristina-Mihalea Ghiciuc, conf.dr. Liliana Mititelu-Tartau, conf.dr . Bogdan Ionel Tamba, sef.lucr. Gabriela Rusu-Zota, asist univ Beatrice Rozalina Buca, asist.dr. Ionela Alina Grosu-, asit.univ. Aurelia Cretu</w:t>
            </w:r>
          </w:p>
        </w:tc>
      </w:tr>
      <w:tr w:rsidR="00135259" w:rsidRPr="00DD2BC5" w:rsidTr="0096788A">
        <w:tc>
          <w:tcPr>
            <w:tcW w:w="1638" w:type="dxa"/>
            <w:gridSpan w:val="2"/>
          </w:tcPr>
          <w:p w:rsidR="00135259" w:rsidRPr="00204EA8" w:rsidRDefault="00135259" w:rsidP="0096788A">
            <w:pPr>
              <w:spacing w:line="276" w:lineRule="auto"/>
              <w:jc w:val="both"/>
              <w:rPr>
                <w:b/>
                <w:bCs/>
              </w:rPr>
            </w:pPr>
            <w:r w:rsidRPr="00204EA8">
              <w:rPr>
                <w:b/>
                <w:bCs/>
              </w:rPr>
              <w:t xml:space="preserve">2.4. Year </w:t>
            </w:r>
          </w:p>
        </w:tc>
        <w:tc>
          <w:tcPr>
            <w:tcW w:w="630" w:type="dxa"/>
          </w:tcPr>
          <w:p w:rsidR="00135259" w:rsidRPr="00204EA8" w:rsidRDefault="00204EA8" w:rsidP="0096788A">
            <w:pPr>
              <w:spacing w:line="276" w:lineRule="auto"/>
              <w:jc w:val="center"/>
              <w:rPr>
                <w:b/>
                <w:bCs/>
              </w:rPr>
            </w:pPr>
            <w:r w:rsidRPr="00204EA8">
              <w:rPr>
                <w:b/>
                <w:bCs/>
              </w:rPr>
              <w:t>III</w:t>
            </w:r>
          </w:p>
        </w:tc>
        <w:tc>
          <w:tcPr>
            <w:tcW w:w="1620" w:type="dxa"/>
          </w:tcPr>
          <w:p w:rsidR="00135259" w:rsidRPr="00204EA8" w:rsidRDefault="00135259" w:rsidP="0096788A">
            <w:pPr>
              <w:spacing w:line="276" w:lineRule="auto"/>
              <w:jc w:val="both"/>
              <w:rPr>
                <w:b/>
                <w:bCs/>
              </w:rPr>
            </w:pPr>
            <w:r w:rsidRPr="00204EA8">
              <w:rPr>
                <w:b/>
                <w:bCs/>
              </w:rPr>
              <w:t>2.5. Semester</w:t>
            </w:r>
          </w:p>
        </w:tc>
        <w:tc>
          <w:tcPr>
            <w:tcW w:w="720" w:type="dxa"/>
          </w:tcPr>
          <w:p w:rsidR="00135259" w:rsidRPr="00204EA8" w:rsidRDefault="00204EA8" w:rsidP="0096788A">
            <w:pPr>
              <w:spacing w:line="276" w:lineRule="auto"/>
              <w:jc w:val="center"/>
              <w:rPr>
                <w:b/>
                <w:bCs/>
              </w:rPr>
            </w:pPr>
            <w:r w:rsidRPr="00204EA8">
              <w:rPr>
                <w:b/>
                <w:bCs/>
              </w:rPr>
              <w:t>I</w:t>
            </w:r>
          </w:p>
        </w:tc>
        <w:tc>
          <w:tcPr>
            <w:tcW w:w="1800" w:type="dxa"/>
          </w:tcPr>
          <w:p w:rsidR="00135259" w:rsidRPr="00204EA8" w:rsidRDefault="00135259" w:rsidP="0096788A">
            <w:pPr>
              <w:spacing w:line="276" w:lineRule="auto"/>
              <w:jc w:val="both"/>
              <w:rPr>
                <w:b/>
                <w:bCs/>
              </w:rPr>
            </w:pPr>
            <w:r w:rsidRPr="00204EA8">
              <w:rPr>
                <w:b/>
                <w:bCs/>
              </w:rPr>
              <w:t xml:space="preserve">2.6. Type of evaluation </w:t>
            </w:r>
          </w:p>
        </w:tc>
        <w:tc>
          <w:tcPr>
            <w:tcW w:w="900" w:type="dxa"/>
          </w:tcPr>
          <w:p w:rsidR="00135259" w:rsidRPr="00204EA8" w:rsidRDefault="00135259" w:rsidP="0096788A">
            <w:pPr>
              <w:spacing w:line="276" w:lineRule="auto"/>
              <w:jc w:val="both"/>
              <w:rPr>
                <w:bCs/>
              </w:rPr>
            </w:pPr>
          </w:p>
        </w:tc>
        <w:tc>
          <w:tcPr>
            <w:tcW w:w="1440" w:type="dxa"/>
          </w:tcPr>
          <w:p w:rsidR="00135259" w:rsidRPr="00204EA8" w:rsidRDefault="00135259" w:rsidP="0096788A">
            <w:pPr>
              <w:spacing w:line="276" w:lineRule="auto"/>
              <w:jc w:val="both"/>
              <w:rPr>
                <w:b/>
                <w:bCs/>
              </w:rPr>
            </w:pPr>
            <w:r w:rsidRPr="00204EA8">
              <w:rPr>
                <w:b/>
                <w:bCs/>
              </w:rPr>
              <w:t xml:space="preserve">2.7. Discipline regimen </w:t>
            </w:r>
          </w:p>
        </w:tc>
        <w:tc>
          <w:tcPr>
            <w:tcW w:w="1425" w:type="dxa"/>
          </w:tcPr>
          <w:p w:rsidR="00135259" w:rsidRPr="00204EA8" w:rsidRDefault="00204EA8" w:rsidP="0096788A">
            <w:pPr>
              <w:spacing w:line="276" w:lineRule="auto"/>
              <w:jc w:val="both"/>
              <w:rPr>
                <w:bCs/>
              </w:rPr>
            </w:pPr>
            <w:r w:rsidRPr="00204EA8">
              <w:rPr>
                <w:bCs/>
              </w:rPr>
              <w:t>Compulsory</w:t>
            </w:r>
          </w:p>
        </w:tc>
      </w:tr>
    </w:tbl>
    <w:p w:rsidR="00135259" w:rsidRPr="00DD2BC5" w:rsidRDefault="00135259" w:rsidP="00135259">
      <w:pPr>
        <w:spacing w:line="276" w:lineRule="auto"/>
        <w:rPr>
          <w:sz w:val="18"/>
        </w:rPr>
      </w:pPr>
    </w:p>
    <w:p w:rsidR="00135259" w:rsidRPr="00311614" w:rsidRDefault="00135259" w:rsidP="00135259">
      <w:pPr>
        <w:numPr>
          <w:ilvl w:val="0"/>
          <w:numId w:val="3"/>
        </w:numPr>
        <w:spacing w:line="276" w:lineRule="auto"/>
        <w:rPr>
          <w:b/>
          <w:bCs/>
          <w:color w:val="FF0000"/>
          <w:sz w:val="24"/>
          <w:szCs w:val="28"/>
          <w:lang w:val="en-US"/>
        </w:rPr>
      </w:pPr>
      <w:r>
        <w:rPr>
          <w:b/>
          <w:bCs/>
          <w:sz w:val="24"/>
          <w:szCs w:val="28"/>
        </w:rPr>
        <w:t>Overall Time Estimates (hours</w:t>
      </w:r>
      <w:r w:rsidRPr="00DD2BC5">
        <w:rPr>
          <w:b/>
          <w:bCs/>
          <w:sz w:val="24"/>
          <w:szCs w:val="28"/>
        </w:rPr>
        <w:t>/seme</w:t>
      </w:r>
      <w:proofErr w:type="spellStart"/>
      <w:r w:rsidRPr="00311614">
        <w:rPr>
          <w:b/>
          <w:bCs/>
          <w:sz w:val="24"/>
          <w:szCs w:val="28"/>
          <w:lang w:val="en-US"/>
        </w:rPr>
        <w:t>ster</w:t>
      </w:r>
      <w:proofErr w:type="spellEnd"/>
      <w:r w:rsidRPr="00311614">
        <w:rPr>
          <w:b/>
          <w:bCs/>
          <w:sz w:val="24"/>
          <w:szCs w:val="28"/>
          <w:lang w:val="en-US"/>
        </w:rPr>
        <w:t xml:space="preserve"> of didactic activity)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6"/>
        <w:gridCol w:w="1104"/>
        <w:gridCol w:w="1032"/>
        <w:gridCol w:w="1026"/>
        <w:gridCol w:w="1200"/>
        <w:gridCol w:w="2111"/>
        <w:gridCol w:w="1241"/>
      </w:tblGrid>
      <w:tr w:rsidR="00135259" w:rsidRPr="00DD2BC5" w:rsidTr="00204EA8">
        <w:tc>
          <w:tcPr>
            <w:tcW w:w="2216" w:type="dxa"/>
            <w:shd w:val="clear" w:color="auto" w:fill="auto"/>
          </w:tcPr>
          <w:p w:rsidR="00135259" w:rsidRPr="00311614" w:rsidRDefault="00135259" w:rsidP="0096788A">
            <w:pPr>
              <w:numPr>
                <w:ilvl w:val="1"/>
                <w:numId w:val="3"/>
              </w:numPr>
              <w:spacing w:line="276" w:lineRule="auto"/>
              <w:rPr>
                <w:b/>
                <w:bCs/>
                <w:lang w:val="en-US"/>
              </w:rPr>
            </w:pPr>
            <w:r w:rsidRPr="00311614">
              <w:rPr>
                <w:b/>
                <w:bCs/>
                <w:lang w:val="en-US"/>
              </w:rPr>
              <w:t>Number of hours per week</w:t>
            </w:r>
          </w:p>
        </w:tc>
        <w:tc>
          <w:tcPr>
            <w:tcW w:w="1104" w:type="dxa"/>
            <w:shd w:val="clear" w:color="auto" w:fill="auto"/>
          </w:tcPr>
          <w:p w:rsidR="00135259" w:rsidRPr="00DD2BC5" w:rsidRDefault="00204EA8" w:rsidP="0096788A">
            <w:pPr>
              <w:spacing w:line="276" w:lineRule="auto"/>
              <w:jc w:val="center"/>
              <w:rPr>
                <w:bCs/>
                <w:lang w:val="fr-FR"/>
              </w:rPr>
            </w:pPr>
            <w:r>
              <w:rPr>
                <w:bCs/>
                <w:lang w:val="fr-FR"/>
              </w:rPr>
              <w:t>4</w:t>
            </w:r>
          </w:p>
        </w:tc>
        <w:tc>
          <w:tcPr>
            <w:tcW w:w="2058" w:type="dxa"/>
            <w:gridSpan w:val="2"/>
            <w:shd w:val="clear" w:color="auto" w:fill="auto"/>
          </w:tcPr>
          <w:p w:rsidR="00135259" w:rsidRPr="00DD2BC5" w:rsidRDefault="00135259" w:rsidP="0096788A">
            <w:pPr>
              <w:spacing w:line="276" w:lineRule="auto"/>
              <w:rPr>
                <w:b/>
                <w:bCs/>
                <w:lang w:val="fr-FR"/>
              </w:rPr>
            </w:pPr>
            <w:r>
              <w:rPr>
                <w:b/>
                <w:bCs/>
                <w:lang w:val="fr-FR"/>
              </w:rPr>
              <w:t xml:space="preserve">Of </w:t>
            </w:r>
            <w:proofErr w:type="spellStart"/>
            <w:r>
              <w:rPr>
                <w:b/>
                <w:bCs/>
                <w:lang w:val="fr-FR"/>
              </w:rPr>
              <w:t>which</w:t>
            </w:r>
            <w:proofErr w:type="spellEnd"/>
            <w:r>
              <w:rPr>
                <w:b/>
                <w:bCs/>
                <w:lang w:val="fr-FR"/>
              </w:rPr>
              <w:t xml:space="preserve">: 3.2. </w:t>
            </w:r>
            <w:r w:rsidRPr="00DD2BC5">
              <w:rPr>
                <w:b/>
                <w:bCs/>
                <w:lang w:val="fr-FR"/>
              </w:rPr>
              <w:t xml:space="preserve"> </w:t>
            </w:r>
            <w:r>
              <w:rPr>
                <w:b/>
                <w:bCs/>
                <w:lang w:val="fr-FR"/>
              </w:rPr>
              <w:t>lectures</w:t>
            </w:r>
          </w:p>
        </w:tc>
        <w:tc>
          <w:tcPr>
            <w:tcW w:w="1200" w:type="dxa"/>
            <w:shd w:val="clear" w:color="auto" w:fill="auto"/>
          </w:tcPr>
          <w:p w:rsidR="00135259" w:rsidRPr="00DD2BC5" w:rsidRDefault="00204EA8" w:rsidP="0096788A">
            <w:pPr>
              <w:spacing w:line="276" w:lineRule="auto"/>
              <w:jc w:val="center"/>
              <w:rPr>
                <w:bCs/>
                <w:lang w:val="fr-FR"/>
              </w:rPr>
            </w:pPr>
            <w:r>
              <w:rPr>
                <w:bCs/>
                <w:lang w:val="fr-FR"/>
              </w:rPr>
              <w:t>2</w:t>
            </w:r>
          </w:p>
        </w:tc>
        <w:tc>
          <w:tcPr>
            <w:tcW w:w="2111" w:type="dxa"/>
            <w:shd w:val="clear" w:color="auto" w:fill="auto"/>
          </w:tcPr>
          <w:p w:rsidR="00135259" w:rsidRPr="00DD2BC5" w:rsidRDefault="00135259" w:rsidP="0096788A">
            <w:pPr>
              <w:numPr>
                <w:ilvl w:val="1"/>
                <w:numId w:val="4"/>
              </w:numPr>
              <w:spacing w:line="276" w:lineRule="auto"/>
              <w:rPr>
                <w:b/>
                <w:bCs/>
                <w:lang w:val="fr-FR"/>
              </w:rPr>
            </w:pPr>
            <w:proofErr w:type="spellStart"/>
            <w:r w:rsidRPr="00DD2BC5">
              <w:rPr>
                <w:b/>
                <w:bCs/>
                <w:lang w:val="fr-FR"/>
              </w:rPr>
              <w:t>seminar</w:t>
            </w:r>
            <w:proofErr w:type="spellEnd"/>
            <w:r w:rsidRPr="00DD2BC5">
              <w:rPr>
                <w:b/>
                <w:bCs/>
                <w:lang w:val="fr-FR"/>
              </w:rPr>
              <w:t xml:space="preserve">/ </w:t>
            </w:r>
            <w:proofErr w:type="spellStart"/>
            <w:r w:rsidRPr="00DD2BC5">
              <w:rPr>
                <w:b/>
                <w:bCs/>
                <w:lang w:val="fr-FR"/>
              </w:rPr>
              <w:t>laborator</w:t>
            </w:r>
            <w:r>
              <w:rPr>
                <w:b/>
                <w:bCs/>
                <w:lang w:val="fr-FR"/>
              </w:rPr>
              <w:t>y</w:t>
            </w:r>
            <w:proofErr w:type="spellEnd"/>
          </w:p>
        </w:tc>
        <w:tc>
          <w:tcPr>
            <w:tcW w:w="1241" w:type="dxa"/>
            <w:shd w:val="clear" w:color="auto" w:fill="auto"/>
          </w:tcPr>
          <w:p w:rsidR="00135259" w:rsidRPr="00DD2BC5" w:rsidRDefault="00204EA8" w:rsidP="0096788A">
            <w:pPr>
              <w:spacing w:line="276" w:lineRule="auto"/>
              <w:jc w:val="center"/>
              <w:rPr>
                <w:bCs/>
                <w:lang w:val="fr-FR"/>
              </w:rPr>
            </w:pPr>
            <w:r>
              <w:rPr>
                <w:bCs/>
                <w:lang w:val="fr-FR"/>
              </w:rPr>
              <w:t>2</w:t>
            </w:r>
          </w:p>
        </w:tc>
      </w:tr>
      <w:tr w:rsidR="00135259" w:rsidRPr="00DD2BC5" w:rsidTr="00204EA8">
        <w:tc>
          <w:tcPr>
            <w:tcW w:w="2216" w:type="dxa"/>
            <w:shd w:val="clear" w:color="auto" w:fill="auto"/>
          </w:tcPr>
          <w:p w:rsidR="00135259" w:rsidRPr="00311614" w:rsidRDefault="00135259" w:rsidP="0096788A">
            <w:pPr>
              <w:numPr>
                <w:ilvl w:val="1"/>
                <w:numId w:val="4"/>
              </w:numPr>
              <w:spacing w:line="276" w:lineRule="auto"/>
              <w:rPr>
                <w:b/>
                <w:bCs/>
                <w:lang w:val="en-US"/>
              </w:rPr>
            </w:pPr>
            <w:r w:rsidRPr="00311614">
              <w:rPr>
                <w:b/>
                <w:bCs/>
                <w:lang w:val="en-US"/>
              </w:rPr>
              <w:t>Total hours in the curriculum</w:t>
            </w:r>
          </w:p>
        </w:tc>
        <w:tc>
          <w:tcPr>
            <w:tcW w:w="1104" w:type="dxa"/>
            <w:shd w:val="clear" w:color="auto" w:fill="auto"/>
          </w:tcPr>
          <w:p w:rsidR="00135259" w:rsidRPr="00DD2BC5" w:rsidRDefault="00204EA8" w:rsidP="0096788A">
            <w:pPr>
              <w:spacing w:line="276" w:lineRule="auto"/>
              <w:jc w:val="center"/>
              <w:rPr>
                <w:bCs/>
                <w:lang w:val="fr-FR"/>
              </w:rPr>
            </w:pPr>
            <w:r>
              <w:rPr>
                <w:bCs/>
                <w:lang w:val="fr-FR"/>
              </w:rPr>
              <w:t>56</w:t>
            </w:r>
          </w:p>
        </w:tc>
        <w:tc>
          <w:tcPr>
            <w:tcW w:w="2058" w:type="dxa"/>
            <w:gridSpan w:val="2"/>
            <w:shd w:val="clear" w:color="auto" w:fill="auto"/>
          </w:tcPr>
          <w:p w:rsidR="00135259" w:rsidRPr="00DD2BC5" w:rsidRDefault="00135259" w:rsidP="0096788A">
            <w:pPr>
              <w:spacing w:line="276" w:lineRule="auto"/>
              <w:rPr>
                <w:b/>
                <w:bCs/>
                <w:lang w:val="fr-FR"/>
              </w:rPr>
            </w:pPr>
            <w:r>
              <w:rPr>
                <w:b/>
                <w:bCs/>
                <w:lang w:val="fr-FR"/>
              </w:rPr>
              <w:t xml:space="preserve">Of </w:t>
            </w:r>
            <w:proofErr w:type="spellStart"/>
            <w:r>
              <w:rPr>
                <w:b/>
                <w:bCs/>
                <w:lang w:val="fr-FR"/>
              </w:rPr>
              <w:t>which</w:t>
            </w:r>
            <w:proofErr w:type="spellEnd"/>
            <w:r w:rsidRPr="00DD2BC5">
              <w:rPr>
                <w:b/>
                <w:bCs/>
                <w:lang w:val="fr-FR"/>
              </w:rPr>
              <w:t xml:space="preserve">: 3.5. </w:t>
            </w:r>
            <w:r>
              <w:rPr>
                <w:b/>
                <w:bCs/>
                <w:lang w:val="fr-FR"/>
              </w:rPr>
              <w:t>lectures</w:t>
            </w:r>
          </w:p>
        </w:tc>
        <w:tc>
          <w:tcPr>
            <w:tcW w:w="1200" w:type="dxa"/>
            <w:shd w:val="clear" w:color="auto" w:fill="auto"/>
          </w:tcPr>
          <w:p w:rsidR="00135259" w:rsidRPr="00DD2BC5" w:rsidRDefault="00204EA8" w:rsidP="0096788A">
            <w:pPr>
              <w:spacing w:line="276" w:lineRule="auto"/>
              <w:jc w:val="center"/>
              <w:rPr>
                <w:bCs/>
                <w:lang w:val="fr-FR"/>
              </w:rPr>
            </w:pPr>
            <w:r>
              <w:rPr>
                <w:bCs/>
                <w:lang w:val="fr-FR"/>
              </w:rPr>
              <w:t>28</w:t>
            </w:r>
          </w:p>
        </w:tc>
        <w:tc>
          <w:tcPr>
            <w:tcW w:w="2111" w:type="dxa"/>
            <w:shd w:val="clear" w:color="auto" w:fill="auto"/>
          </w:tcPr>
          <w:p w:rsidR="00135259" w:rsidRPr="00DD2BC5" w:rsidRDefault="00135259" w:rsidP="0096788A">
            <w:pPr>
              <w:spacing w:line="276" w:lineRule="auto"/>
              <w:rPr>
                <w:b/>
                <w:bCs/>
                <w:lang w:val="fr-FR"/>
              </w:rPr>
            </w:pPr>
            <w:r w:rsidRPr="00DD2BC5">
              <w:rPr>
                <w:b/>
                <w:bCs/>
                <w:lang w:val="fr-FR"/>
              </w:rPr>
              <w:t xml:space="preserve">3.6. </w:t>
            </w:r>
            <w:proofErr w:type="spellStart"/>
            <w:r w:rsidRPr="00DD2BC5">
              <w:rPr>
                <w:b/>
                <w:bCs/>
                <w:lang w:val="fr-FR"/>
              </w:rPr>
              <w:t>seminar</w:t>
            </w:r>
            <w:proofErr w:type="spellEnd"/>
            <w:r w:rsidRPr="00DD2BC5">
              <w:rPr>
                <w:b/>
                <w:bCs/>
                <w:lang w:val="fr-FR"/>
              </w:rPr>
              <w:t xml:space="preserve">/ </w:t>
            </w:r>
            <w:proofErr w:type="spellStart"/>
            <w:r w:rsidRPr="00DD2BC5">
              <w:rPr>
                <w:b/>
                <w:bCs/>
                <w:lang w:val="fr-FR"/>
              </w:rPr>
              <w:t>laborator</w:t>
            </w:r>
            <w:r>
              <w:rPr>
                <w:b/>
                <w:bCs/>
                <w:lang w:val="fr-FR"/>
              </w:rPr>
              <w:t>y</w:t>
            </w:r>
            <w:proofErr w:type="spellEnd"/>
          </w:p>
        </w:tc>
        <w:tc>
          <w:tcPr>
            <w:tcW w:w="1241" w:type="dxa"/>
            <w:shd w:val="clear" w:color="auto" w:fill="auto"/>
          </w:tcPr>
          <w:p w:rsidR="00135259" w:rsidRPr="00DD2BC5" w:rsidRDefault="00204EA8" w:rsidP="0096788A">
            <w:pPr>
              <w:spacing w:line="276" w:lineRule="auto"/>
              <w:jc w:val="center"/>
              <w:rPr>
                <w:bCs/>
                <w:lang w:val="fr-FR"/>
              </w:rPr>
            </w:pPr>
            <w:r>
              <w:rPr>
                <w:bCs/>
                <w:lang w:val="fr-FR"/>
              </w:rPr>
              <w:t>28</w:t>
            </w:r>
          </w:p>
        </w:tc>
      </w:tr>
      <w:tr w:rsidR="00135259" w:rsidRPr="00DD2BC5" w:rsidTr="00204EA8">
        <w:tc>
          <w:tcPr>
            <w:tcW w:w="2216" w:type="dxa"/>
            <w:shd w:val="clear" w:color="auto" w:fill="auto"/>
          </w:tcPr>
          <w:p w:rsidR="00135259" w:rsidRPr="00DD2BC5" w:rsidRDefault="00135259" w:rsidP="0096788A">
            <w:pPr>
              <w:spacing w:line="276" w:lineRule="auto"/>
              <w:rPr>
                <w:b/>
                <w:bCs/>
                <w:lang w:val="fr-FR"/>
              </w:rPr>
            </w:pPr>
            <w:r w:rsidRPr="00DD2BC5">
              <w:rPr>
                <w:b/>
                <w:bCs/>
                <w:lang w:val="fr-FR"/>
              </w:rPr>
              <w:t>Distribut</w:t>
            </w:r>
            <w:r>
              <w:rPr>
                <w:b/>
                <w:bCs/>
                <w:lang w:val="fr-FR"/>
              </w:rPr>
              <w:t xml:space="preserve">ion of time </w:t>
            </w:r>
          </w:p>
        </w:tc>
        <w:tc>
          <w:tcPr>
            <w:tcW w:w="1104" w:type="dxa"/>
            <w:shd w:val="clear" w:color="auto" w:fill="auto"/>
          </w:tcPr>
          <w:p w:rsidR="00135259" w:rsidRPr="00DD2BC5" w:rsidRDefault="00135259" w:rsidP="0096788A">
            <w:pPr>
              <w:spacing w:line="276" w:lineRule="auto"/>
              <w:rPr>
                <w:b/>
                <w:bCs/>
                <w:lang w:val="fr-FR"/>
              </w:rPr>
            </w:pPr>
          </w:p>
        </w:tc>
        <w:tc>
          <w:tcPr>
            <w:tcW w:w="2058" w:type="dxa"/>
            <w:gridSpan w:val="2"/>
            <w:shd w:val="clear" w:color="auto" w:fill="auto"/>
          </w:tcPr>
          <w:p w:rsidR="00135259" w:rsidRPr="00DD2BC5" w:rsidRDefault="00135259" w:rsidP="0096788A">
            <w:pPr>
              <w:spacing w:line="276" w:lineRule="auto"/>
              <w:rPr>
                <w:b/>
                <w:bCs/>
                <w:lang w:val="fr-FR"/>
              </w:rPr>
            </w:pPr>
          </w:p>
        </w:tc>
        <w:tc>
          <w:tcPr>
            <w:tcW w:w="1200" w:type="dxa"/>
            <w:shd w:val="clear" w:color="auto" w:fill="auto"/>
          </w:tcPr>
          <w:p w:rsidR="00135259" w:rsidRPr="00DD2BC5" w:rsidRDefault="00135259" w:rsidP="0096788A">
            <w:pPr>
              <w:spacing w:line="276" w:lineRule="auto"/>
              <w:rPr>
                <w:lang w:val="fr-FR"/>
              </w:rPr>
            </w:pPr>
          </w:p>
        </w:tc>
        <w:tc>
          <w:tcPr>
            <w:tcW w:w="2111" w:type="dxa"/>
            <w:shd w:val="clear" w:color="auto" w:fill="auto"/>
          </w:tcPr>
          <w:p w:rsidR="00135259" w:rsidRPr="00DD2BC5" w:rsidRDefault="00135259" w:rsidP="0096788A">
            <w:pPr>
              <w:spacing w:line="276" w:lineRule="auto"/>
              <w:rPr>
                <w:lang w:val="fr-FR"/>
              </w:rPr>
            </w:pPr>
          </w:p>
        </w:tc>
        <w:tc>
          <w:tcPr>
            <w:tcW w:w="1241" w:type="dxa"/>
            <w:shd w:val="clear" w:color="auto" w:fill="auto"/>
          </w:tcPr>
          <w:p w:rsidR="00135259" w:rsidRPr="00DD2BC5" w:rsidRDefault="00135259" w:rsidP="0096788A">
            <w:pPr>
              <w:spacing w:line="276" w:lineRule="auto"/>
              <w:jc w:val="center"/>
              <w:rPr>
                <w:bCs/>
                <w:lang w:val="fr-FR"/>
              </w:rPr>
            </w:pPr>
            <w:proofErr w:type="spellStart"/>
            <w:r>
              <w:rPr>
                <w:bCs/>
                <w:lang w:val="fr-FR"/>
              </w:rPr>
              <w:t>Hours</w:t>
            </w:r>
            <w:proofErr w:type="spellEnd"/>
          </w:p>
        </w:tc>
      </w:tr>
      <w:tr w:rsidR="00135259" w:rsidRPr="00DD2BC5" w:rsidTr="00204EA8">
        <w:tc>
          <w:tcPr>
            <w:tcW w:w="8689" w:type="dxa"/>
            <w:gridSpan w:val="6"/>
            <w:shd w:val="clear" w:color="auto" w:fill="auto"/>
          </w:tcPr>
          <w:p w:rsidR="00135259" w:rsidRPr="00311614" w:rsidRDefault="00135259" w:rsidP="0096788A">
            <w:pPr>
              <w:spacing w:line="276" w:lineRule="auto"/>
              <w:rPr>
                <w:b/>
                <w:bCs/>
                <w:lang w:val="en-US"/>
              </w:rPr>
            </w:pPr>
            <w:r w:rsidRPr="00311614">
              <w:rPr>
                <w:b/>
                <w:bCs/>
                <w:lang w:val="en-US"/>
              </w:rPr>
              <w:t xml:space="preserve">Study time using coursebook materials, bibliography and notes </w:t>
            </w:r>
          </w:p>
        </w:tc>
        <w:tc>
          <w:tcPr>
            <w:tcW w:w="1241" w:type="dxa"/>
            <w:shd w:val="clear" w:color="auto" w:fill="auto"/>
          </w:tcPr>
          <w:p w:rsidR="00135259" w:rsidRPr="00DD2BC5" w:rsidRDefault="00204EA8" w:rsidP="0096788A">
            <w:pPr>
              <w:spacing w:line="276" w:lineRule="auto"/>
              <w:jc w:val="center"/>
              <w:rPr>
                <w:lang w:val="fr-FR"/>
              </w:rPr>
            </w:pPr>
            <w:r>
              <w:rPr>
                <w:lang w:val="fr-FR"/>
              </w:rPr>
              <w:t>30</w:t>
            </w:r>
          </w:p>
        </w:tc>
      </w:tr>
      <w:tr w:rsidR="00204EA8" w:rsidRPr="00DD2BC5" w:rsidTr="00204EA8">
        <w:tc>
          <w:tcPr>
            <w:tcW w:w="8689" w:type="dxa"/>
            <w:gridSpan w:val="6"/>
            <w:shd w:val="clear" w:color="auto" w:fill="auto"/>
          </w:tcPr>
          <w:p w:rsidR="00204EA8" w:rsidRPr="00311614" w:rsidRDefault="00204EA8" w:rsidP="0096788A">
            <w:pPr>
              <w:spacing w:line="276" w:lineRule="auto"/>
              <w:rPr>
                <w:b/>
                <w:bCs/>
                <w:lang w:val="en-US"/>
              </w:rPr>
            </w:pPr>
            <w:r w:rsidRPr="00311614">
              <w:rPr>
                <w:b/>
                <w:bCs/>
                <w:lang w:val="en-US"/>
              </w:rPr>
              <w:t xml:space="preserve">Further study time in the </w:t>
            </w:r>
            <w:proofErr w:type="spellStart"/>
            <w:r w:rsidRPr="00311614">
              <w:rPr>
                <w:b/>
                <w:bCs/>
                <w:lang w:val="en-US"/>
              </w:rPr>
              <w:t>libray</w:t>
            </w:r>
            <w:proofErr w:type="spellEnd"/>
            <w:r w:rsidRPr="00311614">
              <w:rPr>
                <w:b/>
                <w:bCs/>
                <w:lang w:val="en-US"/>
              </w:rPr>
              <w:t>, online and in the field</w:t>
            </w:r>
          </w:p>
        </w:tc>
        <w:tc>
          <w:tcPr>
            <w:tcW w:w="1241" w:type="dxa"/>
            <w:shd w:val="clear" w:color="auto" w:fill="auto"/>
          </w:tcPr>
          <w:p w:rsidR="00204EA8" w:rsidRPr="00E26EE0" w:rsidRDefault="00204EA8" w:rsidP="00204EA8">
            <w:pPr>
              <w:jc w:val="center"/>
            </w:pPr>
            <w:r w:rsidRPr="00E26EE0">
              <w:t>10</w:t>
            </w:r>
          </w:p>
        </w:tc>
      </w:tr>
      <w:tr w:rsidR="00204EA8" w:rsidRPr="00DD2BC5" w:rsidTr="00204EA8">
        <w:tc>
          <w:tcPr>
            <w:tcW w:w="8689" w:type="dxa"/>
            <w:gridSpan w:val="6"/>
            <w:shd w:val="clear" w:color="auto" w:fill="auto"/>
          </w:tcPr>
          <w:p w:rsidR="00204EA8" w:rsidRPr="00DD2BC5" w:rsidRDefault="00204EA8" w:rsidP="0096788A">
            <w:pPr>
              <w:spacing w:line="276" w:lineRule="auto"/>
              <w:rPr>
                <w:b/>
                <w:bCs/>
                <w:lang w:val="it-IT"/>
              </w:rPr>
            </w:pPr>
            <w:r w:rsidRPr="00DD2BC5">
              <w:rPr>
                <w:b/>
                <w:bCs/>
                <w:lang w:val="it-IT"/>
              </w:rPr>
              <w:t>Pre</w:t>
            </w:r>
            <w:r>
              <w:rPr>
                <w:b/>
                <w:bCs/>
                <w:lang w:val="it-IT"/>
              </w:rPr>
              <w:t>paration time for seminars / laboratories, homework, reports, portfolios and essays</w:t>
            </w:r>
          </w:p>
        </w:tc>
        <w:tc>
          <w:tcPr>
            <w:tcW w:w="1241" w:type="dxa"/>
            <w:shd w:val="clear" w:color="auto" w:fill="auto"/>
          </w:tcPr>
          <w:p w:rsidR="00204EA8" w:rsidRPr="00E26EE0" w:rsidRDefault="00204EA8" w:rsidP="00204EA8">
            <w:pPr>
              <w:jc w:val="center"/>
            </w:pPr>
            <w:r w:rsidRPr="00E26EE0">
              <w:t>15</w:t>
            </w:r>
          </w:p>
        </w:tc>
      </w:tr>
      <w:tr w:rsidR="00204EA8" w:rsidRPr="00DD2BC5" w:rsidTr="00204EA8">
        <w:tc>
          <w:tcPr>
            <w:tcW w:w="8689" w:type="dxa"/>
            <w:gridSpan w:val="6"/>
            <w:shd w:val="clear" w:color="auto" w:fill="auto"/>
          </w:tcPr>
          <w:p w:rsidR="00204EA8" w:rsidRPr="00DD2BC5" w:rsidRDefault="00204EA8" w:rsidP="0096788A">
            <w:pPr>
              <w:spacing w:line="276" w:lineRule="auto"/>
              <w:rPr>
                <w:b/>
                <w:bCs/>
                <w:lang w:val="fr-FR"/>
              </w:rPr>
            </w:pPr>
            <w:proofErr w:type="spellStart"/>
            <w:r>
              <w:rPr>
                <w:b/>
                <w:bCs/>
                <w:lang w:val="fr-FR"/>
              </w:rPr>
              <w:t>Tutoring</w:t>
            </w:r>
            <w:proofErr w:type="spellEnd"/>
          </w:p>
        </w:tc>
        <w:tc>
          <w:tcPr>
            <w:tcW w:w="1241" w:type="dxa"/>
            <w:shd w:val="clear" w:color="auto" w:fill="auto"/>
          </w:tcPr>
          <w:p w:rsidR="00204EA8" w:rsidRPr="00E26EE0" w:rsidRDefault="00204EA8" w:rsidP="00204EA8">
            <w:pPr>
              <w:jc w:val="center"/>
            </w:pPr>
            <w:r w:rsidRPr="00E26EE0">
              <w:t>5</w:t>
            </w:r>
          </w:p>
        </w:tc>
      </w:tr>
      <w:tr w:rsidR="00204EA8" w:rsidRPr="00DD2BC5" w:rsidTr="00204EA8">
        <w:tc>
          <w:tcPr>
            <w:tcW w:w="8689" w:type="dxa"/>
            <w:gridSpan w:val="6"/>
            <w:shd w:val="clear" w:color="auto" w:fill="auto"/>
          </w:tcPr>
          <w:p w:rsidR="00204EA8" w:rsidRPr="00DD2BC5" w:rsidRDefault="00204EA8" w:rsidP="0096788A">
            <w:pPr>
              <w:spacing w:line="276" w:lineRule="auto"/>
              <w:rPr>
                <w:b/>
                <w:bCs/>
                <w:lang w:val="fr-FR"/>
              </w:rPr>
            </w:pPr>
            <w:proofErr w:type="spellStart"/>
            <w:r>
              <w:rPr>
                <w:b/>
                <w:bCs/>
                <w:lang w:val="fr-FR"/>
              </w:rPr>
              <w:t>Examinations</w:t>
            </w:r>
            <w:proofErr w:type="spellEnd"/>
          </w:p>
        </w:tc>
        <w:tc>
          <w:tcPr>
            <w:tcW w:w="1241" w:type="dxa"/>
            <w:shd w:val="clear" w:color="auto" w:fill="auto"/>
          </w:tcPr>
          <w:p w:rsidR="00204EA8" w:rsidRPr="00E26EE0" w:rsidRDefault="00204EA8" w:rsidP="00204EA8">
            <w:pPr>
              <w:jc w:val="center"/>
            </w:pPr>
            <w:r w:rsidRPr="00E26EE0">
              <w:t>15</w:t>
            </w:r>
          </w:p>
        </w:tc>
      </w:tr>
      <w:tr w:rsidR="00135259" w:rsidRPr="00DD2BC5" w:rsidTr="00204EA8">
        <w:tc>
          <w:tcPr>
            <w:tcW w:w="8689" w:type="dxa"/>
            <w:gridSpan w:val="6"/>
            <w:shd w:val="clear" w:color="auto" w:fill="auto"/>
          </w:tcPr>
          <w:p w:rsidR="00135259" w:rsidRPr="00DD2BC5" w:rsidRDefault="00135259" w:rsidP="0096788A">
            <w:pPr>
              <w:spacing w:line="276" w:lineRule="auto"/>
              <w:rPr>
                <w:b/>
                <w:bCs/>
                <w:lang w:val="fr-FR"/>
              </w:rPr>
            </w:pPr>
            <w:proofErr w:type="spellStart"/>
            <w:r>
              <w:rPr>
                <w:b/>
                <w:bCs/>
                <w:lang w:val="fr-FR"/>
              </w:rPr>
              <w:t>Other</w:t>
            </w:r>
            <w:proofErr w:type="spellEnd"/>
            <w:r>
              <w:rPr>
                <w:b/>
                <w:bCs/>
                <w:lang w:val="fr-FR"/>
              </w:rPr>
              <w:t xml:space="preserve"> </w:t>
            </w:r>
            <w:proofErr w:type="spellStart"/>
            <w:r>
              <w:rPr>
                <w:b/>
                <w:bCs/>
                <w:lang w:val="fr-FR"/>
              </w:rPr>
              <w:t>activities</w:t>
            </w:r>
            <w:proofErr w:type="spellEnd"/>
          </w:p>
        </w:tc>
        <w:tc>
          <w:tcPr>
            <w:tcW w:w="1241" w:type="dxa"/>
            <w:shd w:val="clear" w:color="auto" w:fill="auto"/>
          </w:tcPr>
          <w:p w:rsidR="00135259" w:rsidRPr="00DD2BC5" w:rsidRDefault="00204EA8" w:rsidP="0096788A">
            <w:pPr>
              <w:spacing w:line="276" w:lineRule="auto"/>
              <w:jc w:val="center"/>
              <w:rPr>
                <w:lang w:val="fr-FR"/>
              </w:rPr>
            </w:pPr>
            <w:r>
              <w:rPr>
                <w:lang w:val="fr-FR"/>
              </w:rPr>
              <w:t>5</w:t>
            </w:r>
          </w:p>
        </w:tc>
      </w:tr>
      <w:tr w:rsidR="00204EA8" w:rsidRPr="00DD2BC5" w:rsidTr="00204EA8">
        <w:tc>
          <w:tcPr>
            <w:tcW w:w="4352" w:type="dxa"/>
            <w:gridSpan w:val="3"/>
            <w:shd w:val="clear" w:color="auto" w:fill="auto"/>
          </w:tcPr>
          <w:p w:rsidR="00204EA8" w:rsidRPr="00DD2BC5" w:rsidRDefault="00204EA8" w:rsidP="0096788A">
            <w:pPr>
              <w:spacing w:line="276" w:lineRule="auto"/>
              <w:rPr>
                <w:b/>
                <w:bCs/>
                <w:lang w:val="es-ES_tradnl"/>
              </w:rPr>
            </w:pPr>
            <w:r w:rsidRPr="00DD2BC5">
              <w:rPr>
                <w:b/>
                <w:bCs/>
                <w:lang w:val="es-ES_tradnl"/>
              </w:rPr>
              <w:t xml:space="preserve">3.7. Total </w:t>
            </w:r>
            <w:proofErr w:type="spellStart"/>
            <w:r>
              <w:rPr>
                <w:b/>
                <w:bCs/>
                <w:lang w:val="es-ES_tradnl"/>
              </w:rPr>
              <w:t>hours</w:t>
            </w:r>
            <w:proofErr w:type="spellEnd"/>
            <w:r>
              <w:rPr>
                <w:b/>
                <w:bCs/>
                <w:lang w:val="es-ES_tradnl"/>
              </w:rPr>
              <w:t xml:space="preserve"> </w:t>
            </w:r>
            <w:proofErr w:type="spellStart"/>
            <w:r>
              <w:rPr>
                <w:b/>
                <w:bCs/>
                <w:lang w:val="es-ES_tradnl"/>
              </w:rPr>
              <w:t>of</w:t>
            </w:r>
            <w:proofErr w:type="spellEnd"/>
            <w:r>
              <w:rPr>
                <w:b/>
                <w:bCs/>
                <w:lang w:val="es-ES_tradnl"/>
              </w:rPr>
              <w:t xml:space="preserve"> individual </w:t>
            </w:r>
            <w:proofErr w:type="spellStart"/>
            <w:r>
              <w:rPr>
                <w:b/>
                <w:bCs/>
                <w:lang w:val="es-ES_tradnl"/>
              </w:rPr>
              <w:t>study</w:t>
            </w:r>
            <w:proofErr w:type="spellEnd"/>
          </w:p>
        </w:tc>
        <w:tc>
          <w:tcPr>
            <w:tcW w:w="4337" w:type="dxa"/>
            <w:gridSpan w:val="3"/>
            <w:shd w:val="clear" w:color="auto" w:fill="auto"/>
          </w:tcPr>
          <w:p w:rsidR="00204EA8" w:rsidRPr="00DD2BC5" w:rsidRDefault="00204EA8" w:rsidP="0096788A">
            <w:pPr>
              <w:spacing w:line="276" w:lineRule="auto"/>
              <w:jc w:val="center"/>
              <w:rPr>
                <w:lang w:val="es-ES_tradnl"/>
              </w:rPr>
            </w:pPr>
          </w:p>
        </w:tc>
        <w:tc>
          <w:tcPr>
            <w:tcW w:w="1241" w:type="dxa"/>
            <w:shd w:val="clear" w:color="auto" w:fill="auto"/>
          </w:tcPr>
          <w:p w:rsidR="00204EA8" w:rsidRPr="00973953" w:rsidRDefault="00204EA8" w:rsidP="00204EA8">
            <w:pPr>
              <w:jc w:val="center"/>
            </w:pPr>
            <w:r w:rsidRPr="00973953">
              <w:t>44</w:t>
            </w:r>
          </w:p>
        </w:tc>
      </w:tr>
      <w:tr w:rsidR="00204EA8" w:rsidRPr="00DD2BC5" w:rsidTr="00204EA8">
        <w:tc>
          <w:tcPr>
            <w:tcW w:w="4352" w:type="dxa"/>
            <w:gridSpan w:val="3"/>
            <w:shd w:val="clear" w:color="auto" w:fill="auto"/>
          </w:tcPr>
          <w:p w:rsidR="00204EA8" w:rsidRPr="00DD2BC5" w:rsidRDefault="00204EA8" w:rsidP="0096788A">
            <w:pPr>
              <w:spacing w:line="276" w:lineRule="auto"/>
              <w:rPr>
                <w:b/>
                <w:bCs/>
                <w:lang w:val="fr-FR"/>
              </w:rPr>
            </w:pPr>
            <w:r>
              <w:rPr>
                <w:b/>
                <w:bCs/>
                <w:lang w:val="fr-FR"/>
              </w:rPr>
              <w:lastRenderedPageBreak/>
              <w:t>3.8</w:t>
            </w:r>
            <w:r w:rsidRPr="00DD2BC5">
              <w:rPr>
                <w:b/>
                <w:bCs/>
                <w:lang w:val="fr-FR"/>
              </w:rPr>
              <w:t xml:space="preserve">. Total </w:t>
            </w:r>
            <w:proofErr w:type="spellStart"/>
            <w:r>
              <w:rPr>
                <w:b/>
                <w:bCs/>
                <w:lang w:val="fr-FR"/>
              </w:rPr>
              <w:t>hours</w:t>
            </w:r>
            <w:proofErr w:type="spellEnd"/>
            <w:r>
              <w:rPr>
                <w:b/>
                <w:bCs/>
                <w:lang w:val="fr-FR"/>
              </w:rPr>
              <w:t xml:space="preserve"> / </w:t>
            </w:r>
            <w:proofErr w:type="spellStart"/>
            <w:r>
              <w:rPr>
                <w:b/>
                <w:bCs/>
                <w:lang w:val="fr-FR"/>
              </w:rPr>
              <w:t>semester</w:t>
            </w:r>
            <w:proofErr w:type="spellEnd"/>
          </w:p>
        </w:tc>
        <w:tc>
          <w:tcPr>
            <w:tcW w:w="4337" w:type="dxa"/>
            <w:gridSpan w:val="3"/>
            <w:shd w:val="clear" w:color="auto" w:fill="auto"/>
          </w:tcPr>
          <w:p w:rsidR="00204EA8" w:rsidRPr="00DD2BC5" w:rsidRDefault="00204EA8" w:rsidP="0096788A">
            <w:pPr>
              <w:spacing w:line="276" w:lineRule="auto"/>
              <w:jc w:val="center"/>
              <w:rPr>
                <w:lang w:val="fr-FR"/>
              </w:rPr>
            </w:pPr>
          </w:p>
        </w:tc>
        <w:tc>
          <w:tcPr>
            <w:tcW w:w="1241" w:type="dxa"/>
            <w:shd w:val="clear" w:color="auto" w:fill="auto"/>
          </w:tcPr>
          <w:p w:rsidR="00204EA8" w:rsidRPr="00973953" w:rsidRDefault="00204EA8" w:rsidP="00204EA8">
            <w:pPr>
              <w:jc w:val="center"/>
            </w:pPr>
            <w:r w:rsidRPr="00973953">
              <w:t>154</w:t>
            </w:r>
          </w:p>
        </w:tc>
      </w:tr>
      <w:tr w:rsidR="00204EA8" w:rsidRPr="00DD2BC5" w:rsidTr="00204EA8">
        <w:tc>
          <w:tcPr>
            <w:tcW w:w="4352" w:type="dxa"/>
            <w:gridSpan w:val="3"/>
            <w:shd w:val="clear" w:color="auto" w:fill="auto"/>
          </w:tcPr>
          <w:p w:rsidR="00204EA8" w:rsidRPr="00DD2BC5" w:rsidRDefault="00204EA8" w:rsidP="0096788A">
            <w:pPr>
              <w:spacing w:line="276" w:lineRule="auto"/>
              <w:rPr>
                <w:b/>
                <w:bCs/>
                <w:lang w:val="fr-FR"/>
              </w:rPr>
            </w:pPr>
            <w:r w:rsidRPr="00DD2BC5">
              <w:rPr>
                <w:b/>
                <w:bCs/>
                <w:lang w:val="fr-FR"/>
              </w:rPr>
              <w:t>3.</w:t>
            </w:r>
            <w:r>
              <w:rPr>
                <w:b/>
                <w:bCs/>
                <w:lang w:val="fr-FR"/>
              </w:rPr>
              <w:t>9</w:t>
            </w:r>
            <w:r w:rsidRPr="00DD2BC5">
              <w:rPr>
                <w:b/>
                <w:bCs/>
                <w:lang w:val="fr-FR"/>
              </w:rPr>
              <w:t xml:space="preserve">. </w:t>
            </w:r>
            <w:proofErr w:type="spellStart"/>
            <w:r>
              <w:rPr>
                <w:b/>
                <w:bCs/>
                <w:lang w:val="fr-FR"/>
              </w:rPr>
              <w:t>Number</w:t>
            </w:r>
            <w:proofErr w:type="spellEnd"/>
            <w:r>
              <w:rPr>
                <w:b/>
                <w:bCs/>
                <w:lang w:val="fr-FR"/>
              </w:rPr>
              <w:t xml:space="preserve"> of </w:t>
            </w:r>
            <w:proofErr w:type="spellStart"/>
            <w:r>
              <w:rPr>
                <w:b/>
                <w:bCs/>
                <w:lang w:val="fr-FR"/>
              </w:rPr>
              <w:t>credits</w:t>
            </w:r>
            <w:proofErr w:type="spellEnd"/>
            <w:r>
              <w:rPr>
                <w:b/>
                <w:bCs/>
                <w:lang w:val="fr-FR"/>
              </w:rPr>
              <w:t xml:space="preserve"> </w:t>
            </w:r>
          </w:p>
        </w:tc>
        <w:tc>
          <w:tcPr>
            <w:tcW w:w="4337" w:type="dxa"/>
            <w:gridSpan w:val="3"/>
            <w:shd w:val="clear" w:color="auto" w:fill="auto"/>
          </w:tcPr>
          <w:p w:rsidR="00204EA8" w:rsidRPr="00DD2BC5" w:rsidRDefault="00204EA8" w:rsidP="0096788A">
            <w:pPr>
              <w:spacing w:line="276" w:lineRule="auto"/>
              <w:jc w:val="center"/>
              <w:rPr>
                <w:lang w:val="fr-FR"/>
              </w:rPr>
            </w:pPr>
          </w:p>
        </w:tc>
        <w:tc>
          <w:tcPr>
            <w:tcW w:w="1241" w:type="dxa"/>
            <w:shd w:val="clear" w:color="auto" w:fill="auto"/>
          </w:tcPr>
          <w:p w:rsidR="00204EA8" w:rsidRPr="00632890" w:rsidRDefault="00632890" w:rsidP="00632890">
            <w:pPr>
              <w:jc w:val="center"/>
              <w:rPr>
                <w:b/>
                <w:color w:val="000000" w:themeColor="text1"/>
              </w:rPr>
            </w:pPr>
            <w:bookmarkStart w:id="0" w:name="_GoBack"/>
            <w:r w:rsidRPr="00632890">
              <w:rPr>
                <w:b/>
                <w:color w:val="000000" w:themeColor="text1"/>
              </w:rPr>
              <w:t>4</w:t>
            </w:r>
            <w:bookmarkEnd w:id="0"/>
          </w:p>
        </w:tc>
      </w:tr>
    </w:tbl>
    <w:p w:rsidR="00135259" w:rsidRPr="00DD2BC5" w:rsidRDefault="00135259" w:rsidP="00135259">
      <w:pPr>
        <w:spacing w:line="276" w:lineRule="auto"/>
        <w:rPr>
          <w:sz w:val="18"/>
          <w:lang w:val="fr-FR"/>
        </w:rPr>
      </w:pPr>
    </w:p>
    <w:p w:rsidR="00135259" w:rsidRPr="00DD2BC5" w:rsidRDefault="00135259" w:rsidP="00135259">
      <w:pPr>
        <w:numPr>
          <w:ilvl w:val="0"/>
          <w:numId w:val="4"/>
        </w:numPr>
        <w:spacing w:line="276" w:lineRule="auto"/>
        <w:rPr>
          <w:b/>
          <w:bCs/>
          <w:sz w:val="24"/>
          <w:szCs w:val="28"/>
          <w:lang w:val="it-IT"/>
        </w:rPr>
      </w:pPr>
      <w:r w:rsidRPr="00DD2BC5">
        <w:rPr>
          <w:b/>
          <w:bCs/>
          <w:sz w:val="24"/>
          <w:szCs w:val="28"/>
          <w:lang w:val="it-IT"/>
        </w:rPr>
        <w:t>Pre</w:t>
      </w:r>
      <w:r>
        <w:rPr>
          <w:b/>
          <w:bCs/>
          <w:sz w:val="24"/>
          <w:szCs w:val="28"/>
          <w:lang w:val="it-IT"/>
        </w:rPr>
        <w:t xml:space="preserve">requisites (where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5"/>
        <w:gridCol w:w="4965"/>
      </w:tblGrid>
      <w:tr w:rsidR="00135259" w:rsidRPr="00DD2BC5" w:rsidTr="0096788A">
        <w:tc>
          <w:tcPr>
            <w:tcW w:w="5154" w:type="dxa"/>
            <w:shd w:val="clear" w:color="auto" w:fill="auto"/>
          </w:tcPr>
          <w:p w:rsidR="00135259" w:rsidRPr="00DD2BC5" w:rsidRDefault="00135259" w:rsidP="0096788A">
            <w:pPr>
              <w:spacing w:line="276" w:lineRule="auto"/>
              <w:rPr>
                <w:b/>
                <w:bCs/>
                <w:lang w:val="fr-FR"/>
              </w:rPr>
            </w:pPr>
            <w:r w:rsidRPr="00DD2BC5">
              <w:rPr>
                <w:b/>
                <w:bCs/>
                <w:lang w:val="fr-FR"/>
              </w:rPr>
              <w:t>4.1.  curriculum</w:t>
            </w:r>
          </w:p>
        </w:tc>
        <w:tc>
          <w:tcPr>
            <w:tcW w:w="5155" w:type="dxa"/>
            <w:shd w:val="clear" w:color="auto" w:fill="auto"/>
          </w:tcPr>
          <w:p w:rsidR="00135259" w:rsidRPr="00311614" w:rsidRDefault="00204EA8" w:rsidP="0096788A">
            <w:pPr>
              <w:spacing w:line="276" w:lineRule="auto"/>
              <w:rPr>
                <w:lang w:val="en-US"/>
              </w:rPr>
            </w:pPr>
            <w:r w:rsidRPr="00311614">
              <w:rPr>
                <w:lang w:val="en-US"/>
              </w:rPr>
              <w:t xml:space="preserve">Fundamental notions about </w:t>
            </w:r>
            <w:proofErr w:type="spellStart"/>
            <w:r w:rsidRPr="00311614">
              <w:rPr>
                <w:lang w:val="en-US"/>
              </w:rPr>
              <w:t>physiologie</w:t>
            </w:r>
            <w:proofErr w:type="spellEnd"/>
            <w:r w:rsidRPr="00311614">
              <w:rPr>
                <w:lang w:val="en-US"/>
              </w:rPr>
              <w:t>, cellular biology, biochemistry, genetics, immunology, microbiology</w:t>
            </w:r>
          </w:p>
        </w:tc>
      </w:tr>
      <w:tr w:rsidR="00135259" w:rsidRPr="00DD2BC5" w:rsidTr="0096788A">
        <w:tc>
          <w:tcPr>
            <w:tcW w:w="5154" w:type="dxa"/>
            <w:shd w:val="clear" w:color="auto" w:fill="auto"/>
          </w:tcPr>
          <w:p w:rsidR="00135259" w:rsidRPr="00DD2BC5" w:rsidRDefault="00135259" w:rsidP="0096788A">
            <w:pPr>
              <w:spacing w:line="276" w:lineRule="auto"/>
              <w:rPr>
                <w:b/>
                <w:bCs/>
                <w:lang w:val="fr-FR"/>
              </w:rPr>
            </w:pPr>
            <w:r w:rsidRPr="00DD2BC5">
              <w:rPr>
                <w:b/>
                <w:bCs/>
                <w:lang w:val="fr-FR"/>
              </w:rPr>
              <w:t xml:space="preserve">4.2.  </w:t>
            </w:r>
            <w:proofErr w:type="spellStart"/>
            <w:r w:rsidRPr="00DD2BC5">
              <w:rPr>
                <w:b/>
                <w:bCs/>
                <w:lang w:val="fr-FR"/>
              </w:rPr>
              <w:t>competen</w:t>
            </w:r>
            <w:r>
              <w:rPr>
                <w:b/>
                <w:bCs/>
                <w:lang w:val="fr-FR"/>
              </w:rPr>
              <w:t>ces</w:t>
            </w:r>
            <w:proofErr w:type="spellEnd"/>
          </w:p>
        </w:tc>
        <w:tc>
          <w:tcPr>
            <w:tcW w:w="5155" w:type="dxa"/>
            <w:shd w:val="clear" w:color="auto" w:fill="auto"/>
          </w:tcPr>
          <w:p w:rsidR="00135259" w:rsidRPr="00DD2BC5" w:rsidRDefault="00135259" w:rsidP="0096788A">
            <w:pPr>
              <w:spacing w:line="276" w:lineRule="auto"/>
              <w:rPr>
                <w:lang w:val="it-IT"/>
              </w:rPr>
            </w:pPr>
          </w:p>
        </w:tc>
      </w:tr>
    </w:tbl>
    <w:p w:rsidR="00135259" w:rsidRPr="00DD2BC5" w:rsidRDefault="00135259" w:rsidP="00135259">
      <w:pPr>
        <w:spacing w:line="276" w:lineRule="auto"/>
        <w:rPr>
          <w:b/>
          <w:bCs/>
          <w:sz w:val="24"/>
          <w:szCs w:val="28"/>
          <w:lang w:val="it-IT"/>
        </w:rPr>
      </w:pPr>
    </w:p>
    <w:p w:rsidR="00135259" w:rsidRPr="00DD2BC5" w:rsidRDefault="00135259" w:rsidP="00135259">
      <w:pPr>
        <w:numPr>
          <w:ilvl w:val="0"/>
          <w:numId w:val="4"/>
        </w:numPr>
        <w:spacing w:line="276" w:lineRule="auto"/>
        <w:rPr>
          <w:b/>
          <w:bCs/>
          <w:sz w:val="24"/>
          <w:szCs w:val="28"/>
          <w:lang w:val="it-IT"/>
        </w:rPr>
      </w:pPr>
      <w:r w:rsidRPr="00DD2BC5">
        <w:rPr>
          <w:b/>
          <w:bCs/>
          <w:sz w:val="24"/>
          <w:szCs w:val="28"/>
          <w:lang w:val="it-IT"/>
        </w:rPr>
        <w:t>Condi</w:t>
      </w:r>
      <w:r>
        <w:rPr>
          <w:b/>
          <w:bCs/>
          <w:sz w:val="24"/>
          <w:szCs w:val="28"/>
          <w:lang w:val="it-IT"/>
        </w:rPr>
        <w:t>tions (where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5"/>
        <w:gridCol w:w="4945"/>
      </w:tblGrid>
      <w:tr w:rsidR="00135259" w:rsidRPr="00DD2BC5" w:rsidTr="0096788A">
        <w:tc>
          <w:tcPr>
            <w:tcW w:w="5154" w:type="dxa"/>
            <w:shd w:val="clear" w:color="auto" w:fill="auto"/>
          </w:tcPr>
          <w:p w:rsidR="00135259" w:rsidRPr="00DD2BC5" w:rsidRDefault="00135259" w:rsidP="0096788A">
            <w:pPr>
              <w:spacing w:line="276" w:lineRule="auto"/>
              <w:rPr>
                <w:b/>
                <w:bCs/>
                <w:lang w:val="fr-FR"/>
              </w:rPr>
            </w:pPr>
            <w:r w:rsidRPr="00DD2BC5">
              <w:rPr>
                <w:b/>
                <w:bCs/>
                <w:lang w:val="fr-FR"/>
              </w:rPr>
              <w:t xml:space="preserve">5.1. </w:t>
            </w:r>
            <w:r>
              <w:rPr>
                <w:b/>
                <w:bCs/>
                <w:lang w:val="fr-FR"/>
              </w:rPr>
              <w:t xml:space="preserve">for lecture </w:t>
            </w:r>
            <w:proofErr w:type="spellStart"/>
            <w:r>
              <w:rPr>
                <w:b/>
                <w:bCs/>
                <w:lang w:val="fr-FR"/>
              </w:rPr>
              <w:t>delivery</w:t>
            </w:r>
            <w:proofErr w:type="spellEnd"/>
          </w:p>
        </w:tc>
        <w:tc>
          <w:tcPr>
            <w:tcW w:w="5155" w:type="dxa"/>
            <w:shd w:val="clear" w:color="auto" w:fill="auto"/>
          </w:tcPr>
          <w:p w:rsidR="00135259" w:rsidRPr="00DD2BC5" w:rsidRDefault="00135259" w:rsidP="0096788A">
            <w:pPr>
              <w:spacing w:line="276" w:lineRule="auto"/>
              <w:rPr>
                <w:lang w:val="fr-FR"/>
              </w:rPr>
            </w:pPr>
          </w:p>
        </w:tc>
      </w:tr>
      <w:tr w:rsidR="00135259" w:rsidRPr="00DD2BC5" w:rsidTr="0096788A">
        <w:tc>
          <w:tcPr>
            <w:tcW w:w="5154" w:type="dxa"/>
            <w:shd w:val="clear" w:color="auto" w:fill="auto"/>
          </w:tcPr>
          <w:p w:rsidR="00135259" w:rsidRPr="00DD2BC5" w:rsidRDefault="00135259" w:rsidP="0096788A">
            <w:pPr>
              <w:spacing w:line="276" w:lineRule="auto"/>
              <w:rPr>
                <w:b/>
                <w:bCs/>
                <w:lang w:val="fr-FR"/>
              </w:rPr>
            </w:pPr>
            <w:r w:rsidRPr="00DD2BC5">
              <w:rPr>
                <w:b/>
                <w:bCs/>
                <w:lang w:val="fr-FR"/>
              </w:rPr>
              <w:t xml:space="preserve">5.2. </w:t>
            </w:r>
            <w:r>
              <w:rPr>
                <w:b/>
                <w:bCs/>
                <w:lang w:val="fr-FR"/>
              </w:rPr>
              <w:t xml:space="preserve">for </w:t>
            </w:r>
            <w:proofErr w:type="spellStart"/>
            <w:r>
              <w:rPr>
                <w:b/>
                <w:bCs/>
                <w:lang w:val="fr-FR"/>
              </w:rPr>
              <w:t>seminar</w:t>
            </w:r>
            <w:proofErr w:type="spellEnd"/>
            <w:r>
              <w:rPr>
                <w:b/>
                <w:bCs/>
                <w:lang w:val="fr-FR"/>
              </w:rPr>
              <w:t xml:space="preserve"> / </w:t>
            </w:r>
            <w:proofErr w:type="spellStart"/>
            <w:r>
              <w:rPr>
                <w:b/>
                <w:bCs/>
                <w:lang w:val="fr-FR"/>
              </w:rPr>
              <w:t>laboratory</w:t>
            </w:r>
            <w:proofErr w:type="spellEnd"/>
            <w:r>
              <w:rPr>
                <w:b/>
                <w:bCs/>
                <w:lang w:val="fr-FR"/>
              </w:rPr>
              <w:t xml:space="preserve"> </w:t>
            </w:r>
            <w:proofErr w:type="spellStart"/>
            <w:r>
              <w:rPr>
                <w:b/>
                <w:bCs/>
                <w:lang w:val="fr-FR"/>
              </w:rPr>
              <w:t>delivery</w:t>
            </w:r>
            <w:proofErr w:type="spellEnd"/>
          </w:p>
        </w:tc>
        <w:tc>
          <w:tcPr>
            <w:tcW w:w="5155" w:type="dxa"/>
            <w:shd w:val="clear" w:color="auto" w:fill="auto"/>
          </w:tcPr>
          <w:p w:rsidR="00135259" w:rsidRPr="00DD2BC5" w:rsidRDefault="00135259" w:rsidP="0096788A">
            <w:pPr>
              <w:spacing w:line="276" w:lineRule="auto"/>
              <w:rPr>
                <w:lang w:val="fr-FR"/>
              </w:rPr>
            </w:pPr>
          </w:p>
        </w:tc>
      </w:tr>
    </w:tbl>
    <w:p w:rsidR="00135259" w:rsidRDefault="00135259" w:rsidP="00135259">
      <w:pPr>
        <w:spacing w:line="276" w:lineRule="auto"/>
        <w:rPr>
          <w:b/>
          <w:bCs/>
          <w:sz w:val="24"/>
          <w:szCs w:val="28"/>
          <w:lang w:val="fr-FR"/>
        </w:rPr>
      </w:pPr>
    </w:p>
    <w:p w:rsidR="00135259" w:rsidRPr="00DD2BC5" w:rsidRDefault="00135259" w:rsidP="00135259">
      <w:pPr>
        <w:pStyle w:val="ListParagraph"/>
        <w:numPr>
          <w:ilvl w:val="0"/>
          <w:numId w:val="4"/>
        </w:numPr>
        <w:spacing w:line="276" w:lineRule="auto"/>
        <w:rPr>
          <w:b/>
          <w:bCs/>
          <w:sz w:val="24"/>
          <w:szCs w:val="28"/>
          <w:lang w:val="fr-FR"/>
        </w:rPr>
      </w:pPr>
      <w:proofErr w:type="spellStart"/>
      <w:r>
        <w:rPr>
          <w:b/>
          <w:bCs/>
          <w:sz w:val="24"/>
          <w:szCs w:val="28"/>
          <w:lang w:val="fr-FR"/>
        </w:rPr>
        <w:t>Specific</w:t>
      </w:r>
      <w:proofErr w:type="spellEnd"/>
      <w:r>
        <w:rPr>
          <w:b/>
          <w:bCs/>
          <w:sz w:val="24"/>
          <w:szCs w:val="28"/>
          <w:lang w:val="fr-FR"/>
        </w:rPr>
        <w:t xml:space="preserve"> </w:t>
      </w:r>
      <w:proofErr w:type="spellStart"/>
      <w:r w:rsidRPr="00DD2BC5">
        <w:rPr>
          <w:b/>
          <w:bCs/>
          <w:sz w:val="24"/>
          <w:szCs w:val="28"/>
          <w:lang w:val="fr-FR"/>
        </w:rPr>
        <w:t>Competen</w:t>
      </w:r>
      <w:r>
        <w:rPr>
          <w:b/>
          <w:bCs/>
          <w:sz w:val="24"/>
          <w:szCs w:val="28"/>
          <w:lang w:val="fr-FR"/>
        </w:rPr>
        <w:t>ces</w:t>
      </w:r>
      <w:proofErr w:type="spellEnd"/>
      <w:r>
        <w:rPr>
          <w:b/>
          <w:bCs/>
          <w:sz w:val="24"/>
          <w:szCs w:val="28"/>
          <w:lang w:val="fr-FR"/>
        </w:rPr>
        <w:t xml:space="preserve"> </w:t>
      </w:r>
      <w:proofErr w:type="spellStart"/>
      <w:r>
        <w:rPr>
          <w:b/>
          <w:bCs/>
          <w:sz w:val="24"/>
          <w:szCs w:val="28"/>
          <w:lang w:val="fr-FR"/>
        </w:rPr>
        <w:t>Acquired</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4"/>
        <w:gridCol w:w="6686"/>
      </w:tblGrid>
      <w:tr w:rsidR="00135259" w:rsidRPr="00DD2BC5" w:rsidTr="0096788A">
        <w:tc>
          <w:tcPr>
            <w:tcW w:w="3348" w:type="dxa"/>
            <w:shd w:val="clear" w:color="auto" w:fill="auto"/>
          </w:tcPr>
          <w:p w:rsidR="00135259" w:rsidRPr="00DD2BC5" w:rsidRDefault="00135259" w:rsidP="0096788A">
            <w:pPr>
              <w:spacing w:line="276" w:lineRule="auto"/>
              <w:rPr>
                <w:b/>
                <w:bCs/>
                <w:lang w:val="it-IT"/>
              </w:rPr>
            </w:pPr>
            <w:r>
              <w:rPr>
                <w:b/>
                <w:bCs/>
                <w:lang w:val="it-IT"/>
              </w:rPr>
              <w:t xml:space="preserve">Professional </w:t>
            </w:r>
            <w:r w:rsidRPr="00DD2BC5">
              <w:rPr>
                <w:b/>
                <w:bCs/>
                <w:lang w:val="it-IT"/>
              </w:rPr>
              <w:t>Competen</w:t>
            </w:r>
            <w:r>
              <w:rPr>
                <w:b/>
                <w:bCs/>
                <w:lang w:val="it-IT"/>
              </w:rPr>
              <w:t xml:space="preserve">ces </w:t>
            </w:r>
            <w:r w:rsidRPr="00DD2BC5">
              <w:rPr>
                <w:b/>
                <w:bCs/>
                <w:lang w:val="it-IT"/>
              </w:rPr>
              <w:t xml:space="preserve"> (</w:t>
            </w:r>
            <w:r>
              <w:rPr>
                <w:b/>
                <w:bCs/>
                <w:lang w:val="it-IT"/>
              </w:rPr>
              <w:t>knowledge and skills</w:t>
            </w:r>
            <w:r w:rsidRPr="00DD2BC5">
              <w:rPr>
                <w:b/>
                <w:bCs/>
                <w:lang w:val="it-IT"/>
              </w:rPr>
              <w:t>)</w:t>
            </w:r>
          </w:p>
        </w:tc>
        <w:tc>
          <w:tcPr>
            <w:tcW w:w="6961" w:type="dxa"/>
            <w:shd w:val="clear" w:color="auto" w:fill="auto"/>
          </w:tcPr>
          <w:p w:rsidR="00204EA8" w:rsidRPr="00204EA8" w:rsidRDefault="00204EA8" w:rsidP="00204EA8">
            <w:pPr>
              <w:pStyle w:val="Index"/>
              <w:snapToGrid w:val="0"/>
              <w:spacing w:line="276" w:lineRule="auto"/>
              <w:rPr>
                <w:rFonts w:ascii="Trebuchet MS" w:hAnsi="Trebuchet MS"/>
                <w:sz w:val="22"/>
                <w:szCs w:val="28"/>
                <w:lang w:val="ro-RO"/>
              </w:rPr>
            </w:pPr>
            <w:r w:rsidRPr="00204EA8">
              <w:rPr>
                <w:rFonts w:ascii="Trebuchet MS" w:hAnsi="Trebuchet MS"/>
                <w:sz w:val="22"/>
                <w:szCs w:val="28"/>
                <w:lang w:val="ro-RO"/>
              </w:rPr>
              <w:t>•</w:t>
            </w:r>
            <w:r w:rsidRPr="00204EA8">
              <w:rPr>
                <w:rFonts w:ascii="Trebuchet MS" w:hAnsi="Trebuchet MS"/>
                <w:sz w:val="22"/>
                <w:szCs w:val="28"/>
                <w:lang w:val="ro-RO"/>
              </w:rPr>
              <w:tab/>
              <w:t>knowledge of the main mechanisms of drug action;</w:t>
            </w:r>
          </w:p>
          <w:p w:rsidR="00204EA8" w:rsidRPr="00204EA8" w:rsidRDefault="00204EA8" w:rsidP="00204EA8">
            <w:pPr>
              <w:pStyle w:val="Index"/>
              <w:snapToGrid w:val="0"/>
              <w:spacing w:line="276" w:lineRule="auto"/>
              <w:rPr>
                <w:rFonts w:ascii="Trebuchet MS" w:hAnsi="Trebuchet MS"/>
                <w:sz w:val="22"/>
                <w:szCs w:val="28"/>
                <w:lang w:val="ro-RO"/>
              </w:rPr>
            </w:pPr>
            <w:r w:rsidRPr="00204EA8">
              <w:rPr>
                <w:rFonts w:ascii="Trebuchet MS" w:hAnsi="Trebuchet MS"/>
                <w:sz w:val="22"/>
                <w:szCs w:val="28"/>
                <w:lang w:val="ro-RO"/>
              </w:rPr>
              <w:t>•</w:t>
            </w:r>
            <w:r w:rsidRPr="00204EA8">
              <w:rPr>
                <w:rFonts w:ascii="Trebuchet MS" w:hAnsi="Trebuchet MS"/>
                <w:sz w:val="22"/>
                <w:szCs w:val="28"/>
                <w:lang w:val="ro-RO"/>
              </w:rPr>
              <w:tab/>
              <w:t>knowledge of the basic data on drugs pharmacokinetics;</w:t>
            </w:r>
          </w:p>
          <w:p w:rsidR="00204EA8" w:rsidRPr="00204EA8" w:rsidRDefault="00204EA8" w:rsidP="00204EA8">
            <w:pPr>
              <w:pStyle w:val="Index"/>
              <w:snapToGrid w:val="0"/>
              <w:spacing w:line="276" w:lineRule="auto"/>
              <w:rPr>
                <w:rFonts w:ascii="Trebuchet MS" w:hAnsi="Trebuchet MS"/>
                <w:sz w:val="22"/>
                <w:szCs w:val="28"/>
                <w:lang w:val="ro-RO"/>
              </w:rPr>
            </w:pPr>
            <w:r w:rsidRPr="00204EA8">
              <w:rPr>
                <w:rFonts w:ascii="Trebuchet MS" w:hAnsi="Trebuchet MS"/>
                <w:sz w:val="22"/>
                <w:szCs w:val="28"/>
                <w:lang w:val="ro-RO"/>
              </w:rPr>
              <w:t>•</w:t>
            </w:r>
            <w:r w:rsidRPr="00204EA8">
              <w:rPr>
                <w:rFonts w:ascii="Trebuchet MS" w:hAnsi="Trebuchet MS"/>
                <w:sz w:val="22"/>
                <w:szCs w:val="28"/>
                <w:lang w:val="ro-RO"/>
              </w:rPr>
              <w:tab/>
              <w:t>knowledge of the main indications, contraindications, adverse effects and interactions of drugs as options for clinical drug therapy;</w:t>
            </w:r>
          </w:p>
          <w:p w:rsidR="00204EA8" w:rsidRPr="00204EA8" w:rsidRDefault="00204EA8" w:rsidP="00204EA8">
            <w:pPr>
              <w:pStyle w:val="Index"/>
              <w:snapToGrid w:val="0"/>
              <w:spacing w:line="276" w:lineRule="auto"/>
              <w:rPr>
                <w:rFonts w:ascii="Trebuchet MS" w:hAnsi="Trebuchet MS"/>
                <w:sz w:val="22"/>
                <w:szCs w:val="28"/>
                <w:lang w:val="ro-RO"/>
              </w:rPr>
            </w:pPr>
            <w:r w:rsidRPr="00204EA8">
              <w:rPr>
                <w:rFonts w:ascii="Trebuchet MS" w:hAnsi="Trebuchet MS"/>
                <w:sz w:val="22"/>
                <w:szCs w:val="28"/>
                <w:lang w:val="ro-RO"/>
              </w:rPr>
              <w:t>•</w:t>
            </w:r>
            <w:r w:rsidRPr="00204EA8">
              <w:rPr>
                <w:rFonts w:ascii="Trebuchet MS" w:hAnsi="Trebuchet MS"/>
                <w:sz w:val="22"/>
                <w:szCs w:val="28"/>
                <w:lang w:val="ro-RO"/>
              </w:rPr>
              <w:tab/>
              <w:t>knowledge of drugs dosage forms;</w:t>
            </w:r>
          </w:p>
          <w:p w:rsidR="00204EA8" w:rsidRPr="00204EA8" w:rsidRDefault="00204EA8" w:rsidP="00204EA8">
            <w:pPr>
              <w:pStyle w:val="Index"/>
              <w:snapToGrid w:val="0"/>
              <w:spacing w:line="276" w:lineRule="auto"/>
              <w:rPr>
                <w:rFonts w:ascii="Trebuchet MS" w:hAnsi="Trebuchet MS"/>
                <w:sz w:val="22"/>
                <w:szCs w:val="28"/>
                <w:lang w:val="ro-RO"/>
              </w:rPr>
            </w:pPr>
            <w:r w:rsidRPr="00204EA8">
              <w:rPr>
                <w:rFonts w:ascii="Trebuchet MS" w:hAnsi="Trebuchet MS"/>
                <w:sz w:val="22"/>
                <w:szCs w:val="28"/>
                <w:lang w:val="ro-RO"/>
              </w:rPr>
              <w:t>•</w:t>
            </w:r>
            <w:r w:rsidRPr="00204EA8">
              <w:rPr>
                <w:rFonts w:ascii="Trebuchet MS" w:hAnsi="Trebuchet MS"/>
                <w:sz w:val="22"/>
                <w:szCs w:val="28"/>
                <w:lang w:val="ro-RO"/>
              </w:rPr>
              <w:tab/>
              <w:t>knowledge of doses and units of measure used in pharmacology;</w:t>
            </w:r>
          </w:p>
          <w:p w:rsidR="00204EA8" w:rsidRPr="00204EA8" w:rsidRDefault="00204EA8" w:rsidP="00204EA8">
            <w:pPr>
              <w:pStyle w:val="Index"/>
              <w:snapToGrid w:val="0"/>
              <w:spacing w:line="276" w:lineRule="auto"/>
              <w:rPr>
                <w:rFonts w:ascii="Trebuchet MS" w:hAnsi="Trebuchet MS"/>
                <w:sz w:val="22"/>
                <w:szCs w:val="28"/>
                <w:lang w:val="ro-RO"/>
              </w:rPr>
            </w:pPr>
            <w:r w:rsidRPr="00204EA8">
              <w:rPr>
                <w:rFonts w:ascii="Trebuchet MS" w:hAnsi="Trebuchet MS"/>
                <w:sz w:val="22"/>
                <w:szCs w:val="28"/>
                <w:lang w:val="ro-RO"/>
              </w:rPr>
              <w:t>•</w:t>
            </w:r>
            <w:r w:rsidRPr="00204EA8">
              <w:rPr>
                <w:rFonts w:ascii="Trebuchet MS" w:hAnsi="Trebuchet MS"/>
                <w:sz w:val="22"/>
                <w:szCs w:val="28"/>
                <w:lang w:val="ro-RO"/>
              </w:rPr>
              <w:tab/>
              <w:t>ability for writing prescriptions;</w:t>
            </w:r>
          </w:p>
          <w:p w:rsidR="00204EA8" w:rsidRPr="00204EA8" w:rsidRDefault="00204EA8" w:rsidP="00204EA8">
            <w:pPr>
              <w:pStyle w:val="Index"/>
              <w:snapToGrid w:val="0"/>
              <w:spacing w:line="276" w:lineRule="auto"/>
              <w:rPr>
                <w:rFonts w:ascii="Trebuchet MS" w:hAnsi="Trebuchet MS"/>
                <w:sz w:val="22"/>
                <w:szCs w:val="28"/>
                <w:lang w:val="ro-RO"/>
              </w:rPr>
            </w:pPr>
            <w:r w:rsidRPr="00204EA8">
              <w:rPr>
                <w:rFonts w:ascii="Trebuchet MS" w:hAnsi="Trebuchet MS"/>
                <w:sz w:val="22"/>
                <w:szCs w:val="28"/>
                <w:lang w:val="ro-RO"/>
              </w:rPr>
              <w:t>•</w:t>
            </w:r>
            <w:r w:rsidRPr="00204EA8">
              <w:rPr>
                <w:rFonts w:ascii="Trebuchet MS" w:hAnsi="Trebuchet MS"/>
                <w:sz w:val="22"/>
                <w:szCs w:val="28"/>
                <w:lang w:val="ro-RO"/>
              </w:rPr>
              <w:tab/>
              <w:t>knowledge of basic data of pharmacovigilance;</w:t>
            </w:r>
          </w:p>
          <w:p w:rsidR="00135259" w:rsidRPr="005E5618" w:rsidRDefault="00204EA8" w:rsidP="00204EA8">
            <w:pPr>
              <w:pStyle w:val="Index"/>
              <w:snapToGrid w:val="0"/>
              <w:spacing w:line="276" w:lineRule="auto"/>
              <w:rPr>
                <w:rFonts w:ascii="Trebuchet MS" w:hAnsi="Trebuchet MS"/>
                <w:sz w:val="22"/>
                <w:szCs w:val="28"/>
                <w:lang w:val="ro-RO"/>
              </w:rPr>
            </w:pPr>
            <w:r w:rsidRPr="00204EA8">
              <w:rPr>
                <w:rFonts w:ascii="Trebuchet MS" w:hAnsi="Trebuchet MS"/>
                <w:sz w:val="22"/>
                <w:szCs w:val="28"/>
                <w:lang w:val="ro-RO"/>
              </w:rPr>
              <w:t>•</w:t>
            </w:r>
            <w:r w:rsidRPr="00204EA8">
              <w:rPr>
                <w:rFonts w:ascii="Trebuchet MS" w:hAnsi="Trebuchet MS"/>
                <w:sz w:val="22"/>
                <w:szCs w:val="28"/>
                <w:lang w:val="ro-RO"/>
              </w:rPr>
              <w:tab/>
              <w:t>knowledge on the particularities of main types of drug dependence.</w:t>
            </w:r>
          </w:p>
        </w:tc>
      </w:tr>
      <w:tr w:rsidR="00135259" w:rsidRPr="00DD2BC5" w:rsidTr="0096788A">
        <w:tc>
          <w:tcPr>
            <w:tcW w:w="3348" w:type="dxa"/>
            <w:shd w:val="clear" w:color="auto" w:fill="auto"/>
          </w:tcPr>
          <w:p w:rsidR="00135259" w:rsidRPr="00311614" w:rsidRDefault="00135259" w:rsidP="0096788A">
            <w:pPr>
              <w:spacing w:line="276" w:lineRule="auto"/>
              <w:rPr>
                <w:b/>
                <w:bCs/>
                <w:lang w:val="en-US"/>
              </w:rPr>
            </w:pPr>
            <w:r w:rsidRPr="00311614">
              <w:rPr>
                <w:b/>
                <w:bCs/>
                <w:lang w:val="en-US"/>
              </w:rPr>
              <w:t xml:space="preserve">Transversal </w:t>
            </w:r>
            <w:proofErr w:type="gramStart"/>
            <w:r w:rsidRPr="00311614">
              <w:rPr>
                <w:b/>
                <w:bCs/>
                <w:lang w:val="en-US"/>
              </w:rPr>
              <w:t>Competences  (</w:t>
            </w:r>
            <w:proofErr w:type="gramEnd"/>
            <w:r w:rsidRPr="00311614">
              <w:rPr>
                <w:b/>
                <w:bCs/>
                <w:lang w:val="en-US"/>
              </w:rPr>
              <w:t>roles, personal and professional development)</w:t>
            </w:r>
          </w:p>
        </w:tc>
        <w:tc>
          <w:tcPr>
            <w:tcW w:w="6961" w:type="dxa"/>
            <w:shd w:val="clear" w:color="auto" w:fill="auto"/>
          </w:tcPr>
          <w:p w:rsidR="00204EA8" w:rsidRPr="00204EA8" w:rsidRDefault="00204EA8" w:rsidP="00204EA8">
            <w:pPr>
              <w:spacing w:line="276" w:lineRule="auto"/>
              <w:rPr>
                <w:bCs/>
                <w:lang w:val="it-IT"/>
              </w:rPr>
            </w:pPr>
            <w:r w:rsidRPr="00204EA8">
              <w:rPr>
                <w:bCs/>
                <w:lang w:val="it-IT"/>
              </w:rPr>
              <w:t>•</w:t>
            </w:r>
            <w:r w:rsidRPr="00204EA8">
              <w:rPr>
                <w:bCs/>
                <w:lang w:val="it-IT"/>
              </w:rPr>
              <w:tab/>
              <w:t>knowledge on adverse effect, toxic effect, types of drug interactions;</w:t>
            </w:r>
          </w:p>
          <w:p w:rsidR="00204EA8" w:rsidRPr="00204EA8" w:rsidRDefault="00204EA8" w:rsidP="00204EA8">
            <w:pPr>
              <w:spacing w:line="276" w:lineRule="auto"/>
              <w:rPr>
                <w:bCs/>
                <w:lang w:val="it-IT"/>
              </w:rPr>
            </w:pPr>
            <w:r w:rsidRPr="00204EA8">
              <w:rPr>
                <w:bCs/>
                <w:lang w:val="it-IT"/>
              </w:rPr>
              <w:t>•</w:t>
            </w:r>
            <w:r w:rsidRPr="00204EA8">
              <w:rPr>
                <w:bCs/>
                <w:lang w:val="it-IT"/>
              </w:rPr>
              <w:tab/>
              <w:t>knowledge of basic data on the importance of pharmacovigilence for medical practice;</w:t>
            </w:r>
          </w:p>
          <w:p w:rsidR="00135259" w:rsidRPr="005E5618" w:rsidRDefault="00204EA8" w:rsidP="00204EA8">
            <w:pPr>
              <w:spacing w:line="276" w:lineRule="auto"/>
              <w:rPr>
                <w:bCs/>
                <w:lang w:val="it-IT"/>
              </w:rPr>
            </w:pPr>
            <w:r w:rsidRPr="00204EA8">
              <w:rPr>
                <w:bCs/>
                <w:lang w:val="it-IT"/>
              </w:rPr>
              <w:t>•</w:t>
            </w:r>
            <w:r w:rsidRPr="00204EA8">
              <w:rPr>
                <w:bCs/>
                <w:lang w:val="it-IT"/>
              </w:rPr>
              <w:tab/>
              <w:t>knowledge of general principles of treatment in various drug intoxications and non-drug intoxications.</w:t>
            </w:r>
          </w:p>
        </w:tc>
      </w:tr>
    </w:tbl>
    <w:p w:rsidR="00135259" w:rsidRPr="00DD2BC5" w:rsidRDefault="00135259" w:rsidP="00135259">
      <w:pPr>
        <w:spacing w:line="276" w:lineRule="auto"/>
        <w:rPr>
          <w:b/>
          <w:bCs/>
          <w:sz w:val="24"/>
          <w:szCs w:val="28"/>
          <w:lang w:val="it-IT"/>
        </w:rPr>
      </w:pPr>
    </w:p>
    <w:p w:rsidR="00135259" w:rsidRPr="00DD2BC5" w:rsidRDefault="00135259" w:rsidP="00135259">
      <w:pPr>
        <w:numPr>
          <w:ilvl w:val="0"/>
          <w:numId w:val="4"/>
        </w:numPr>
        <w:spacing w:line="276" w:lineRule="auto"/>
        <w:rPr>
          <w:b/>
          <w:bCs/>
          <w:sz w:val="24"/>
          <w:szCs w:val="28"/>
          <w:lang w:val="it-IT"/>
        </w:rPr>
      </w:pPr>
      <w:r w:rsidRPr="00DD2BC5">
        <w:rPr>
          <w:rStyle w:val="ln2tpunct"/>
          <w:b/>
          <w:bCs/>
          <w:sz w:val="24"/>
          <w:szCs w:val="28"/>
          <w:lang w:val="it-IT"/>
        </w:rPr>
        <w:t>Obiective</w:t>
      </w:r>
      <w:r>
        <w:rPr>
          <w:rStyle w:val="ln2tpunct"/>
          <w:b/>
          <w:bCs/>
          <w:sz w:val="24"/>
          <w:szCs w:val="28"/>
          <w:lang w:val="it-IT"/>
        </w:rPr>
        <w:t xml:space="preserve">s of the Discipline </w:t>
      </w:r>
      <w:r w:rsidRPr="00DD2BC5">
        <w:rPr>
          <w:rStyle w:val="ln2tpunct"/>
          <w:b/>
          <w:bCs/>
          <w:sz w:val="24"/>
          <w:szCs w:val="28"/>
          <w:lang w:val="it-IT"/>
        </w:rPr>
        <w:t>(</w:t>
      </w:r>
      <w:r>
        <w:rPr>
          <w:rStyle w:val="ln2tpunct"/>
          <w:b/>
          <w:bCs/>
          <w:sz w:val="24"/>
          <w:szCs w:val="28"/>
          <w:lang w:val="it-IT"/>
        </w:rPr>
        <w:t xml:space="preserve">related to the acquired competences)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9"/>
        <w:gridCol w:w="6611"/>
      </w:tblGrid>
      <w:tr w:rsidR="00135259" w:rsidRPr="00DD2BC5" w:rsidTr="0096788A">
        <w:tc>
          <w:tcPr>
            <w:tcW w:w="3438" w:type="dxa"/>
            <w:shd w:val="clear" w:color="auto" w:fill="auto"/>
          </w:tcPr>
          <w:p w:rsidR="00135259" w:rsidRPr="00DD2BC5" w:rsidRDefault="00135259" w:rsidP="0096788A">
            <w:pPr>
              <w:spacing w:line="276" w:lineRule="auto"/>
              <w:rPr>
                <w:b/>
                <w:bCs/>
              </w:rPr>
            </w:pPr>
            <w:r>
              <w:rPr>
                <w:b/>
                <w:bCs/>
              </w:rPr>
              <w:t>7</w:t>
            </w:r>
            <w:r w:rsidRPr="00DD2BC5">
              <w:rPr>
                <w:b/>
                <w:bCs/>
              </w:rPr>
              <w:t xml:space="preserve">.1. </w:t>
            </w:r>
            <w:r>
              <w:rPr>
                <w:b/>
                <w:bCs/>
              </w:rPr>
              <w:t xml:space="preserve">General </w:t>
            </w:r>
            <w:r w:rsidRPr="00DD2BC5">
              <w:rPr>
                <w:b/>
                <w:bCs/>
              </w:rPr>
              <w:t>Obiectiv</w:t>
            </w:r>
            <w:r>
              <w:rPr>
                <w:b/>
                <w:bCs/>
              </w:rPr>
              <w:t>e</w:t>
            </w:r>
          </w:p>
        </w:tc>
        <w:tc>
          <w:tcPr>
            <w:tcW w:w="6871" w:type="dxa"/>
            <w:shd w:val="clear" w:color="auto" w:fill="auto"/>
          </w:tcPr>
          <w:p w:rsidR="00135259" w:rsidRPr="005E5618" w:rsidRDefault="00204EA8" w:rsidP="0096788A">
            <w:pPr>
              <w:widowControl w:val="0"/>
              <w:autoSpaceDE w:val="0"/>
              <w:snapToGrid w:val="0"/>
              <w:spacing w:line="276" w:lineRule="auto"/>
              <w:ind w:right="62"/>
            </w:pPr>
            <w:r w:rsidRPr="00204EA8">
              <w:t>To acquire basic concepts of pharmacology and of writing medical orders with drugs from the studied groups.</w:t>
            </w:r>
          </w:p>
        </w:tc>
      </w:tr>
      <w:tr w:rsidR="00135259" w:rsidRPr="00DD2BC5" w:rsidTr="0096788A">
        <w:tc>
          <w:tcPr>
            <w:tcW w:w="3438" w:type="dxa"/>
            <w:shd w:val="clear" w:color="auto" w:fill="auto"/>
          </w:tcPr>
          <w:p w:rsidR="00135259" w:rsidRPr="00DD2BC5" w:rsidRDefault="00135259" w:rsidP="0096788A">
            <w:pPr>
              <w:spacing w:line="276" w:lineRule="auto"/>
              <w:rPr>
                <w:b/>
                <w:bCs/>
              </w:rPr>
            </w:pPr>
            <w:r>
              <w:rPr>
                <w:b/>
                <w:bCs/>
              </w:rPr>
              <w:t>7</w:t>
            </w:r>
            <w:r w:rsidRPr="00DD2BC5">
              <w:rPr>
                <w:b/>
                <w:bCs/>
              </w:rPr>
              <w:t xml:space="preserve">.2. </w:t>
            </w:r>
            <w:r>
              <w:rPr>
                <w:b/>
                <w:bCs/>
              </w:rPr>
              <w:t xml:space="preserve">Specific </w:t>
            </w:r>
            <w:r w:rsidRPr="00DD2BC5">
              <w:rPr>
                <w:b/>
                <w:bCs/>
              </w:rPr>
              <w:t>Obiective</w:t>
            </w:r>
            <w:r>
              <w:rPr>
                <w:b/>
                <w:bCs/>
              </w:rPr>
              <w:t>s</w:t>
            </w:r>
            <w:r w:rsidRPr="00DD2BC5">
              <w:rPr>
                <w:b/>
                <w:bCs/>
              </w:rPr>
              <w:t xml:space="preserve"> </w:t>
            </w:r>
          </w:p>
        </w:tc>
        <w:tc>
          <w:tcPr>
            <w:tcW w:w="6871" w:type="dxa"/>
            <w:shd w:val="clear" w:color="auto" w:fill="auto"/>
          </w:tcPr>
          <w:p w:rsidR="00204EA8" w:rsidRDefault="00204EA8" w:rsidP="00204EA8">
            <w:pPr>
              <w:spacing w:line="276" w:lineRule="auto"/>
            </w:pPr>
            <w:r>
              <w:t>1. the study of the main mechanisms of action of drugs;</w:t>
            </w:r>
          </w:p>
          <w:p w:rsidR="00204EA8" w:rsidRDefault="00204EA8" w:rsidP="00204EA8">
            <w:pPr>
              <w:spacing w:line="276" w:lineRule="auto"/>
            </w:pPr>
            <w:r>
              <w:t>2. knowledge of the particularities of the pharmacokinetics of drugs in order to understand the main indications, contraindications, adverse effects and drug interactions of drugs;</w:t>
            </w:r>
          </w:p>
          <w:p w:rsidR="00204EA8" w:rsidRDefault="00204EA8" w:rsidP="00204EA8">
            <w:pPr>
              <w:spacing w:line="276" w:lineRule="auto"/>
            </w:pPr>
            <w:r>
              <w:t>3. pharmaceutical forms of drugs, the dose and the units of measurement used in pharmacology, the general rules of pharmacography;</w:t>
            </w:r>
          </w:p>
          <w:p w:rsidR="00204EA8" w:rsidRDefault="00204EA8" w:rsidP="00204EA8">
            <w:pPr>
              <w:spacing w:line="276" w:lineRule="auto"/>
            </w:pPr>
            <w:r>
              <w:t>4. presentation of differences between adverse reaction and toxic response;</w:t>
            </w:r>
          </w:p>
          <w:p w:rsidR="00204EA8" w:rsidRDefault="00204EA8" w:rsidP="00204EA8">
            <w:pPr>
              <w:spacing w:line="276" w:lineRule="auto"/>
            </w:pPr>
            <w:r>
              <w:t>5. presentation of the importance of pharmacovigilance;</w:t>
            </w:r>
          </w:p>
          <w:p w:rsidR="00204EA8" w:rsidRDefault="00204EA8" w:rsidP="00204EA8">
            <w:pPr>
              <w:spacing w:line="276" w:lineRule="auto"/>
            </w:pPr>
            <w:r>
              <w:t>6. study of the general principles of treatment in some intoxications;</w:t>
            </w:r>
          </w:p>
          <w:p w:rsidR="00135259" w:rsidRPr="005E5618" w:rsidRDefault="00204EA8" w:rsidP="00204EA8">
            <w:pPr>
              <w:spacing w:line="276" w:lineRule="auto"/>
            </w:pPr>
            <w:r>
              <w:t>7. the presentation of the characteristics of the main types of drug dependence.</w:t>
            </w:r>
          </w:p>
        </w:tc>
      </w:tr>
    </w:tbl>
    <w:p w:rsidR="00135259" w:rsidRPr="00DD2BC5" w:rsidRDefault="00135259" w:rsidP="00135259">
      <w:pPr>
        <w:spacing w:line="276" w:lineRule="auto"/>
        <w:rPr>
          <w:sz w:val="18"/>
        </w:rPr>
      </w:pPr>
    </w:p>
    <w:p w:rsidR="00135259" w:rsidRPr="00DD2BC5" w:rsidRDefault="00135259" w:rsidP="00135259">
      <w:pPr>
        <w:numPr>
          <w:ilvl w:val="0"/>
          <w:numId w:val="4"/>
        </w:numPr>
        <w:spacing w:line="276" w:lineRule="auto"/>
        <w:rPr>
          <w:b/>
          <w:bCs/>
          <w:sz w:val="24"/>
          <w:szCs w:val="28"/>
        </w:rPr>
      </w:pPr>
      <w:r w:rsidRPr="00DD2BC5">
        <w:rPr>
          <w:b/>
          <w:bCs/>
          <w:sz w:val="24"/>
          <w:szCs w:val="28"/>
        </w:rPr>
        <w:t xml:space="preserve"> Con</w:t>
      </w:r>
      <w:r>
        <w:rPr>
          <w:b/>
          <w:bCs/>
          <w:sz w:val="24"/>
          <w:szCs w:val="28"/>
        </w:rPr>
        <w:t xml:space="preserve">tents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4"/>
        <w:gridCol w:w="2613"/>
        <w:gridCol w:w="1723"/>
      </w:tblGrid>
      <w:tr w:rsidR="00135259" w:rsidRPr="00DD2BC5" w:rsidTr="0096788A">
        <w:trPr>
          <w:trHeight w:val="485"/>
        </w:trPr>
        <w:tc>
          <w:tcPr>
            <w:tcW w:w="5594" w:type="dxa"/>
            <w:shd w:val="clear" w:color="auto" w:fill="auto"/>
          </w:tcPr>
          <w:p w:rsidR="00135259" w:rsidRPr="00DD2BC5" w:rsidRDefault="00135259" w:rsidP="0096788A">
            <w:pPr>
              <w:spacing w:line="276" w:lineRule="auto"/>
              <w:rPr>
                <w:b/>
                <w:bCs/>
              </w:rPr>
            </w:pPr>
            <w:r>
              <w:rPr>
                <w:b/>
                <w:bCs/>
              </w:rPr>
              <w:lastRenderedPageBreak/>
              <w:t>8</w:t>
            </w:r>
            <w:r w:rsidRPr="00DD2BC5">
              <w:rPr>
                <w:b/>
                <w:bCs/>
              </w:rPr>
              <w:t xml:space="preserve">.1. </w:t>
            </w:r>
            <w:r>
              <w:rPr>
                <w:b/>
                <w:bCs/>
              </w:rPr>
              <w:t>Lecture</w:t>
            </w:r>
          </w:p>
        </w:tc>
        <w:tc>
          <w:tcPr>
            <w:tcW w:w="2613" w:type="dxa"/>
            <w:shd w:val="clear" w:color="auto" w:fill="auto"/>
          </w:tcPr>
          <w:p w:rsidR="00135259" w:rsidRPr="00DD2BC5" w:rsidRDefault="00135259" w:rsidP="0096788A">
            <w:pPr>
              <w:spacing w:line="276" w:lineRule="auto"/>
              <w:rPr>
                <w:b/>
                <w:bCs/>
              </w:rPr>
            </w:pPr>
            <w:r>
              <w:rPr>
                <w:b/>
                <w:bCs/>
              </w:rPr>
              <w:t xml:space="preserve">Teaching methods </w:t>
            </w:r>
          </w:p>
        </w:tc>
        <w:tc>
          <w:tcPr>
            <w:tcW w:w="1723" w:type="dxa"/>
            <w:shd w:val="clear" w:color="auto" w:fill="auto"/>
          </w:tcPr>
          <w:p w:rsidR="00135259" w:rsidRPr="00DD2BC5" w:rsidRDefault="00135259" w:rsidP="0096788A">
            <w:pPr>
              <w:spacing w:line="276" w:lineRule="auto"/>
              <w:rPr>
                <w:b/>
                <w:bCs/>
              </w:rPr>
            </w:pPr>
            <w:r>
              <w:rPr>
                <w:b/>
                <w:bCs/>
              </w:rPr>
              <w:t>Comments</w:t>
            </w:r>
          </w:p>
        </w:tc>
      </w:tr>
      <w:tr w:rsidR="00D8354B" w:rsidRPr="00DD2BC5" w:rsidTr="0096788A">
        <w:tc>
          <w:tcPr>
            <w:tcW w:w="5594" w:type="dxa"/>
            <w:shd w:val="clear" w:color="auto" w:fill="auto"/>
          </w:tcPr>
          <w:p w:rsidR="00D8354B" w:rsidRPr="003C60A9" w:rsidRDefault="00D8354B" w:rsidP="00A72032">
            <w:r w:rsidRPr="003C60A9">
              <w:t>1. General data about pharmacology: definitions, branches of pharmacology. Pharmacodynamics: mechanisms of action of drugs, structure – effect relationship, dose – effect relationship, therapeutic index, synergism and antagonism, adverse effects of drugs.</w:t>
            </w:r>
          </w:p>
        </w:tc>
        <w:tc>
          <w:tcPr>
            <w:tcW w:w="2613" w:type="dxa"/>
            <w:shd w:val="clear" w:color="auto" w:fill="auto"/>
          </w:tcPr>
          <w:p w:rsidR="00D8354B" w:rsidRPr="00D8354B" w:rsidRDefault="00D8354B" w:rsidP="00D8354B">
            <w:pPr>
              <w:spacing w:line="276" w:lineRule="auto"/>
              <w:rPr>
                <w:sz w:val="18"/>
              </w:rPr>
            </w:pPr>
            <w:r w:rsidRPr="00D8354B">
              <w:rPr>
                <w:sz w:val="18"/>
              </w:rPr>
              <w:t>Lecture, explanation, demonstration, conversation.</w:t>
            </w:r>
          </w:p>
          <w:p w:rsidR="00D8354B" w:rsidRPr="005E5618" w:rsidRDefault="00D8354B" w:rsidP="00D8354B">
            <w:pPr>
              <w:spacing w:line="276" w:lineRule="auto"/>
              <w:rPr>
                <w:sz w:val="18"/>
              </w:rPr>
            </w:pPr>
            <w:r w:rsidRPr="00D8354B">
              <w:rPr>
                <w:sz w:val="18"/>
              </w:rPr>
              <w:t>Exposure with video projector.</w:t>
            </w:r>
          </w:p>
        </w:tc>
        <w:tc>
          <w:tcPr>
            <w:tcW w:w="1723" w:type="dxa"/>
            <w:shd w:val="clear" w:color="auto" w:fill="auto"/>
          </w:tcPr>
          <w:p w:rsidR="00D8354B" w:rsidRDefault="00D8354B">
            <w:r w:rsidRPr="00362BCB">
              <w:t>2 hours</w:t>
            </w:r>
          </w:p>
        </w:tc>
      </w:tr>
      <w:tr w:rsidR="00D8354B" w:rsidRPr="00DD2BC5" w:rsidTr="0096788A">
        <w:tc>
          <w:tcPr>
            <w:tcW w:w="5594" w:type="dxa"/>
            <w:shd w:val="clear" w:color="auto" w:fill="auto"/>
          </w:tcPr>
          <w:p w:rsidR="00D8354B" w:rsidRPr="003C60A9" w:rsidRDefault="00D8354B" w:rsidP="00A72032">
            <w:r w:rsidRPr="003C60A9">
              <w:t>2. Principles of pharmacokinetics: absorption of drugs, drug permeation, distribution of drugs, metabolism of drugs, elimination of drugs, main pharmacokinetic parameters, effects of repeated doses, pharmacokinetic models.</w:t>
            </w:r>
          </w:p>
        </w:tc>
        <w:tc>
          <w:tcPr>
            <w:tcW w:w="2613" w:type="dxa"/>
            <w:shd w:val="clear" w:color="auto" w:fill="auto"/>
          </w:tcPr>
          <w:p w:rsidR="00D8354B" w:rsidRPr="00D8354B" w:rsidRDefault="00D8354B" w:rsidP="00D8354B">
            <w:pPr>
              <w:spacing w:line="276" w:lineRule="auto"/>
              <w:rPr>
                <w:sz w:val="18"/>
              </w:rPr>
            </w:pPr>
            <w:r w:rsidRPr="00D8354B">
              <w:rPr>
                <w:sz w:val="18"/>
              </w:rPr>
              <w:t>Lecture, explanation, demonstration, conversation.</w:t>
            </w:r>
          </w:p>
          <w:p w:rsidR="00D8354B" w:rsidRPr="005E5618" w:rsidRDefault="00D8354B" w:rsidP="00D8354B">
            <w:pPr>
              <w:spacing w:line="276" w:lineRule="auto"/>
              <w:rPr>
                <w:sz w:val="18"/>
              </w:rPr>
            </w:pPr>
            <w:r w:rsidRPr="00D8354B">
              <w:rPr>
                <w:sz w:val="18"/>
              </w:rPr>
              <w:t>Exposure with video projector.</w:t>
            </w:r>
          </w:p>
        </w:tc>
        <w:tc>
          <w:tcPr>
            <w:tcW w:w="1723" w:type="dxa"/>
            <w:shd w:val="clear" w:color="auto" w:fill="auto"/>
          </w:tcPr>
          <w:p w:rsidR="00D8354B" w:rsidRDefault="00D8354B">
            <w:r w:rsidRPr="00362BCB">
              <w:t>2 hours</w:t>
            </w:r>
          </w:p>
        </w:tc>
      </w:tr>
      <w:tr w:rsidR="00D8354B" w:rsidRPr="00DD2BC5" w:rsidTr="0096788A">
        <w:tc>
          <w:tcPr>
            <w:tcW w:w="5594" w:type="dxa"/>
            <w:shd w:val="clear" w:color="auto" w:fill="auto"/>
          </w:tcPr>
          <w:p w:rsidR="00D8354B" w:rsidRPr="003C60A9" w:rsidRDefault="00D8354B" w:rsidP="00A72032">
            <w:r w:rsidRPr="003C60A9">
              <w:t>3. Pharmacological influence of vegetative system. Cholinergic system and drugs: cholinoceptor activating drugs and acetylcholinesterase-inhibiting drugs.</w:t>
            </w:r>
          </w:p>
        </w:tc>
        <w:tc>
          <w:tcPr>
            <w:tcW w:w="2613" w:type="dxa"/>
            <w:shd w:val="clear" w:color="auto" w:fill="auto"/>
          </w:tcPr>
          <w:p w:rsidR="00D8354B" w:rsidRPr="00D8354B" w:rsidRDefault="00D8354B" w:rsidP="00D8354B">
            <w:pPr>
              <w:spacing w:line="276" w:lineRule="auto"/>
              <w:rPr>
                <w:sz w:val="18"/>
              </w:rPr>
            </w:pPr>
            <w:r w:rsidRPr="00D8354B">
              <w:rPr>
                <w:sz w:val="18"/>
              </w:rPr>
              <w:t>Lecture, explanation, demonstration, conversation.</w:t>
            </w:r>
          </w:p>
          <w:p w:rsidR="00D8354B" w:rsidRPr="005E5618" w:rsidRDefault="00D8354B" w:rsidP="00D8354B">
            <w:pPr>
              <w:spacing w:line="276" w:lineRule="auto"/>
              <w:rPr>
                <w:sz w:val="18"/>
              </w:rPr>
            </w:pPr>
            <w:r w:rsidRPr="00D8354B">
              <w:rPr>
                <w:sz w:val="18"/>
              </w:rPr>
              <w:t>Exposure with video projector.</w:t>
            </w:r>
          </w:p>
        </w:tc>
        <w:tc>
          <w:tcPr>
            <w:tcW w:w="1723" w:type="dxa"/>
            <w:shd w:val="clear" w:color="auto" w:fill="auto"/>
          </w:tcPr>
          <w:p w:rsidR="00D8354B" w:rsidRDefault="00D8354B">
            <w:r w:rsidRPr="00362BCB">
              <w:t>2 hours</w:t>
            </w:r>
          </w:p>
        </w:tc>
      </w:tr>
      <w:tr w:rsidR="00D8354B" w:rsidRPr="00DD2BC5" w:rsidTr="0096788A">
        <w:tc>
          <w:tcPr>
            <w:tcW w:w="5594" w:type="dxa"/>
            <w:shd w:val="clear" w:color="auto" w:fill="auto"/>
          </w:tcPr>
          <w:p w:rsidR="00D8354B" w:rsidRPr="003C60A9" w:rsidRDefault="00D8354B" w:rsidP="00A72032">
            <w:r w:rsidRPr="003C60A9">
              <w:t>4. Pharmacological influence of vegetative system. Cholinergic system and drugs: cholinoceptor-blocking drugs.</w:t>
            </w:r>
          </w:p>
        </w:tc>
        <w:tc>
          <w:tcPr>
            <w:tcW w:w="2613" w:type="dxa"/>
            <w:shd w:val="clear" w:color="auto" w:fill="auto"/>
          </w:tcPr>
          <w:p w:rsidR="00D8354B" w:rsidRPr="00D8354B" w:rsidRDefault="00D8354B" w:rsidP="00D8354B">
            <w:pPr>
              <w:spacing w:line="276" w:lineRule="auto"/>
              <w:rPr>
                <w:sz w:val="18"/>
              </w:rPr>
            </w:pPr>
            <w:r w:rsidRPr="00D8354B">
              <w:rPr>
                <w:sz w:val="18"/>
              </w:rPr>
              <w:t>Lecture, explanation, demonstration, conversation.</w:t>
            </w:r>
          </w:p>
          <w:p w:rsidR="00D8354B" w:rsidRPr="005E5618" w:rsidRDefault="00D8354B" w:rsidP="00D8354B">
            <w:pPr>
              <w:spacing w:line="276" w:lineRule="auto"/>
              <w:rPr>
                <w:sz w:val="18"/>
              </w:rPr>
            </w:pPr>
            <w:r w:rsidRPr="00D8354B">
              <w:rPr>
                <w:sz w:val="18"/>
              </w:rPr>
              <w:t>Exposure with video projector.</w:t>
            </w:r>
          </w:p>
        </w:tc>
        <w:tc>
          <w:tcPr>
            <w:tcW w:w="1723" w:type="dxa"/>
            <w:shd w:val="clear" w:color="auto" w:fill="auto"/>
          </w:tcPr>
          <w:p w:rsidR="00D8354B" w:rsidRDefault="00D8354B">
            <w:r w:rsidRPr="008303A9">
              <w:t>2 hours</w:t>
            </w:r>
          </w:p>
        </w:tc>
      </w:tr>
      <w:tr w:rsidR="00D8354B" w:rsidRPr="00DD2BC5" w:rsidTr="0096788A">
        <w:tc>
          <w:tcPr>
            <w:tcW w:w="5594" w:type="dxa"/>
            <w:shd w:val="clear" w:color="auto" w:fill="auto"/>
          </w:tcPr>
          <w:p w:rsidR="00D8354B" w:rsidRPr="003C60A9" w:rsidRDefault="00D8354B" w:rsidP="00A72032">
            <w:r w:rsidRPr="003C60A9">
              <w:t>5. Pharmacological influence of vegetative system. Adrenergic system and drugs: adrenoceptor activating and other sympathomimetic drugs.</w:t>
            </w:r>
          </w:p>
        </w:tc>
        <w:tc>
          <w:tcPr>
            <w:tcW w:w="2613" w:type="dxa"/>
            <w:shd w:val="clear" w:color="auto" w:fill="auto"/>
          </w:tcPr>
          <w:p w:rsidR="00D8354B" w:rsidRPr="00D8354B" w:rsidRDefault="00D8354B" w:rsidP="00D8354B">
            <w:pPr>
              <w:spacing w:line="276" w:lineRule="auto"/>
              <w:rPr>
                <w:sz w:val="18"/>
              </w:rPr>
            </w:pPr>
            <w:r w:rsidRPr="00D8354B">
              <w:rPr>
                <w:sz w:val="18"/>
              </w:rPr>
              <w:t>Lecture, explanation, demonstration, conversation.</w:t>
            </w:r>
          </w:p>
          <w:p w:rsidR="00D8354B" w:rsidRPr="005E5618" w:rsidRDefault="00D8354B" w:rsidP="00D8354B">
            <w:pPr>
              <w:spacing w:line="276" w:lineRule="auto"/>
              <w:rPr>
                <w:sz w:val="18"/>
              </w:rPr>
            </w:pPr>
            <w:r w:rsidRPr="00D8354B">
              <w:rPr>
                <w:sz w:val="18"/>
              </w:rPr>
              <w:t>Exposure with video projector.</w:t>
            </w:r>
          </w:p>
        </w:tc>
        <w:tc>
          <w:tcPr>
            <w:tcW w:w="1723" w:type="dxa"/>
            <w:shd w:val="clear" w:color="auto" w:fill="auto"/>
          </w:tcPr>
          <w:p w:rsidR="00D8354B" w:rsidRDefault="00D8354B">
            <w:r w:rsidRPr="008303A9">
              <w:t>2 hours</w:t>
            </w:r>
          </w:p>
        </w:tc>
      </w:tr>
      <w:tr w:rsidR="00D8354B" w:rsidRPr="00DD2BC5" w:rsidTr="0096788A">
        <w:tc>
          <w:tcPr>
            <w:tcW w:w="5594" w:type="dxa"/>
            <w:shd w:val="clear" w:color="auto" w:fill="auto"/>
          </w:tcPr>
          <w:p w:rsidR="00D8354B" w:rsidRPr="00C26202" w:rsidRDefault="00D8354B" w:rsidP="001D77F3">
            <w:r w:rsidRPr="00C26202">
              <w:t>6. Pharmacological influence of vegetative system. Adrenergic system and drugs: adrenoceptor antagonist drugs.</w:t>
            </w:r>
          </w:p>
        </w:tc>
        <w:tc>
          <w:tcPr>
            <w:tcW w:w="2613" w:type="dxa"/>
            <w:shd w:val="clear" w:color="auto" w:fill="auto"/>
          </w:tcPr>
          <w:p w:rsidR="00D8354B" w:rsidRPr="00D8354B" w:rsidRDefault="00D8354B" w:rsidP="00D8354B">
            <w:pPr>
              <w:spacing w:line="276" w:lineRule="auto"/>
              <w:rPr>
                <w:sz w:val="18"/>
              </w:rPr>
            </w:pPr>
            <w:r w:rsidRPr="00D8354B">
              <w:rPr>
                <w:sz w:val="18"/>
              </w:rPr>
              <w:t>Lecture, explanation, demonstration, conversation.</w:t>
            </w:r>
          </w:p>
          <w:p w:rsidR="00D8354B" w:rsidRPr="005E5618" w:rsidRDefault="00D8354B" w:rsidP="00D8354B">
            <w:pPr>
              <w:spacing w:line="276" w:lineRule="auto"/>
              <w:rPr>
                <w:sz w:val="18"/>
              </w:rPr>
            </w:pPr>
            <w:r w:rsidRPr="00D8354B">
              <w:rPr>
                <w:sz w:val="18"/>
              </w:rPr>
              <w:t>Exposure with video projector.</w:t>
            </w:r>
          </w:p>
        </w:tc>
        <w:tc>
          <w:tcPr>
            <w:tcW w:w="1723" w:type="dxa"/>
            <w:shd w:val="clear" w:color="auto" w:fill="auto"/>
          </w:tcPr>
          <w:p w:rsidR="00D8354B" w:rsidRDefault="00D8354B">
            <w:r w:rsidRPr="008303A9">
              <w:t>2 hours</w:t>
            </w:r>
          </w:p>
        </w:tc>
      </w:tr>
      <w:tr w:rsidR="00D8354B" w:rsidRPr="00DD2BC5" w:rsidTr="0096788A">
        <w:tc>
          <w:tcPr>
            <w:tcW w:w="5594" w:type="dxa"/>
            <w:shd w:val="clear" w:color="auto" w:fill="auto"/>
          </w:tcPr>
          <w:p w:rsidR="00D8354B" w:rsidRPr="00C26202" w:rsidRDefault="00D8354B" w:rsidP="001D77F3">
            <w:r w:rsidRPr="00C26202">
              <w:t>7. Pharmacological influence of smooth muscle activity.</w:t>
            </w:r>
          </w:p>
        </w:tc>
        <w:tc>
          <w:tcPr>
            <w:tcW w:w="2613" w:type="dxa"/>
            <w:shd w:val="clear" w:color="auto" w:fill="auto"/>
          </w:tcPr>
          <w:p w:rsidR="00D8354B" w:rsidRPr="00D8354B" w:rsidRDefault="00D8354B" w:rsidP="00D8354B">
            <w:pPr>
              <w:spacing w:line="276" w:lineRule="auto"/>
              <w:rPr>
                <w:sz w:val="18"/>
              </w:rPr>
            </w:pPr>
            <w:r w:rsidRPr="00D8354B">
              <w:rPr>
                <w:sz w:val="18"/>
              </w:rPr>
              <w:t>Lecture, explanation, demonstration, conversation.</w:t>
            </w:r>
          </w:p>
          <w:p w:rsidR="00D8354B" w:rsidRPr="005E5618" w:rsidRDefault="00D8354B" w:rsidP="00D8354B">
            <w:pPr>
              <w:spacing w:line="276" w:lineRule="auto"/>
              <w:rPr>
                <w:sz w:val="18"/>
              </w:rPr>
            </w:pPr>
            <w:r w:rsidRPr="00D8354B">
              <w:rPr>
                <w:sz w:val="18"/>
              </w:rPr>
              <w:t>Exposure with video projector.</w:t>
            </w:r>
          </w:p>
        </w:tc>
        <w:tc>
          <w:tcPr>
            <w:tcW w:w="1723" w:type="dxa"/>
            <w:shd w:val="clear" w:color="auto" w:fill="auto"/>
          </w:tcPr>
          <w:p w:rsidR="00D8354B" w:rsidRDefault="00D8354B">
            <w:r w:rsidRPr="008303A9">
              <w:t>2 hours</w:t>
            </w:r>
          </w:p>
        </w:tc>
      </w:tr>
      <w:tr w:rsidR="00D8354B" w:rsidRPr="00DD2BC5" w:rsidTr="0096788A">
        <w:tc>
          <w:tcPr>
            <w:tcW w:w="5594" w:type="dxa"/>
            <w:shd w:val="clear" w:color="auto" w:fill="auto"/>
          </w:tcPr>
          <w:p w:rsidR="00D8354B" w:rsidRPr="00C26202" w:rsidRDefault="00D8354B" w:rsidP="001D77F3">
            <w:r w:rsidRPr="00C26202">
              <w:t>8. Pharmacological influence of autacoids: biologically active amines, biologically active polypeptides, biologically active lipids and peptidolipids.</w:t>
            </w:r>
          </w:p>
        </w:tc>
        <w:tc>
          <w:tcPr>
            <w:tcW w:w="2613" w:type="dxa"/>
            <w:shd w:val="clear" w:color="auto" w:fill="auto"/>
          </w:tcPr>
          <w:p w:rsidR="00D8354B" w:rsidRPr="00D8354B" w:rsidRDefault="00D8354B" w:rsidP="00D8354B">
            <w:pPr>
              <w:spacing w:line="276" w:lineRule="auto"/>
              <w:rPr>
                <w:sz w:val="18"/>
              </w:rPr>
            </w:pPr>
            <w:r w:rsidRPr="00D8354B">
              <w:rPr>
                <w:sz w:val="18"/>
              </w:rPr>
              <w:t>Lecture, explanation, demonstration, conversation.</w:t>
            </w:r>
          </w:p>
          <w:p w:rsidR="00D8354B" w:rsidRPr="005E5618" w:rsidRDefault="00D8354B" w:rsidP="00D8354B">
            <w:pPr>
              <w:spacing w:line="276" w:lineRule="auto"/>
              <w:rPr>
                <w:sz w:val="18"/>
              </w:rPr>
            </w:pPr>
            <w:r w:rsidRPr="00D8354B">
              <w:rPr>
                <w:sz w:val="18"/>
              </w:rPr>
              <w:t>Exposure with video projector.</w:t>
            </w:r>
          </w:p>
        </w:tc>
        <w:tc>
          <w:tcPr>
            <w:tcW w:w="1723" w:type="dxa"/>
            <w:shd w:val="clear" w:color="auto" w:fill="auto"/>
          </w:tcPr>
          <w:p w:rsidR="00D8354B" w:rsidRDefault="00D8354B">
            <w:r w:rsidRPr="00C405F5">
              <w:t>2 hours</w:t>
            </w:r>
          </w:p>
        </w:tc>
      </w:tr>
      <w:tr w:rsidR="00D8354B" w:rsidRPr="00DD2BC5" w:rsidTr="0096788A">
        <w:tc>
          <w:tcPr>
            <w:tcW w:w="5594" w:type="dxa"/>
            <w:shd w:val="clear" w:color="auto" w:fill="auto"/>
          </w:tcPr>
          <w:p w:rsidR="00D8354B" w:rsidRPr="00C26202" w:rsidRDefault="00D8354B" w:rsidP="001D77F3">
            <w:r w:rsidRPr="00C26202">
              <w:t>9. Pharmacological influence of cardio-vascular system disorders: cardiac glycosides and other positive inotropic drugs, agents used in cardiac arrhythmias, drugs indicated in peripheral vascular disease. Pharmacological influence lipid metabolism: inhibitors of exogenous cholesterol, inhibitors of cholesterol synthesis, other lipid lowering drugs.</w:t>
            </w:r>
          </w:p>
        </w:tc>
        <w:tc>
          <w:tcPr>
            <w:tcW w:w="2613" w:type="dxa"/>
            <w:shd w:val="clear" w:color="auto" w:fill="auto"/>
          </w:tcPr>
          <w:p w:rsidR="00D8354B" w:rsidRPr="00D8354B" w:rsidRDefault="00D8354B" w:rsidP="00D8354B">
            <w:pPr>
              <w:spacing w:line="276" w:lineRule="auto"/>
              <w:rPr>
                <w:sz w:val="18"/>
              </w:rPr>
            </w:pPr>
            <w:r w:rsidRPr="00D8354B">
              <w:rPr>
                <w:sz w:val="18"/>
              </w:rPr>
              <w:t>Lecture, explanation, demonstration, conversation.</w:t>
            </w:r>
          </w:p>
          <w:p w:rsidR="00D8354B" w:rsidRPr="005E5618" w:rsidRDefault="00D8354B" w:rsidP="00D8354B">
            <w:pPr>
              <w:spacing w:line="276" w:lineRule="auto"/>
              <w:rPr>
                <w:sz w:val="18"/>
              </w:rPr>
            </w:pPr>
            <w:r w:rsidRPr="00D8354B">
              <w:rPr>
                <w:sz w:val="18"/>
              </w:rPr>
              <w:t>Exposure with video projector.</w:t>
            </w:r>
          </w:p>
        </w:tc>
        <w:tc>
          <w:tcPr>
            <w:tcW w:w="1723" w:type="dxa"/>
            <w:shd w:val="clear" w:color="auto" w:fill="auto"/>
          </w:tcPr>
          <w:p w:rsidR="00D8354B" w:rsidRDefault="00D8354B">
            <w:r w:rsidRPr="00C405F5">
              <w:t>2 hours</w:t>
            </w:r>
          </w:p>
        </w:tc>
      </w:tr>
      <w:tr w:rsidR="00D8354B" w:rsidRPr="00DD2BC5" w:rsidTr="0096788A">
        <w:tc>
          <w:tcPr>
            <w:tcW w:w="5594" w:type="dxa"/>
            <w:shd w:val="clear" w:color="auto" w:fill="auto"/>
          </w:tcPr>
          <w:p w:rsidR="00D8354B" w:rsidRDefault="00D8354B" w:rsidP="001D77F3">
            <w:r w:rsidRPr="00C26202">
              <w:t>10. Diuretics. Antidiuretics. Pharmacological influence of blood disorders: drugs used in anemias, drugs used in disorders of coagulation, blood replacement solutions.</w:t>
            </w:r>
          </w:p>
        </w:tc>
        <w:tc>
          <w:tcPr>
            <w:tcW w:w="2613" w:type="dxa"/>
            <w:shd w:val="clear" w:color="auto" w:fill="auto"/>
          </w:tcPr>
          <w:p w:rsidR="00D8354B" w:rsidRPr="00D8354B" w:rsidRDefault="00D8354B" w:rsidP="00D8354B">
            <w:pPr>
              <w:spacing w:line="276" w:lineRule="auto"/>
              <w:rPr>
                <w:sz w:val="18"/>
              </w:rPr>
            </w:pPr>
            <w:r w:rsidRPr="00D8354B">
              <w:rPr>
                <w:sz w:val="18"/>
              </w:rPr>
              <w:t>Lecture, explanation, demonstration, conversation.</w:t>
            </w:r>
          </w:p>
          <w:p w:rsidR="00D8354B" w:rsidRPr="005E5618" w:rsidRDefault="00D8354B" w:rsidP="00D8354B">
            <w:pPr>
              <w:spacing w:line="276" w:lineRule="auto"/>
              <w:rPr>
                <w:sz w:val="18"/>
              </w:rPr>
            </w:pPr>
            <w:r w:rsidRPr="00D8354B">
              <w:rPr>
                <w:sz w:val="18"/>
              </w:rPr>
              <w:t>Exposure with video projector.</w:t>
            </w:r>
          </w:p>
        </w:tc>
        <w:tc>
          <w:tcPr>
            <w:tcW w:w="1723" w:type="dxa"/>
            <w:shd w:val="clear" w:color="auto" w:fill="auto"/>
          </w:tcPr>
          <w:p w:rsidR="00D8354B" w:rsidRDefault="00D8354B">
            <w:r w:rsidRPr="00C405F5">
              <w:t>2 hours</w:t>
            </w:r>
          </w:p>
        </w:tc>
      </w:tr>
      <w:tr w:rsidR="00204EA8" w:rsidRPr="00DD2BC5" w:rsidTr="0096788A">
        <w:tc>
          <w:tcPr>
            <w:tcW w:w="5594" w:type="dxa"/>
            <w:shd w:val="clear" w:color="auto" w:fill="auto"/>
          </w:tcPr>
          <w:p w:rsidR="00204EA8" w:rsidRPr="00A551B8" w:rsidRDefault="00204EA8" w:rsidP="00663430">
            <w:r w:rsidRPr="00A551B8">
              <w:t>11. Chemotherapeutic drugs. Pharmacokinetic and pharmacodynamic particularities of  chemotherapeutic drugs. Antibacterial chemotherapeutic drugs: penicillins, cephalosporins, carbapenemes, monobactames, polypeptides, glycopeptides, phosphomycines, Cycloserine, Bacitracine, Ristocetine, polymixines, phenicols.</w:t>
            </w:r>
          </w:p>
        </w:tc>
        <w:tc>
          <w:tcPr>
            <w:tcW w:w="2613" w:type="dxa"/>
            <w:shd w:val="clear" w:color="auto" w:fill="auto"/>
          </w:tcPr>
          <w:p w:rsidR="00D8354B" w:rsidRPr="00D8354B" w:rsidRDefault="00D8354B" w:rsidP="00D8354B">
            <w:pPr>
              <w:spacing w:line="276" w:lineRule="auto"/>
              <w:rPr>
                <w:sz w:val="18"/>
              </w:rPr>
            </w:pPr>
            <w:r w:rsidRPr="00D8354B">
              <w:rPr>
                <w:sz w:val="18"/>
              </w:rPr>
              <w:t>Lecture, explanation, demonstration, conversation.</w:t>
            </w:r>
          </w:p>
          <w:p w:rsidR="00204EA8" w:rsidRPr="005E5618" w:rsidRDefault="00D8354B" w:rsidP="00D8354B">
            <w:pPr>
              <w:spacing w:line="276" w:lineRule="auto"/>
              <w:rPr>
                <w:sz w:val="18"/>
              </w:rPr>
            </w:pPr>
            <w:r w:rsidRPr="00D8354B">
              <w:rPr>
                <w:sz w:val="18"/>
              </w:rPr>
              <w:t>Exposure with video projector.</w:t>
            </w:r>
          </w:p>
        </w:tc>
        <w:tc>
          <w:tcPr>
            <w:tcW w:w="1723" w:type="dxa"/>
            <w:shd w:val="clear" w:color="auto" w:fill="auto"/>
          </w:tcPr>
          <w:p w:rsidR="00204EA8" w:rsidRPr="005E5618" w:rsidRDefault="00D8354B" w:rsidP="0096788A">
            <w:pPr>
              <w:spacing w:line="276" w:lineRule="auto"/>
              <w:rPr>
                <w:sz w:val="18"/>
              </w:rPr>
            </w:pPr>
            <w:r w:rsidRPr="00D8354B">
              <w:rPr>
                <w:sz w:val="18"/>
              </w:rPr>
              <w:t>2 hours</w:t>
            </w:r>
          </w:p>
        </w:tc>
      </w:tr>
      <w:tr w:rsidR="00D8354B" w:rsidRPr="00DD2BC5" w:rsidTr="0096788A">
        <w:tc>
          <w:tcPr>
            <w:tcW w:w="5594" w:type="dxa"/>
            <w:shd w:val="clear" w:color="auto" w:fill="auto"/>
          </w:tcPr>
          <w:p w:rsidR="00D8354B" w:rsidRPr="00A551B8" w:rsidRDefault="00D8354B" w:rsidP="00663430">
            <w:r w:rsidRPr="00A551B8">
              <w:t xml:space="preserve">12. Chemotherapeutic drugs. Antibacterial </w:t>
            </w:r>
            <w:r w:rsidRPr="00A551B8">
              <w:lastRenderedPageBreak/>
              <w:t>chemotherapeutic drugs: aminoglycosides, aminocyclitols, macrolides, ketolides, streptogramines, tetracyclines, oxazolidinones, nitrofurans, lincosamides, fusidic acid, rifampicin, quinolones, sulfonamides, Trimetoprim. Drugs used to treat tuberculosis. Drugs used to treat leprosy. Antiseptic drugs with systemic administration. Antiseptic and disinfectant drugs.</w:t>
            </w:r>
          </w:p>
        </w:tc>
        <w:tc>
          <w:tcPr>
            <w:tcW w:w="2613" w:type="dxa"/>
            <w:shd w:val="clear" w:color="auto" w:fill="auto"/>
          </w:tcPr>
          <w:p w:rsidR="00D8354B" w:rsidRPr="00D8354B" w:rsidRDefault="00D8354B" w:rsidP="00D8354B">
            <w:pPr>
              <w:spacing w:line="276" w:lineRule="auto"/>
              <w:rPr>
                <w:sz w:val="18"/>
              </w:rPr>
            </w:pPr>
            <w:r w:rsidRPr="00D8354B">
              <w:rPr>
                <w:sz w:val="18"/>
              </w:rPr>
              <w:lastRenderedPageBreak/>
              <w:t>Lecture, explanation, demonstration, conversation.</w:t>
            </w:r>
          </w:p>
          <w:p w:rsidR="00D8354B" w:rsidRPr="005E5618" w:rsidRDefault="00D8354B" w:rsidP="00D8354B">
            <w:pPr>
              <w:spacing w:line="276" w:lineRule="auto"/>
              <w:rPr>
                <w:sz w:val="18"/>
              </w:rPr>
            </w:pPr>
            <w:r w:rsidRPr="00D8354B">
              <w:rPr>
                <w:sz w:val="18"/>
              </w:rPr>
              <w:lastRenderedPageBreak/>
              <w:t>Exposure with video projector.</w:t>
            </w:r>
          </w:p>
        </w:tc>
        <w:tc>
          <w:tcPr>
            <w:tcW w:w="1723" w:type="dxa"/>
            <w:shd w:val="clear" w:color="auto" w:fill="auto"/>
          </w:tcPr>
          <w:p w:rsidR="00D8354B" w:rsidRDefault="00D8354B">
            <w:r w:rsidRPr="00F601DC">
              <w:lastRenderedPageBreak/>
              <w:t>2 hours</w:t>
            </w:r>
          </w:p>
        </w:tc>
      </w:tr>
      <w:tr w:rsidR="00D8354B" w:rsidRPr="00DD2BC5" w:rsidTr="0096788A">
        <w:tc>
          <w:tcPr>
            <w:tcW w:w="5594" w:type="dxa"/>
            <w:shd w:val="clear" w:color="auto" w:fill="auto"/>
          </w:tcPr>
          <w:p w:rsidR="00D8354B" w:rsidRPr="00A551B8" w:rsidRDefault="00D8354B" w:rsidP="00663430">
            <w:r w:rsidRPr="00A551B8">
              <w:t xml:space="preserve">13. Chemotherapeutic drugs. Antifungal, antiviral, antiprotozoal and antihelmintic drugs. Cancer chemotherapy. Immunopharmacology. </w:t>
            </w:r>
          </w:p>
        </w:tc>
        <w:tc>
          <w:tcPr>
            <w:tcW w:w="2613" w:type="dxa"/>
            <w:shd w:val="clear" w:color="auto" w:fill="auto"/>
          </w:tcPr>
          <w:p w:rsidR="00D8354B" w:rsidRPr="00D8354B" w:rsidRDefault="00D8354B" w:rsidP="00D8354B">
            <w:pPr>
              <w:spacing w:line="276" w:lineRule="auto"/>
              <w:rPr>
                <w:sz w:val="18"/>
              </w:rPr>
            </w:pPr>
            <w:r w:rsidRPr="00D8354B">
              <w:rPr>
                <w:sz w:val="18"/>
              </w:rPr>
              <w:t>Lecture, explanation, demonstration, conversation.</w:t>
            </w:r>
          </w:p>
          <w:p w:rsidR="00D8354B" w:rsidRPr="005E5618" w:rsidRDefault="00D8354B" w:rsidP="00D8354B">
            <w:pPr>
              <w:spacing w:line="276" w:lineRule="auto"/>
              <w:rPr>
                <w:sz w:val="18"/>
              </w:rPr>
            </w:pPr>
            <w:r w:rsidRPr="00D8354B">
              <w:rPr>
                <w:sz w:val="18"/>
              </w:rPr>
              <w:t>Exposure with video projector.</w:t>
            </w:r>
          </w:p>
        </w:tc>
        <w:tc>
          <w:tcPr>
            <w:tcW w:w="1723" w:type="dxa"/>
            <w:shd w:val="clear" w:color="auto" w:fill="auto"/>
          </w:tcPr>
          <w:p w:rsidR="00D8354B" w:rsidRDefault="00D8354B">
            <w:r w:rsidRPr="00F601DC">
              <w:t>2 hours</w:t>
            </w:r>
          </w:p>
        </w:tc>
      </w:tr>
      <w:tr w:rsidR="00135259" w:rsidRPr="00DD2BC5" w:rsidTr="0096788A">
        <w:tc>
          <w:tcPr>
            <w:tcW w:w="5594" w:type="dxa"/>
            <w:shd w:val="clear" w:color="auto" w:fill="auto"/>
          </w:tcPr>
          <w:p w:rsidR="00135259" w:rsidRPr="005E5618" w:rsidRDefault="00D8354B" w:rsidP="0096788A">
            <w:pPr>
              <w:spacing w:line="276" w:lineRule="auto"/>
              <w:rPr>
                <w:sz w:val="18"/>
              </w:rPr>
            </w:pPr>
            <w:r w:rsidRPr="00D8354B">
              <w:rPr>
                <w:sz w:val="18"/>
              </w:rPr>
              <w:t>14. Pharmacological influence of gastrointestinal diseases: drugs used in the treatment of peptic ulcer; smooth muscle relaxant drugs indicated in gastrointestinal disorders, drugs stimulating gastrointestinal motility, antiemetic drugs, pancreatic enzyme substituents, laxatives, antidiarrheal agents, bile acid therapy for gallstones, drugs stimulating bile, drugs with hepatoprotector effect; drugs used in the treatment of inflammatory intestinal diseases.</w:t>
            </w:r>
          </w:p>
        </w:tc>
        <w:tc>
          <w:tcPr>
            <w:tcW w:w="2613" w:type="dxa"/>
            <w:shd w:val="clear" w:color="auto" w:fill="auto"/>
          </w:tcPr>
          <w:p w:rsidR="00D8354B" w:rsidRPr="00D8354B" w:rsidRDefault="00D8354B" w:rsidP="00D8354B">
            <w:pPr>
              <w:spacing w:line="276" w:lineRule="auto"/>
              <w:rPr>
                <w:sz w:val="18"/>
              </w:rPr>
            </w:pPr>
            <w:r w:rsidRPr="00D8354B">
              <w:rPr>
                <w:sz w:val="18"/>
              </w:rPr>
              <w:t>Lecture, explanation, demonstration, conversation.</w:t>
            </w:r>
          </w:p>
          <w:p w:rsidR="00135259" w:rsidRPr="005E5618" w:rsidRDefault="00D8354B" w:rsidP="00D8354B">
            <w:pPr>
              <w:spacing w:line="276" w:lineRule="auto"/>
              <w:rPr>
                <w:sz w:val="18"/>
              </w:rPr>
            </w:pPr>
            <w:r w:rsidRPr="00D8354B">
              <w:rPr>
                <w:sz w:val="18"/>
              </w:rPr>
              <w:t>Exposure with video projector.</w:t>
            </w:r>
          </w:p>
        </w:tc>
        <w:tc>
          <w:tcPr>
            <w:tcW w:w="1723" w:type="dxa"/>
            <w:shd w:val="clear" w:color="auto" w:fill="auto"/>
          </w:tcPr>
          <w:p w:rsidR="00135259" w:rsidRPr="005E5618" w:rsidRDefault="00D8354B" w:rsidP="0096788A">
            <w:pPr>
              <w:spacing w:line="276" w:lineRule="auto"/>
              <w:rPr>
                <w:sz w:val="18"/>
              </w:rPr>
            </w:pPr>
            <w:r w:rsidRPr="00D8354B">
              <w:rPr>
                <w:sz w:val="18"/>
              </w:rPr>
              <w:t>2 hours</w:t>
            </w:r>
          </w:p>
        </w:tc>
      </w:tr>
      <w:tr w:rsidR="00135259" w:rsidRPr="00DD2BC5" w:rsidTr="0096788A">
        <w:tc>
          <w:tcPr>
            <w:tcW w:w="9930" w:type="dxa"/>
            <w:gridSpan w:val="3"/>
            <w:shd w:val="clear" w:color="auto" w:fill="auto"/>
          </w:tcPr>
          <w:p w:rsidR="00135259" w:rsidRDefault="00135259" w:rsidP="00135259">
            <w:pPr>
              <w:spacing w:line="276" w:lineRule="auto"/>
              <w:rPr>
                <w:b/>
                <w:bCs/>
              </w:rPr>
            </w:pPr>
            <w:r>
              <w:rPr>
                <w:b/>
                <w:bCs/>
              </w:rPr>
              <w:t>Bibliography</w:t>
            </w:r>
          </w:p>
          <w:p w:rsidR="00393ECB" w:rsidRPr="00393ECB" w:rsidRDefault="00393ECB" w:rsidP="00393ECB">
            <w:pPr>
              <w:pStyle w:val="ListParagraph"/>
              <w:numPr>
                <w:ilvl w:val="0"/>
                <w:numId w:val="6"/>
              </w:numPr>
              <w:spacing w:line="276" w:lineRule="auto"/>
              <w:rPr>
                <w:b/>
                <w:bCs/>
              </w:rPr>
            </w:pPr>
            <w:r w:rsidRPr="00393ECB">
              <w:rPr>
                <w:b/>
                <w:bCs/>
              </w:rPr>
              <w:t>Brunton LL et al. Goodman and Gilman's The Pharmacological Basis of Therapeutics, 12th Edition. New York: McGraw-Hill, 2011.</w:t>
            </w:r>
          </w:p>
          <w:p w:rsidR="00393ECB" w:rsidRPr="00393ECB" w:rsidRDefault="00393ECB" w:rsidP="00393ECB">
            <w:pPr>
              <w:pStyle w:val="ListParagraph"/>
              <w:numPr>
                <w:ilvl w:val="0"/>
                <w:numId w:val="6"/>
              </w:numPr>
              <w:spacing w:line="276" w:lineRule="auto"/>
              <w:rPr>
                <w:b/>
                <w:bCs/>
              </w:rPr>
            </w:pPr>
            <w:r w:rsidRPr="00393ECB">
              <w:rPr>
                <w:b/>
                <w:bCs/>
              </w:rPr>
              <w:t xml:space="preserve">Cristea Aurelia Nicoleta. Tratat de farmacologie, Ediţia I, Editura Medicală Bucureşti, 2013. </w:t>
            </w:r>
          </w:p>
          <w:p w:rsidR="00393ECB" w:rsidRPr="00393ECB" w:rsidRDefault="00393ECB" w:rsidP="00393ECB">
            <w:pPr>
              <w:pStyle w:val="ListParagraph"/>
              <w:numPr>
                <w:ilvl w:val="0"/>
                <w:numId w:val="6"/>
              </w:numPr>
              <w:spacing w:line="276" w:lineRule="auto"/>
              <w:rPr>
                <w:b/>
                <w:bCs/>
              </w:rPr>
            </w:pPr>
            <w:r w:rsidRPr="00393ECB">
              <w:rPr>
                <w:b/>
                <w:bCs/>
              </w:rPr>
              <w:t>Fulga Ion. Farmacologie, Editura Medicală Bucureşti, 2010.</w:t>
            </w:r>
          </w:p>
          <w:p w:rsidR="00393ECB" w:rsidRPr="00393ECB" w:rsidRDefault="00393ECB" w:rsidP="00393ECB">
            <w:pPr>
              <w:pStyle w:val="ListParagraph"/>
              <w:numPr>
                <w:ilvl w:val="0"/>
                <w:numId w:val="6"/>
              </w:numPr>
              <w:spacing w:line="276" w:lineRule="auto"/>
              <w:rPr>
                <w:b/>
                <w:bCs/>
              </w:rPr>
            </w:pPr>
            <w:r w:rsidRPr="00393ECB">
              <w:rPr>
                <w:b/>
                <w:bCs/>
              </w:rPr>
              <w:t xml:space="preserve">Katzung BG, Masters BS, Trevor JA. Basic and Clinical Pharmacology, 12th Edition, LANGE Basic Science. New York: McGraw-Hill, 2012. </w:t>
            </w:r>
          </w:p>
          <w:p w:rsidR="00393ECB" w:rsidRPr="00393ECB" w:rsidRDefault="00393ECB" w:rsidP="00393ECB">
            <w:pPr>
              <w:pStyle w:val="ListParagraph"/>
              <w:numPr>
                <w:ilvl w:val="0"/>
                <w:numId w:val="6"/>
              </w:numPr>
              <w:spacing w:line="276" w:lineRule="auto"/>
              <w:rPr>
                <w:b/>
                <w:bCs/>
              </w:rPr>
            </w:pPr>
            <w:r w:rsidRPr="00393ECB">
              <w:rPr>
                <w:b/>
                <w:bCs/>
              </w:rPr>
              <w:t xml:space="preserve"> Lupuşoru Cătălina Elena, Cristina Mihaela Ghiciuc. Farmacologia în „comprimate“, Ed. Alfa, 2009. </w:t>
            </w:r>
          </w:p>
          <w:p w:rsidR="00393ECB" w:rsidRPr="00393ECB" w:rsidRDefault="00393ECB" w:rsidP="00393ECB">
            <w:pPr>
              <w:pStyle w:val="ListParagraph"/>
              <w:numPr>
                <w:ilvl w:val="0"/>
                <w:numId w:val="6"/>
              </w:numPr>
              <w:spacing w:line="276" w:lineRule="auto"/>
              <w:rPr>
                <w:b/>
                <w:bCs/>
              </w:rPr>
            </w:pPr>
            <w:r w:rsidRPr="00393ECB">
              <w:rPr>
                <w:b/>
                <w:bCs/>
              </w:rPr>
              <w:t>Liliana Mititelu-Tarţău, Cătălina Elena Lupuşoru. Farmacologia efectelor adverse şi toxice, Ed. Junimea, Iaşi, 2015.</w:t>
            </w:r>
          </w:p>
          <w:p w:rsidR="00393ECB" w:rsidRDefault="00393ECB" w:rsidP="00393ECB">
            <w:pPr>
              <w:pStyle w:val="ListParagraph"/>
              <w:numPr>
                <w:ilvl w:val="0"/>
                <w:numId w:val="6"/>
              </w:numPr>
              <w:spacing w:line="276" w:lineRule="auto"/>
              <w:rPr>
                <w:b/>
                <w:bCs/>
              </w:rPr>
            </w:pPr>
            <w:r w:rsidRPr="00393ECB">
              <w:rPr>
                <w:b/>
                <w:bCs/>
              </w:rPr>
              <w:t>Rang HP, Ritter JM, Flower RJ, Henderson G. Rang and Dale's Pharmacology, 8th Edition, Elsevier Churchill Livingstone, 2015.</w:t>
            </w:r>
          </w:p>
          <w:p w:rsidR="00393ECB" w:rsidRPr="00393ECB" w:rsidRDefault="00393ECB" w:rsidP="00393ECB">
            <w:pPr>
              <w:pStyle w:val="ListParagraph"/>
              <w:numPr>
                <w:ilvl w:val="0"/>
                <w:numId w:val="6"/>
              </w:numPr>
              <w:spacing w:line="276" w:lineRule="auto"/>
              <w:rPr>
                <w:b/>
                <w:bCs/>
              </w:rPr>
            </w:pPr>
            <w:r w:rsidRPr="00393ECB">
              <w:rPr>
                <w:b/>
                <w:bCs/>
              </w:rPr>
              <w:t>Golan D.E. Principles of pharmacology – The pathophysiologic basis of drug therapy,  3rd editions, Wolters Kluwer, Lippincott Williams Wilkins, 2012</w:t>
            </w:r>
          </w:p>
        </w:tc>
      </w:tr>
      <w:tr w:rsidR="00135259" w:rsidRPr="00DD2BC5" w:rsidTr="00146B8A">
        <w:trPr>
          <w:trHeight w:val="485"/>
        </w:trPr>
        <w:tc>
          <w:tcPr>
            <w:tcW w:w="5594" w:type="dxa"/>
            <w:shd w:val="clear" w:color="auto" w:fill="auto"/>
          </w:tcPr>
          <w:p w:rsidR="00135259" w:rsidRPr="00DD2BC5" w:rsidRDefault="00135259" w:rsidP="0096788A">
            <w:pPr>
              <w:spacing w:line="276" w:lineRule="auto"/>
              <w:rPr>
                <w:b/>
                <w:bCs/>
              </w:rPr>
            </w:pPr>
            <w:r>
              <w:rPr>
                <w:b/>
                <w:bCs/>
              </w:rPr>
              <w:t>8.2</w:t>
            </w:r>
            <w:r w:rsidRPr="00DD2BC5">
              <w:rPr>
                <w:b/>
                <w:bCs/>
              </w:rPr>
              <w:t xml:space="preserve">. </w:t>
            </w:r>
            <w:r>
              <w:rPr>
                <w:b/>
                <w:bCs/>
              </w:rPr>
              <w:t>Seminar / Laboratory</w:t>
            </w:r>
          </w:p>
        </w:tc>
        <w:tc>
          <w:tcPr>
            <w:tcW w:w="2613" w:type="dxa"/>
            <w:shd w:val="clear" w:color="auto" w:fill="auto"/>
          </w:tcPr>
          <w:p w:rsidR="00135259" w:rsidRPr="00DD2BC5" w:rsidRDefault="00135259" w:rsidP="0096788A">
            <w:pPr>
              <w:spacing w:line="276" w:lineRule="auto"/>
              <w:rPr>
                <w:b/>
                <w:bCs/>
              </w:rPr>
            </w:pPr>
            <w:r>
              <w:rPr>
                <w:b/>
                <w:bCs/>
              </w:rPr>
              <w:t xml:space="preserve">Teaching methods </w:t>
            </w:r>
          </w:p>
        </w:tc>
        <w:tc>
          <w:tcPr>
            <w:tcW w:w="1723" w:type="dxa"/>
            <w:shd w:val="clear" w:color="auto" w:fill="auto"/>
          </w:tcPr>
          <w:p w:rsidR="00135259" w:rsidRPr="00DD2BC5" w:rsidRDefault="00135259" w:rsidP="0096788A">
            <w:pPr>
              <w:spacing w:line="276" w:lineRule="auto"/>
              <w:rPr>
                <w:b/>
                <w:bCs/>
              </w:rPr>
            </w:pPr>
            <w:r>
              <w:rPr>
                <w:b/>
                <w:bCs/>
              </w:rPr>
              <w:t>Comments</w:t>
            </w:r>
          </w:p>
        </w:tc>
      </w:tr>
      <w:tr w:rsidR="00E37C07" w:rsidRPr="00DD2BC5" w:rsidTr="00146B8A">
        <w:tc>
          <w:tcPr>
            <w:tcW w:w="5594" w:type="dxa"/>
            <w:shd w:val="clear" w:color="auto" w:fill="auto"/>
          </w:tcPr>
          <w:p w:rsidR="00E37C07" w:rsidRPr="009E62E1" w:rsidRDefault="00E37C07" w:rsidP="00F152F3">
            <w:r w:rsidRPr="009E62E1">
              <w:t>1. Labor protection: rules to follow in the practical work of pharmacology. Introductory notions: active principles; medicine; the medicinal form; pharmacopoeia, criteria for classification of drugs; pharmacovigilance sheet. Medicinal forms: Oral administration drug forms; drug forms for administration to the oral and pharyngo-bronchial mucosa.</w:t>
            </w:r>
          </w:p>
        </w:tc>
        <w:tc>
          <w:tcPr>
            <w:tcW w:w="2613" w:type="dxa"/>
            <w:shd w:val="clear" w:color="auto" w:fill="auto"/>
          </w:tcPr>
          <w:p w:rsidR="00E37C07" w:rsidRPr="00D8354B" w:rsidRDefault="00E37C07" w:rsidP="00D8354B">
            <w:pPr>
              <w:spacing w:line="276" w:lineRule="auto"/>
              <w:rPr>
                <w:sz w:val="18"/>
              </w:rPr>
            </w:pPr>
            <w:r w:rsidRPr="00D8354B">
              <w:rPr>
                <w:sz w:val="18"/>
              </w:rPr>
              <w:t>Lecture, explanation, demonstration, conversation.</w:t>
            </w:r>
          </w:p>
          <w:p w:rsidR="00E37C07" w:rsidRPr="005E5618" w:rsidRDefault="00E37C07" w:rsidP="00D8354B">
            <w:pPr>
              <w:spacing w:line="276" w:lineRule="auto"/>
              <w:rPr>
                <w:sz w:val="18"/>
              </w:rPr>
            </w:pPr>
            <w:r w:rsidRPr="00D8354B">
              <w:rPr>
                <w:sz w:val="18"/>
              </w:rPr>
              <w:t>Exposure with video projector.</w:t>
            </w:r>
          </w:p>
        </w:tc>
        <w:tc>
          <w:tcPr>
            <w:tcW w:w="1723" w:type="dxa"/>
            <w:shd w:val="clear" w:color="auto" w:fill="auto"/>
          </w:tcPr>
          <w:p w:rsidR="00E37C07" w:rsidRDefault="00E37C07">
            <w:r w:rsidRPr="00941B90">
              <w:t>2 hours</w:t>
            </w:r>
          </w:p>
        </w:tc>
      </w:tr>
      <w:tr w:rsidR="00E37C07" w:rsidRPr="00DD2BC5" w:rsidTr="00146B8A">
        <w:tc>
          <w:tcPr>
            <w:tcW w:w="5594" w:type="dxa"/>
            <w:shd w:val="clear" w:color="auto" w:fill="auto"/>
          </w:tcPr>
          <w:p w:rsidR="00E37C07" w:rsidRPr="009E62E1" w:rsidRDefault="00E37C07" w:rsidP="00F152F3">
            <w:r w:rsidRPr="009E62E1">
              <w:t xml:space="preserve">2. Medicinal forms: medicinal forms with administration at the level of the conjunctival mucosa, auricles, nasal, rectal, vaginal and urethral mucosa; cutaneous drug forms; drug forms with parenteral administration. Experimental demonstration of drug synergism and antagonism. Experimental demonstration of the variation of the effects of the drugs depending on the dose and the route of administration. Seminar with concepts from the course: pharmacodynamic interactions. </w:t>
            </w:r>
          </w:p>
        </w:tc>
        <w:tc>
          <w:tcPr>
            <w:tcW w:w="2613" w:type="dxa"/>
            <w:shd w:val="clear" w:color="auto" w:fill="auto"/>
          </w:tcPr>
          <w:p w:rsidR="00E37C07" w:rsidRPr="00D8354B" w:rsidRDefault="00E37C07" w:rsidP="00D8354B">
            <w:pPr>
              <w:spacing w:line="276" w:lineRule="auto"/>
              <w:rPr>
                <w:sz w:val="18"/>
              </w:rPr>
            </w:pPr>
            <w:r w:rsidRPr="00D8354B">
              <w:rPr>
                <w:sz w:val="18"/>
              </w:rPr>
              <w:t>Lecture, explanation, demonstration, conversation.</w:t>
            </w:r>
          </w:p>
          <w:p w:rsidR="00E37C07" w:rsidRPr="005E5618" w:rsidRDefault="00E37C07" w:rsidP="00D8354B">
            <w:pPr>
              <w:spacing w:line="276" w:lineRule="auto"/>
              <w:rPr>
                <w:sz w:val="18"/>
              </w:rPr>
            </w:pPr>
            <w:r w:rsidRPr="00D8354B">
              <w:rPr>
                <w:sz w:val="18"/>
              </w:rPr>
              <w:t>Exposure with video projector.</w:t>
            </w:r>
          </w:p>
        </w:tc>
        <w:tc>
          <w:tcPr>
            <w:tcW w:w="1723" w:type="dxa"/>
            <w:shd w:val="clear" w:color="auto" w:fill="auto"/>
          </w:tcPr>
          <w:p w:rsidR="00E37C07" w:rsidRDefault="00E37C07">
            <w:r w:rsidRPr="00941B90">
              <w:t>2 hours</w:t>
            </w:r>
          </w:p>
        </w:tc>
      </w:tr>
      <w:tr w:rsidR="00E37C07" w:rsidRPr="00DD2BC5" w:rsidTr="00146B8A">
        <w:tc>
          <w:tcPr>
            <w:tcW w:w="5594" w:type="dxa"/>
            <w:shd w:val="clear" w:color="auto" w:fill="auto"/>
          </w:tcPr>
          <w:p w:rsidR="00E37C07" w:rsidRPr="009E62E1" w:rsidRDefault="00E37C07" w:rsidP="00F152F3">
            <w:r w:rsidRPr="009E62E1">
              <w:t xml:space="preserve">3. Dosages and units of measurement in pharmacology. General rules for writing compounded, officinal, </w:t>
            </w:r>
            <w:r w:rsidRPr="009E62E1">
              <w:lastRenderedPageBreak/>
              <w:t>precompounded prescriptions. Writing precompounded prescriptions: potion. Principles of legislation and ethics of experiments on laboratory animals. Statistical processing of results and their interpretation. Seminar with concepts from the course: pharmacokinetic interactions.</w:t>
            </w:r>
          </w:p>
        </w:tc>
        <w:tc>
          <w:tcPr>
            <w:tcW w:w="2613" w:type="dxa"/>
            <w:shd w:val="clear" w:color="auto" w:fill="auto"/>
          </w:tcPr>
          <w:p w:rsidR="00E37C07" w:rsidRPr="00D8354B" w:rsidRDefault="00E37C07" w:rsidP="00D8354B">
            <w:pPr>
              <w:spacing w:line="276" w:lineRule="auto"/>
              <w:rPr>
                <w:sz w:val="18"/>
              </w:rPr>
            </w:pPr>
            <w:r w:rsidRPr="00D8354B">
              <w:rPr>
                <w:sz w:val="18"/>
              </w:rPr>
              <w:lastRenderedPageBreak/>
              <w:t>Lecture, explanation, demonstration, conversation.</w:t>
            </w:r>
          </w:p>
          <w:p w:rsidR="00E37C07" w:rsidRPr="005E5618" w:rsidRDefault="00E37C07" w:rsidP="00D8354B">
            <w:pPr>
              <w:spacing w:line="276" w:lineRule="auto"/>
              <w:rPr>
                <w:sz w:val="18"/>
              </w:rPr>
            </w:pPr>
            <w:r w:rsidRPr="00D8354B">
              <w:rPr>
                <w:sz w:val="18"/>
              </w:rPr>
              <w:lastRenderedPageBreak/>
              <w:t>Exposure with video projector.</w:t>
            </w:r>
          </w:p>
        </w:tc>
        <w:tc>
          <w:tcPr>
            <w:tcW w:w="1723" w:type="dxa"/>
            <w:shd w:val="clear" w:color="auto" w:fill="auto"/>
          </w:tcPr>
          <w:p w:rsidR="00E37C07" w:rsidRDefault="00E37C07">
            <w:r w:rsidRPr="00941B90">
              <w:lastRenderedPageBreak/>
              <w:t>2 hours</w:t>
            </w:r>
          </w:p>
        </w:tc>
      </w:tr>
      <w:tr w:rsidR="00E37C07" w:rsidRPr="00DD2BC5" w:rsidTr="00146B8A">
        <w:tc>
          <w:tcPr>
            <w:tcW w:w="5594" w:type="dxa"/>
            <w:shd w:val="clear" w:color="auto" w:fill="auto"/>
          </w:tcPr>
          <w:p w:rsidR="00E37C07" w:rsidRPr="009E62E1" w:rsidRDefault="00E37C07" w:rsidP="00F152F3">
            <w:r w:rsidRPr="009E62E1">
              <w:t>4. Writing compounded:syrup, aqueous solution for internal use, infusion, decoction, gargle solution, mouthwash, inhalation solution. Seminar on the basics: side effects and toxic drugs. General rules of treatment in poisoning. Experimental evaluation of acute and chronic toxicity of a substance in the laboratory animal.</w:t>
            </w:r>
          </w:p>
        </w:tc>
        <w:tc>
          <w:tcPr>
            <w:tcW w:w="2613" w:type="dxa"/>
            <w:shd w:val="clear" w:color="auto" w:fill="auto"/>
          </w:tcPr>
          <w:p w:rsidR="00E37C07" w:rsidRPr="00D8354B" w:rsidRDefault="00E37C07" w:rsidP="00D8354B">
            <w:pPr>
              <w:spacing w:line="276" w:lineRule="auto"/>
              <w:rPr>
                <w:sz w:val="18"/>
              </w:rPr>
            </w:pPr>
            <w:r w:rsidRPr="00D8354B">
              <w:rPr>
                <w:sz w:val="18"/>
              </w:rPr>
              <w:t>Lecture, explanation, demonstration, conversation.</w:t>
            </w:r>
          </w:p>
          <w:p w:rsidR="00E37C07" w:rsidRPr="005E5618" w:rsidRDefault="00E37C07" w:rsidP="00D8354B">
            <w:pPr>
              <w:spacing w:line="276" w:lineRule="auto"/>
              <w:rPr>
                <w:sz w:val="18"/>
              </w:rPr>
            </w:pPr>
            <w:r w:rsidRPr="00D8354B">
              <w:rPr>
                <w:sz w:val="18"/>
              </w:rPr>
              <w:t>Exposure with video projector.</w:t>
            </w:r>
          </w:p>
        </w:tc>
        <w:tc>
          <w:tcPr>
            <w:tcW w:w="1723" w:type="dxa"/>
            <w:shd w:val="clear" w:color="auto" w:fill="auto"/>
          </w:tcPr>
          <w:p w:rsidR="00E37C07" w:rsidRDefault="00E37C07">
            <w:r w:rsidRPr="00941B90">
              <w:t>2 hours</w:t>
            </w:r>
          </w:p>
        </w:tc>
      </w:tr>
      <w:tr w:rsidR="00E37C07" w:rsidRPr="00DD2BC5" w:rsidTr="00146B8A">
        <w:tc>
          <w:tcPr>
            <w:tcW w:w="5594" w:type="dxa"/>
            <w:shd w:val="clear" w:color="auto" w:fill="auto"/>
          </w:tcPr>
          <w:p w:rsidR="00E37C07" w:rsidRPr="00874BFE" w:rsidRDefault="00E37C07" w:rsidP="00B37565">
            <w:r w:rsidRPr="00874BFE">
              <w:t>5. Writing compounded prescriptions: eye drops, nasal drops, ear drops, medicine ointment. Seminar with concepts from the course: pharmacodynamic effects of parasympatholitics. Acute and chronic organophosphate intoxication. Acute intoxication and chronic nicotine intoxication. Acute atropine intoxication.</w:t>
            </w:r>
          </w:p>
        </w:tc>
        <w:tc>
          <w:tcPr>
            <w:tcW w:w="2613" w:type="dxa"/>
            <w:shd w:val="clear" w:color="auto" w:fill="auto"/>
          </w:tcPr>
          <w:p w:rsidR="00E37C07" w:rsidRPr="00D8354B" w:rsidRDefault="00E37C07" w:rsidP="00D8354B">
            <w:pPr>
              <w:spacing w:line="276" w:lineRule="auto"/>
              <w:rPr>
                <w:sz w:val="18"/>
              </w:rPr>
            </w:pPr>
            <w:r w:rsidRPr="00D8354B">
              <w:rPr>
                <w:sz w:val="18"/>
              </w:rPr>
              <w:t>Lecture, explanation, demonstration, conversation.</w:t>
            </w:r>
          </w:p>
          <w:p w:rsidR="00E37C07" w:rsidRPr="005E5618" w:rsidRDefault="00E37C07" w:rsidP="00D8354B">
            <w:pPr>
              <w:spacing w:line="276" w:lineRule="auto"/>
              <w:rPr>
                <w:sz w:val="18"/>
              </w:rPr>
            </w:pPr>
            <w:r w:rsidRPr="00D8354B">
              <w:rPr>
                <w:sz w:val="18"/>
              </w:rPr>
              <w:t>Exposure with video projector.</w:t>
            </w:r>
          </w:p>
        </w:tc>
        <w:tc>
          <w:tcPr>
            <w:tcW w:w="1723" w:type="dxa"/>
            <w:shd w:val="clear" w:color="auto" w:fill="auto"/>
          </w:tcPr>
          <w:p w:rsidR="00E37C07" w:rsidRDefault="00E37C07">
            <w:r w:rsidRPr="00941B90">
              <w:t>2 hours</w:t>
            </w:r>
          </w:p>
        </w:tc>
      </w:tr>
      <w:tr w:rsidR="00E37C07" w:rsidRPr="00DD2BC5" w:rsidTr="00146B8A">
        <w:tc>
          <w:tcPr>
            <w:tcW w:w="5594" w:type="dxa"/>
            <w:shd w:val="clear" w:color="auto" w:fill="auto"/>
          </w:tcPr>
          <w:p w:rsidR="00E37C07" w:rsidRPr="00874BFE" w:rsidRDefault="00E37C07" w:rsidP="00B37565">
            <w:r w:rsidRPr="00874BFE">
              <w:t>6. Writing compounded prescriptions: drug powders, medicine pack, cachets, suppository, pessaries. Seminar with notions in the course: Catecholamine releasers and special sympathomimetics. Acute intoxication and chronic cocaine intoxication.</w:t>
            </w:r>
          </w:p>
        </w:tc>
        <w:tc>
          <w:tcPr>
            <w:tcW w:w="2613" w:type="dxa"/>
            <w:shd w:val="clear" w:color="auto" w:fill="auto"/>
          </w:tcPr>
          <w:p w:rsidR="00E37C07" w:rsidRPr="00D8354B" w:rsidRDefault="00E37C07" w:rsidP="00D8354B">
            <w:pPr>
              <w:spacing w:line="276" w:lineRule="auto"/>
              <w:rPr>
                <w:sz w:val="18"/>
              </w:rPr>
            </w:pPr>
            <w:r w:rsidRPr="00D8354B">
              <w:rPr>
                <w:sz w:val="18"/>
              </w:rPr>
              <w:t>Lecture, explanation, demonstration, conversation.</w:t>
            </w:r>
          </w:p>
          <w:p w:rsidR="00E37C07" w:rsidRPr="005E5618" w:rsidRDefault="00E37C07" w:rsidP="00D8354B">
            <w:pPr>
              <w:spacing w:line="276" w:lineRule="auto"/>
              <w:rPr>
                <w:sz w:val="18"/>
              </w:rPr>
            </w:pPr>
            <w:r w:rsidRPr="00D8354B">
              <w:rPr>
                <w:sz w:val="18"/>
              </w:rPr>
              <w:t>Exposure with video projector.</w:t>
            </w:r>
          </w:p>
        </w:tc>
        <w:tc>
          <w:tcPr>
            <w:tcW w:w="1723" w:type="dxa"/>
            <w:shd w:val="clear" w:color="auto" w:fill="auto"/>
          </w:tcPr>
          <w:p w:rsidR="00E37C07" w:rsidRDefault="00E37C07">
            <w:r w:rsidRPr="00941B90">
              <w:t>2 hours</w:t>
            </w:r>
          </w:p>
        </w:tc>
      </w:tr>
      <w:tr w:rsidR="00E37C07" w:rsidRPr="00DD2BC5" w:rsidTr="00146B8A">
        <w:tc>
          <w:tcPr>
            <w:tcW w:w="5594" w:type="dxa"/>
            <w:shd w:val="clear" w:color="auto" w:fill="auto"/>
          </w:tcPr>
          <w:p w:rsidR="00E37C07" w:rsidRDefault="00E37C07" w:rsidP="00B37565">
            <w:r w:rsidRPr="00874BFE">
              <w:t>7. Writing compounded prescriptions. Preparation of precompounded prescriptions: syrup, aqueous solution for internal use, tablets / film-coated tablets, dragees. Seminar with concepts from the course: pharmacodynamic effects of beta-blockers at cardiovascular and metabolic level. Carbon monoxide poisoning.</w:t>
            </w:r>
          </w:p>
        </w:tc>
        <w:tc>
          <w:tcPr>
            <w:tcW w:w="2613" w:type="dxa"/>
            <w:shd w:val="clear" w:color="auto" w:fill="auto"/>
          </w:tcPr>
          <w:p w:rsidR="00E37C07" w:rsidRPr="00D8354B" w:rsidRDefault="00E37C07" w:rsidP="00D8354B">
            <w:pPr>
              <w:spacing w:line="276" w:lineRule="auto"/>
              <w:rPr>
                <w:sz w:val="18"/>
              </w:rPr>
            </w:pPr>
            <w:r w:rsidRPr="00D8354B">
              <w:rPr>
                <w:sz w:val="18"/>
              </w:rPr>
              <w:t>Lecture, explanation, demonstration, conversation.</w:t>
            </w:r>
          </w:p>
          <w:p w:rsidR="00E37C07" w:rsidRPr="005E5618" w:rsidRDefault="00E37C07" w:rsidP="00D8354B">
            <w:pPr>
              <w:spacing w:line="276" w:lineRule="auto"/>
              <w:rPr>
                <w:sz w:val="18"/>
              </w:rPr>
            </w:pPr>
            <w:r w:rsidRPr="00D8354B">
              <w:rPr>
                <w:sz w:val="18"/>
              </w:rPr>
              <w:t>Exposure with video projector.</w:t>
            </w:r>
          </w:p>
        </w:tc>
        <w:tc>
          <w:tcPr>
            <w:tcW w:w="1723" w:type="dxa"/>
            <w:shd w:val="clear" w:color="auto" w:fill="auto"/>
          </w:tcPr>
          <w:p w:rsidR="00E37C07" w:rsidRDefault="00E37C07">
            <w:r w:rsidRPr="00941B90">
              <w:t>2 hours</w:t>
            </w:r>
          </w:p>
        </w:tc>
      </w:tr>
      <w:tr w:rsidR="00D8354B" w:rsidRPr="00DD2BC5" w:rsidTr="00146B8A">
        <w:tc>
          <w:tcPr>
            <w:tcW w:w="5594" w:type="dxa"/>
            <w:shd w:val="clear" w:color="auto" w:fill="auto"/>
          </w:tcPr>
          <w:p w:rsidR="00D8354B" w:rsidRPr="00E37C07" w:rsidRDefault="00E37C07">
            <w:pPr>
              <w:rPr>
                <w:b/>
              </w:rPr>
            </w:pPr>
            <w:r w:rsidRPr="00E37C07">
              <w:rPr>
                <w:b/>
                <w:bCs/>
              </w:rPr>
              <w:t>8. Writing precompounded prescriptions: gelatin capsules / spansules, medicine package, transdermal patch, medicine ointment, cream. Seminar with concepts from the course: groups of pharmacologically active agents with action in the vascular smooth muscle. Intoxication with methylxanthines. Cyanide poisoning. Acute intoxication with methemoglobinizing substances.</w:t>
            </w:r>
          </w:p>
        </w:tc>
        <w:tc>
          <w:tcPr>
            <w:tcW w:w="2613" w:type="dxa"/>
            <w:shd w:val="clear" w:color="auto" w:fill="auto"/>
          </w:tcPr>
          <w:p w:rsidR="00D8354B" w:rsidRPr="00D8354B" w:rsidRDefault="00D8354B" w:rsidP="00D8354B">
            <w:pPr>
              <w:spacing w:line="276" w:lineRule="auto"/>
              <w:rPr>
                <w:sz w:val="18"/>
              </w:rPr>
            </w:pPr>
            <w:r w:rsidRPr="00D8354B">
              <w:rPr>
                <w:sz w:val="18"/>
              </w:rPr>
              <w:t>Lecture, explanation, demonstration, conversation.</w:t>
            </w:r>
          </w:p>
          <w:p w:rsidR="00D8354B" w:rsidRPr="005E5618" w:rsidRDefault="00D8354B" w:rsidP="00D8354B">
            <w:pPr>
              <w:spacing w:line="276" w:lineRule="auto"/>
              <w:rPr>
                <w:sz w:val="18"/>
              </w:rPr>
            </w:pPr>
            <w:r w:rsidRPr="00D8354B">
              <w:rPr>
                <w:sz w:val="18"/>
              </w:rPr>
              <w:t>Exposure with video projector.</w:t>
            </w:r>
          </w:p>
        </w:tc>
        <w:tc>
          <w:tcPr>
            <w:tcW w:w="1723" w:type="dxa"/>
            <w:shd w:val="clear" w:color="auto" w:fill="auto"/>
          </w:tcPr>
          <w:p w:rsidR="00D8354B" w:rsidRDefault="00D8354B">
            <w:r w:rsidRPr="00941B90">
              <w:t>2 hours</w:t>
            </w:r>
          </w:p>
        </w:tc>
      </w:tr>
      <w:tr w:rsidR="00E37C07" w:rsidRPr="00DD2BC5" w:rsidTr="00146B8A">
        <w:tc>
          <w:tcPr>
            <w:tcW w:w="5594" w:type="dxa"/>
            <w:shd w:val="clear" w:color="auto" w:fill="auto"/>
          </w:tcPr>
          <w:p w:rsidR="00E37C07" w:rsidRPr="00A925CF" w:rsidRDefault="00E37C07" w:rsidP="00E7051E">
            <w:r w:rsidRPr="00A925CF">
              <w:t>9. Writing precompounded prescriptions:  troches,, solutions for inhalations, solutions for gargle, sprays for oropharyngeal and respiratory mucosa (spray), mouthwash. Seminar with concepts from the course: groups of pharmacologically active agents with action at the level of the smooth bronchial muscles. Acute poisoning with organic solvents.</w:t>
            </w:r>
          </w:p>
        </w:tc>
        <w:tc>
          <w:tcPr>
            <w:tcW w:w="2613" w:type="dxa"/>
            <w:shd w:val="clear" w:color="auto" w:fill="auto"/>
          </w:tcPr>
          <w:p w:rsidR="00E37C07" w:rsidRPr="00D8354B" w:rsidRDefault="00E37C07" w:rsidP="00D8354B">
            <w:pPr>
              <w:spacing w:line="276" w:lineRule="auto"/>
              <w:rPr>
                <w:sz w:val="18"/>
              </w:rPr>
            </w:pPr>
            <w:r w:rsidRPr="00D8354B">
              <w:rPr>
                <w:sz w:val="18"/>
              </w:rPr>
              <w:t>Lecture, explanation, demonstration, conversation.</w:t>
            </w:r>
          </w:p>
          <w:p w:rsidR="00E37C07" w:rsidRPr="00D8354B" w:rsidRDefault="00E37C07" w:rsidP="00D8354B">
            <w:pPr>
              <w:spacing w:line="276" w:lineRule="auto"/>
              <w:rPr>
                <w:sz w:val="18"/>
              </w:rPr>
            </w:pPr>
            <w:r w:rsidRPr="00D8354B">
              <w:rPr>
                <w:sz w:val="18"/>
              </w:rPr>
              <w:t>Exposure with video projector.</w:t>
            </w:r>
            <w:r>
              <w:t xml:space="preserve"> </w:t>
            </w:r>
            <w:r w:rsidRPr="00D8354B">
              <w:rPr>
                <w:sz w:val="18"/>
              </w:rPr>
              <w:t>Lecture, explanation, demonstration, conversation.</w:t>
            </w:r>
          </w:p>
          <w:p w:rsidR="00E37C07" w:rsidRPr="005E5618" w:rsidRDefault="00E37C07" w:rsidP="00D8354B">
            <w:pPr>
              <w:spacing w:line="276" w:lineRule="auto"/>
              <w:rPr>
                <w:sz w:val="18"/>
              </w:rPr>
            </w:pPr>
            <w:r w:rsidRPr="00D8354B">
              <w:rPr>
                <w:sz w:val="18"/>
              </w:rPr>
              <w:t>Exposure with video projector.</w:t>
            </w:r>
          </w:p>
        </w:tc>
        <w:tc>
          <w:tcPr>
            <w:tcW w:w="1723" w:type="dxa"/>
            <w:shd w:val="clear" w:color="auto" w:fill="auto"/>
          </w:tcPr>
          <w:p w:rsidR="00E37C07" w:rsidRDefault="00E37C07">
            <w:r w:rsidRPr="009018A0">
              <w:t>2 hours</w:t>
            </w:r>
          </w:p>
        </w:tc>
      </w:tr>
      <w:tr w:rsidR="00E37C07" w:rsidRPr="00DD2BC5" w:rsidTr="00146B8A">
        <w:tc>
          <w:tcPr>
            <w:tcW w:w="5594" w:type="dxa"/>
            <w:shd w:val="clear" w:color="auto" w:fill="auto"/>
          </w:tcPr>
          <w:p w:rsidR="00E37C07" w:rsidRPr="00A925CF" w:rsidRDefault="00E37C07" w:rsidP="00E7051E">
            <w:r w:rsidRPr="00A925CF">
              <w:t xml:space="preserve">10. Writing precompounded prescriptions: eye drops, solutions for nasal instillations, solutions for auricular instillations. Seminar with notions in the course: groups of pharmacologically active agents indicated in lipid metabolism disorders, groups of pharmacologically active agents indicated in the treatment of angina pectoris. </w:t>
            </w:r>
            <w:r w:rsidRPr="00A925CF">
              <w:lastRenderedPageBreak/>
              <w:t>Poisoning with digitalis. Overdose from heparin treatment. Overdose from oral anticoagulant treatment. Heavy metal poisoning.</w:t>
            </w:r>
          </w:p>
        </w:tc>
        <w:tc>
          <w:tcPr>
            <w:tcW w:w="2613" w:type="dxa"/>
            <w:shd w:val="clear" w:color="auto" w:fill="auto"/>
          </w:tcPr>
          <w:p w:rsidR="00E37C07" w:rsidRPr="00D8354B" w:rsidRDefault="00E37C07" w:rsidP="00D8354B">
            <w:pPr>
              <w:spacing w:line="276" w:lineRule="auto"/>
              <w:rPr>
                <w:sz w:val="18"/>
              </w:rPr>
            </w:pPr>
            <w:r w:rsidRPr="00D8354B">
              <w:rPr>
                <w:sz w:val="18"/>
              </w:rPr>
              <w:lastRenderedPageBreak/>
              <w:t>Lecture, explanation, demonstration, conversation.</w:t>
            </w:r>
          </w:p>
          <w:p w:rsidR="00E37C07" w:rsidRPr="00D8354B" w:rsidRDefault="00E37C07" w:rsidP="00D8354B">
            <w:pPr>
              <w:spacing w:line="276" w:lineRule="auto"/>
              <w:rPr>
                <w:sz w:val="18"/>
              </w:rPr>
            </w:pPr>
            <w:r w:rsidRPr="00D8354B">
              <w:rPr>
                <w:sz w:val="18"/>
              </w:rPr>
              <w:t>Exposure with video projector.</w:t>
            </w:r>
            <w:r>
              <w:t xml:space="preserve"> </w:t>
            </w:r>
            <w:r w:rsidRPr="00D8354B">
              <w:rPr>
                <w:sz w:val="18"/>
              </w:rPr>
              <w:t>Lecture, explanation, demonstration, conversation.</w:t>
            </w:r>
          </w:p>
          <w:p w:rsidR="00E37C07" w:rsidRPr="005E5618" w:rsidRDefault="00E37C07" w:rsidP="00D8354B">
            <w:pPr>
              <w:spacing w:line="276" w:lineRule="auto"/>
              <w:rPr>
                <w:sz w:val="18"/>
              </w:rPr>
            </w:pPr>
            <w:r w:rsidRPr="00D8354B">
              <w:rPr>
                <w:sz w:val="18"/>
              </w:rPr>
              <w:t>Exposure with video projector.</w:t>
            </w:r>
          </w:p>
        </w:tc>
        <w:tc>
          <w:tcPr>
            <w:tcW w:w="1723" w:type="dxa"/>
            <w:shd w:val="clear" w:color="auto" w:fill="auto"/>
          </w:tcPr>
          <w:p w:rsidR="00E37C07" w:rsidRDefault="00E37C07">
            <w:r w:rsidRPr="009018A0">
              <w:t>2 hours</w:t>
            </w:r>
          </w:p>
        </w:tc>
      </w:tr>
      <w:tr w:rsidR="00E37C07" w:rsidRPr="00DD2BC5" w:rsidTr="00146B8A">
        <w:tc>
          <w:tcPr>
            <w:tcW w:w="5594" w:type="dxa"/>
            <w:shd w:val="clear" w:color="auto" w:fill="auto"/>
          </w:tcPr>
          <w:p w:rsidR="00E37C07" w:rsidRPr="00147D73" w:rsidRDefault="00E37C07" w:rsidP="00F641FE">
            <w:r w:rsidRPr="00147D73">
              <w:t>11. Writing precompounded prescriptions: suppository, vaginal tablet, pessaries. Seminar with concepts from the course: pharmacologically active groups of agents indicated in the treatment of hypotension, in the treatment of hypertension, in the treatment of heart failure. Practical demonstration: demonstration of the diuretic effect of hydrochlorothiazide.</w:t>
            </w:r>
          </w:p>
        </w:tc>
        <w:tc>
          <w:tcPr>
            <w:tcW w:w="2613" w:type="dxa"/>
            <w:shd w:val="clear" w:color="auto" w:fill="auto"/>
          </w:tcPr>
          <w:p w:rsidR="00E37C07" w:rsidRPr="00D8354B" w:rsidRDefault="00E37C07" w:rsidP="00D8354B">
            <w:pPr>
              <w:spacing w:line="276" w:lineRule="auto"/>
              <w:rPr>
                <w:sz w:val="18"/>
              </w:rPr>
            </w:pPr>
            <w:r w:rsidRPr="00D8354B">
              <w:rPr>
                <w:sz w:val="18"/>
              </w:rPr>
              <w:t>Lecture, explanation, demonstration, conversation.</w:t>
            </w:r>
          </w:p>
          <w:p w:rsidR="00E37C07" w:rsidRPr="005E5618" w:rsidRDefault="00E37C07" w:rsidP="00D8354B">
            <w:pPr>
              <w:spacing w:line="276" w:lineRule="auto"/>
              <w:rPr>
                <w:sz w:val="18"/>
              </w:rPr>
            </w:pPr>
            <w:r w:rsidRPr="00D8354B">
              <w:rPr>
                <w:sz w:val="18"/>
              </w:rPr>
              <w:t>Exposure with video projector.</w:t>
            </w:r>
          </w:p>
        </w:tc>
        <w:tc>
          <w:tcPr>
            <w:tcW w:w="1723" w:type="dxa"/>
            <w:shd w:val="clear" w:color="auto" w:fill="auto"/>
          </w:tcPr>
          <w:p w:rsidR="00E37C07" w:rsidRDefault="00E37C07">
            <w:r w:rsidRPr="009018A0">
              <w:t>2 hours</w:t>
            </w:r>
          </w:p>
        </w:tc>
      </w:tr>
      <w:tr w:rsidR="00E37C07" w:rsidRPr="00DD2BC5" w:rsidTr="00146B8A">
        <w:tc>
          <w:tcPr>
            <w:tcW w:w="5594" w:type="dxa"/>
            <w:shd w:val="clear" w:color="auto" w:fill="auto"/>
          </w:tcPr>
          <w:p w:rsidR="00E37C07" w:rsidRPr="00147D73" w:rsidRDefault="00E37C07" w:rsidP="00F641FE">
            <w:r w:rsidRPr="00147D73">
              <w:t>12. Writing precompounded prescriptions:: solution for injection, powders for preparation of injectable solutions. Recapitulation: writing compounded: and precompounded prescriptions. Seminar with concepts from the course: the choice of antibacterial chemotherapies depending on the ability to cross the physiological barriers, depending on associated diseases.</w:t>
            </w:r>
          </w:p>
        </w:tc>
        <w:tc>
          <w:tcPr>
            <w:tcW w:w="2613" w:type="dxa"/>
            <w:shd w:val="clear" w:color="auto" w:fill="auto"/>
          </w:tcPr>
          <w:p w:rsidR="00E37C07" w:rsidRPr="00E37C07" w:rsidRDefault="00E37C07" w:rsidP="00E37C07">
            <w:pPr>
              <w:spacing w:line="276" w:lineRule="auto"/>
              <w:rPr>
                <w:sz w:val="18"/>
              </w:rPr>
            </w:pPr>
            <w:r w:rsidRPr="00E37C07">
              <w:rPr>
                <w:sz w:val="18"/>
              </w:rPr>
              <w:t>Lecture, explanation, demonstration, conversation.</w:t>
            </w:r>
          </w:p>
          <w:p w:rsidR="00E37C07" w:rsidRPr="005E5618" w:rsidRDefault="00E37C07" w:rsidP="00E37C07">
            <w:pPr>
              <w:spacing w:line="276" w:lineRule="auto"/>
              <w:rPr>
                <w:sz w:val="18"/>
              </w:rPr>
            </w:pPr>
            <w:r w:rsidRPr="00E37C07">
              <w:rPr>
                <w:sz w:val="18"/>
              </w:rPr>
              <w:t>Exposure with video projector.</w:t>
            </w:r>
          </w:p>
        </w:tc>
        <w:tc>
          <w:tcPr>
            <w:tcW w:w="1723" w:type="dxa"/>
            <w:shd w:val="clear" w:color="auto" w:fill="auto"/>
          </w:tcPr>
          <w:p w:rsidR="00E37C07" w:rsidRDefault="00E37C07">
            <w:r w:rsidRPr="009018A0">
              <w:t>2 hours</w:t>
            </w:r>
          </w:p>
        </w:tc>
      </w:tr>
      <w:tr w:rsidR="00E37C07" w:rsidRPr="00DD2BC5" w:rsidTr="00146B8A">
        <w:tc>
          <w:tcPr>
            <w:tcW w:w="5594" w:type="dxa"/>
            <w:shd w:val="clear" w:color="auto" w:fill="auto"/>
          </w:tcPr>
          <w:p w:rsidR="00E37C07" w:rsidRPr="00147D73" w:rsidRDefault="00E37C07" w:rsidP="00F641FE">
            <w:r w:rsidRPr="00147D73">
              <w:t>13. Writing precompounded prescriptions: prescribing several drugs on the same prescription. Seminar with concepts from the course: choice of antibacterial chemotherapies according to the antibacterial spectrum (anti-H. Pylori, anti-K. Pneumoniae, anti-S. Aureus, anti-P. Aeruginosa), interactions of imidazole derivatives (antifungal, antiparasitic).</w:t>
            </w:r>
          </w:p>
        </w:tc>
        <w:tc>
          <w:tcPr>
            <w:tcW w:w="2613" w:type="dxa"/>
            <w:shd w:val="clear" w:color="auto" w:fill="auto"/>
          </w:tcPr>
          <w:p w:rsidR="00E37C07" w:rsidRPr="00E37C07" w:rsidRDefault="00E37C07" w:rsidP="00E37C07">
            <w:pPr>
              <w:spacing w:line="276" w:lineRule="auto"/>
              <w:rPr>
                <w:sz w:val="18"/>
              </w:rPr>
            </w:pPr>
            <w:r w:rsidRPr="00E37C07">
              <w:rPr>
                <w:sz w:val="18"/>
              </w:rPr>
              <w:t>Lecture, explanation, demonstration, conversation.</w:t>
            </w:r>
          </w:p>
          <w:p w:rsidR="00E37C07" w:rsidRPr="005E5618" w:rsidRDefault="00E37C07" w:rsidP="00E37C07">
            <w:pPr>
              <w:spacing w:line="276" w:lineRule="auto"/>
              <w:rPr>
                <w:sz w:val="18"/>
              </w:rPr>
            </w:pPr>
            <w:r w:rsidRPr="00E37C07">
              <w:rPr>
                <w:sz w:val="18"/>
              </w:rPr>
              <w:t>Exposure with video projector.</w:t>
            </w:r>
          </w:p>
        </w:tc>
        <w:tc>
          <w:tcPr>
            <w:tcW w:w="1723" w:type="dxa"/>
            <w:shd w:val="clear" w:color="auto" w:fill="auto"/>
          </w:tcPr>
          <w:p w:rsidR="00E37C07" w:rsidRDefault="00E37C07">
            <w:r w:rsidRPr="009018A0">
              <w:t>2 hours</w:t>
            </w:r>
          </w:p>
        </w:tc>
      </w:tr>
      <w:tr w:rsidR="00E37C07" w:rsidRPr="00DD2BC5" w:rsidTr="00146B8A">
        <w:tc>
          <w:tcPr>
            <w:tcW w:w="5594" w:type="dxa"/>
            <w:shd w:val="clear" w:color="auto" w:fill="auto"/>
          </w:tcPr>
          <w:p w:rsidR="00E37C07" w:rsidRPr="00147D73" w:rsidRDefault="00E37C07" w:rsidP="00F641FE">
            <w:r w:rsidRPr="00147D73">
              <w:t>14. Recapitulation: compounded and precompounded prescriptions. Seminar with concepts from the course: groups of pharmacologically active agents indicated in the treatment of glaucoma. Antacid interactions. Groups of pharmacologically active agents with inhibitory action on the level of the smooth digestive tract. Acute poisoning with corrosive substances.</w:t>
            </w:r>
          </w:p>
        </w:tc>
        <w:tc>
          <w:tcPr>
            <w:tcW w:w="2613" w:type="dxa"/>
            <w:shd w:val="clear" w:color="auto" w:fill="auto"/>
          </w:tcPr>
          <w:p w:rsidR="00E37C07" w:rsidRPr="00E37C07" w:rsidRDefault="00E37C07" w:rsidP="00E37C07">
            <w:pPr>
              <w:spacing w:line="276" w:lineRule="auto"/>
              <w:rPr>
                <w:sz w:val="18"/>
              </w:rPr>
            </w:pPr>
            <w:r w:rsidRPr="00E37C07">
              <w:rPr>
                <w:sz w:val="18"/>
              </w:rPr>
              <w:t>Lecture, explanation, demonstration, conversation.</w:t>
            </w:r>
          </w:p>
          <w:p w:rsidR="00E37C07" w:rsidRPr="005E5618" w:rsidRDefault="00E37C07" w:rsidP="00E37C07">
            <w:pPr>
              <w:spacing w:line="276" w:lineRule="auto"/>
              <w:rPr>
                <w:sz w:val="18"/>
              </w:rPr>
            </w:pPr>
            <w:r w:rsidRPr="00E37C07">
              <w:rPr>
                <w:sz w:val="18"/>
              </w:rPr>
              <w:t>Exposure with video projector.</w:t>
            </w:r>
          </w:p>
        </w:tc>
        <w:tc>
          <w:tcPr>
            <w:tcW w:w="1723" w:type="dxa"/>
            <w:shd w:val="clear" w:color="auto" w:fill="auto"/>
          </w:tcPr>
          <w:p w:rsidR="00E37C07" w:rsidRDefault="00E37C07">
            <w:r w:rsidRPr="009018A0">
              <w:t>2 hours</w:t>
            </w:r>
          </w:p>
        </w:tc>
      </w:tr>
      <w:tr w:rsidR="00135259" w:rsidRPr="00DD2BC5" w:rsidTr="0096788A">
        <w:tc>
          <w:tcPr>
            <w:tcW w:w="9930" w:type="dxa"/>
            <w:gridSpan w:val="3"/>
            <w:shd w:val="clear" w:color="auto" w:fill="auto"/>
          </w:tcPr>
          <w:p w:rsidR="00135259" w:rsidRDefault="00135259" w:rsidP="00135259">
            <w:pPr>
              <w:spacing w:line="276" w:lineRule="auto"/>
              <w:rPr>
                <w:b/>
                <w:bCs/>
              </w:rPr>
            </w:pPr>
            <w:r>
              <w:rPr>
                <w:b/>
                <w:bCs/>
              </w:rPr>
              <w:t>Bibliography</w:t>
            </w:r>
          </w:p>
          <w:p w:rsidR="00393ECB" w:rsidRPr="00393ECB" w:rsidRDefault="00393ECB" w:rsidP="00393ECB">
            <w:pPr>
              <w:pStyle w:val="ListParagraph"/>
              <w:numPr>
                <w:ilvl w:val="0"/>
                <w:numId w:val="8"/>
              </w:numPr>
              <w:spacing w:line="276" w:lineRule="auto"/>
              <w:rPr>
                <w:sz w:val="18"/>
                <w:szCs w:val="20"/>
                <w:lang w:val="it-IT"/>
              </w:rPr>
            </w:pPr>
            <w:r w:rsidRPr="00393ECB">
              <w:rPr>
                <w:sz w:val="18"/>
                <w:szCs w:val="20"/>
                <w:lang w:val="it-IT"/>
              </w:rPr>
              <w:t>Brunton LL et al. Goodman and Gilman's The Pharmacological Basis of Therapeutics, 12th Edition. New York: McGraw-Hill, 2011.</w:t>
            </w:r>
          </w:p>
          <w:p w:rsidR="00393ECB" w:rsidRPr="00393ECB" w:rsidRDefault="00393ECB" w:rsidP="00393ECB">
            <w:pPr>
              <w:pStyle w:val="ListParagraph"/>
              <w:numPr>
                <w:ilvl w:val="0"/>
                <w:numId w:val="8"/>
              </w:numPr>
              <w:spacing w:line="276" w:lineRule="auto"/>
              <w:rPr>
                <w:sz w:val="18"/>
                <w:szCs w:val="20"/>
                <w:lang w:val="it-IT"/>
              </w:rPr>
            </w:pPr>
            <w:r w:rsidRPr="00393ECB">
              <w:rPr>
                <w:sz w:val="18"/>
                <w:szCs w:val="20"/>
                <w:lang w:val="it-IT"/>
              </w:rPr>
              <w:t xml:space="preserve">Cristea Aurelia Nicoleta. Tratat de farmacologie, Ediţia I, Editura Medicală Bucureşti, 2013. </w:t>
            </w:r>
          </w:p>
          <w:p w:rsidR="00393ECB" w:rsidRPr="00393ECB" w:rsidRDefault="00393ECB" w:rsidP="00393ECB">
            <w:pPr>
              <w:pStyle w:val="ListParagraph"/>
              <w:numPr>
                <w:ilvl w:val="0"/>
                <w:numId w:val="8"/>
              </w:numPr>
              <w:spacing w:line="276" w:lineRule="auto"/>
              <w:rPr>
                <w:sz w:val="18"/>
                <w:szCs w:val="20"/>
                <w:lang w:val="it-IT"/>
              </w:rPr>
            </w:pPr>
            <w:r w:rsidRPr="00393ECB">
              <w:rPr>
                <w:sz w:val="18"/>
                <w:szCs w:val="20"/>
                <w:lang w:val="it-IT"/>
              </w:rPr>
              <w:t>Fulga Ion. Farmacologie, Editura Medicală Bucureşti, 2010.</w:t>
            </w:r>
          </w:p>
          <w:p w:rsidR="00393ECB" w:rsidRPr="00393ECB" w:rsidRDefault="00393ECB" w:rsidP="00393ECB">
            <w:pPr>
              <w:pStyle w:val="ListParagraph"/>
              <w:numPr>
                <w:ilvl w:val="0"/>
                <w:numId w:val="8"/>
              </w:numPr>
              <w:spacing w:line="276" w:lineRule="auto"/>
              <w:rPr>
                <w:sz w:val="18"/>
                <w:szCs w:val="20"/>
                <w:lang w:val="it-IT"/>
              </w:rPr>
            </w:pPr>
            <w:r w:rsidRPr="00393ECB">
              <w:rPr>
                <w:sz w:val="18"/>
                <w:szCs w:val="20"/>
                <w:lang w:val="it-IT"/>
              </w:rPr>
              <w:t xml:space="preserve">Katzung BG, Masters BS, Trevor JA. Basic and Clinical Pharmacology, 12th Edition, LANGE Basic Science. New York: McGraw-Hill, 2012. </w:t>
            </w:r>
          </w:p>
          <w:p w:rsidR="00393ECB" w:rsidRPr="00393ECB" w:rsidRDefault="00393ECB" w:rsidP="00393ECB">
            <w:pPr>
              <w:pStyle w:val="ListParagraph"/>
              <w:numPr>
                <w:ilvl w:val="0"/>
                <w:numId w:val="8"/>
              </w:numPr>
              <w:spacing w:line="276" w:lineRule="auto"/>
              <w:rPr>
                <w:sz w:val="18"/>
                <w:szCs w:val="20"/>
                <w:lang w:val="it-IT"/>
              </w:rPr>
            </w:pPr>
            <w:r w:rsidRPr="00393ECB">
              <w:rPr>
                <w:sz w:val="18"/>
                <w:szCs w:val="20"/>
                <w:lang w:val="it-IT"/>
              </w:rPr>
              <w:t xml:space="preserve"> Lupuşoru Cătălina Elena, Cristina Mihaela Ghiciuc. Farmacologia în „comprimate“, Ed. Alfa, 2009. </w:t>
            </w:r>
          </w:p>
          <w:p w:rsidR="00393ECB" w:rsidRPr="00393ECB" w:rsidRDefault="00393ECB" w:rsidP="00393ECB">
            <w:pPr>
              <w:pStyle w:val="ListParagraph"/>
              <w:numPr>
                <w:ilvl w:val="0"/>
                <w:numId w:val="8"/>
              </w:numPr>
              <w:spacing w:line="276" w:lineRule="auto"/>
              <w:rPr>
                <w:sz w:val="18"/>
                <w:szCs w:val="20"/>
                <w:lang w:val="it-IT"/>
              </w:rPr>
            </w:pPr>
            <w:r w:rsidRPr="00393ECB">
              <w:rPr>
                <w:sz w:val="18"/>
                <w:szCs w:val="20"/>
                <w:lang w:val="it-IT"/>
              </w:rPr>
              <w:t>Liliana Mititelu-Tarţău, Cătălina Elena Lupuşoru. Farmacologia efectelor adverse şi toxice, Ed. Junimea, Iaşi, 2015.</w:t>
            </w:r>
          </w:p>
          <w:p w:rsidR="00393ECB" w:rsidRDefault="00393ECB" w:rsidP="00393ECB">
            <w:pPr>
              <w:pStyle w:val="ListParagraph"/>
              <w:numPr>
                <w:ilvl w:val="0"/>
                <w:numId w:val="8"/>
              </w:numPr>
              <w:spacing w:line="276" w:lineRule="auto"/>
              <w:rPr>
                <w:sz w:val="18"/>
                <w:szCs w:val="20"/>
                <w:lang w:val="it-IT"/>
              </w:rPr>
            </w:pPr>
            <w:r w:rsidRPr="00393ECB">
              <w:rPr>
                <w:sz w:val="18"/>
                <w:szCs w:val="20"/>
                <w:lang w:val="it-IT"/>
              </w:rPr>
              <w:t>Rang HP, Ritter JM, Flower RJ, Henderson G. Rang and Dale's Pharmacology, 8th Edition, Elsevier Churchill Livingstone, 2015.</w:t>
            </w:r>
          </w:p>
          <w:p w:rsidR="00393ECB" w:rsidRPr="00393ECB" w:rsidRDefault="00393ECB" w:rsidP="00393ECB">
            <w:pPr>
              <w:pStyle w:val="ListParagraph"/>
              <w:numPr>
                <w:ilvl w:val="0"/>
                <w:numId w:val="8"/>
              </w:numPr>
              <w:spacing w:line="276" w:lineRule="auto"/>
              <w:rPr>
                <w:sz w:val="18"/>
                <w:szCs w:val="20"/>
                <w:lang w:val="it-IT"/>
              </w:rPr>
            </w:pPr>
            <w:r w:rsidRPr="00393ECB">
              <w:rPr>
                <w:sz w:val="18"/>
                <w:szCs w:val="20"/>
                <w:lang w:val="it-IT"/>
              </w:rPr>
              <w:t>Golan D.E. Principles of pharmacology – The pathophysiologic basis of drug therapy,  3rd editions, Wolters Kluwer, Lippincott Williams Wilkins, 2012</w:t>
            </w:r>
          </w:p>
        </w:tc>
      </w:tr>
    </w:tbl>
    <w:p w:rsidR="00135259" w:rsidRPr="00DD2BC5" w:rsidRDefault="00135259" w:rsidP="00135259">
      <w:pPr>
        <w:spacing w:line="276" w:lineRule="auto"/>
        <w:rPr>
          <w:sz w:val="18"/>
          <w:lang w:val="es-ES_tradnl"/>
        </w:rPr>
      </w:pPr>
    </w:p>
    <w:p w:rsidR="00135259" w:rsidRPr="00DD2BC5" w:rsidRDefault="00135259" w:rsidP="00135259">
      <w:pPr>
        <w:numPr>
          <w:ilvl w:val="0"/>
          <w:numId w:val="4"/>
        </w:numPr>
        <w:spacing w:line="276" w:lineRule="auto"/>
        <w:jc w:val="both"/>
        <w:rPr>
          <w:rStyle w:val="ln2tpunct"/>
          <w:b/>
          <w:bCs/>
          <w:sz w:val="24"/>
          <w:szCs w:val="28"/>
          <w:lang w:val="es-ES_tradnl"/>
        </w:rPr>
      </w:pPr>
      <w:proofErr w:type="spellStart"/>
      <w:r>
        <w:rPr>
          <w:rStyle w:val="ln2tpunct"/>
          <w:b/>
          <w:bCs/>
          <w:sz w:val="24"/>
          <w:szCs w:val="28"/>
          <w:lang w:val="es-ES_tradnl"/>
        </w:rPr>
        <w:t>Correlations</w:t>
      </w:r>
      <w:proofErr w:type="spellEnd"/>
      <w:r>
        <w:rPr>
          <w:rStyle w:val="ln2tpunct"/>
          <w:b/>
          <w:bCs/>
          <w:sz w:val="24"/>
          <w:szCs w:val="28"/>
          <w:lang w:val="es-ES_tradnl"/>
        </w:rPr>
        <w:t xml:space="preserve"> </w:t>
      </w:r>
      <w:proofErr w:type="spellStart"/>
      <w:r>
        <w:rPr>
          <w:rStyle w:val="ln2tpunct"/>
          <w:b/>
          <w:bCs/>
          <w:sz w:val="24"/>
          <w:szCs w:val="28"/>
          <w:lang w:val="es-ES_tradnl"/>
        </w:rPr>
        <w:t>between</w:t>
      </w:r>
      <w:proofErr w:type="spellEnd"/>
      <w:r>
        <w:rPr>
          <w:rStyle w:val="ln2tpunct"/>
          <w:b/>
          <w:bCs/>
          <w:sz w:val="24"/>
          <w:szCs w:val="28"/>
          <w:lang w:val="es-ES_tradnl"/>
        </w:rPr>
        <w:t xml:space="preserve"> </w:t>
      </w:r>
      <w:proofErr w:type="spellStart"/>
      <w:r>
        <w:rPr>
          <w:rStyle w:val="ln2tpunct"/>
          <w:b/>
          <w:bCs/>
          <w:sz w:val="24"/>
          <w:szCs w:val="28"/>
          <w:lang w:val="es-ES_tradnl"/>
        </w:rPr>
        <w:t>the</w:t>
      </w:r>
      <w:proofErr w:type="spellEnd"/>
      <w:r>
        <w:rPr>
          <w:rStyle w:val="ln2tpunct"/>
          <w:b/>
          <w:bCs/>
          <w:sz w:val="24"/>
          <w:szCs w:val="28"/>
          <w:lang w:val="es-ES_tradnl"/>
        </w:rPr>
        <w:t xml:space="preserve"> </w:t>
      </w:r>
      <w:proofErr w:type="spellStart"/>
      <w:r>
        <w:rPr>
          <w:rStyle w:val="ln2tpunct"/>
          <w:b/>
          <w:bCs/>
          <w:sz w:val="24"/>
          <w:szCs w:val="28"/>
          <w:lang w:val="es-ES_tradnl"/>
        </w:rPr>
        <w:t>contents</w:t>
      </w:r>
      <w:proofErr w:type="spellEnd"/>
      <w:r>
        <w:rPr>
          <w:rStyle w:val="ln2tpunct"/>
          <w:b/>
          <w:bCs/>
          <w:sz w:val="24"/>
          <w:szCs w:val="28"/>
          <w:lang w:val="es-ES_tradnl"/>
        </w:rPr>
        <w:t xml:space="preserve"> </w:t>
      </w:r>
      <w:proofErr w:type="spellStart"/>
      <w:r>
        <w:rPr>
          <w:rStyle w:val="ln2tpunct"/>
          <w:b/>
          <w:bCs/>
          <w:sz w:val="24"/>
          <w:szCs w:val="28"/>
          <w:lang w:val="es-ES_tradnl"/>
        </w:rPr>
        <w:t>of</w:t>
      </w:r>
      <w:proofErr w:type="spellEnd"/>
      <w:r>
        <w:rPr>
          <w:rStyle w:val="ln2tpunct"/>
          <w:b/>
          <w:bCs/>
          <w:sz w:val="24"/>
          <w:szCs w:val="28"/>
          <w:lang w:val="es-ES_tradnl"/>
        </w:rPr>
        <w:t xml:space="preserve"> </w:t>
      </w:r>
      <w:proofErr w:type="spellStart"/>
      <w:r>
        <w:rPr>
          <w:rStyle w:val="ln2tpunct"/>
          <w:b/>
          <w:bCs/>
          <w:sz w:val="24"/>
          <w:szCs w:val="28"/>
          <w:lang w:val="es-ES_tradnl"/>
        </w:rPr>
        <w:t>the</w:t>
      </w:r>
      <w:proofErr w:type="spellEnd"/>
      <w:r>
        <w:rPr>
          <w:rStyle w:val="ln2tpunct"/>
          <w:b/>
          <w:bCs/>
          <w:sz w:val="24"/>
          <w:szCs w:val="28"/>
          <w:lang w:val="es-ES_tradnl"/>
        </w:rPr>
        <w:t xml:space="preserve"> discipline and </w:t>
      </w:r>
      <w:proofErr w:type="spellStart"/>
      <w:r>
        <w:rPr>
          <w:rStyle w:val="ln2tpunct"/>
          <w:b/>
          <w:bCs/>
          <w:sz w:val="24"/>
          <w:szCs w:val="28"/>
          <w:lang w:val="es-ES_tradnl"/>
        </w:rPr>
        <w:t>the</w:t>
      </w:r>
      <w:proofErr w:type="spellEnd"/>
      <w:r>
        <w:rPr>
          <w:rStyle w:val="ln2tpunct"/>
          <w:b/>
          <w:bCs/>
          <w:sz w:val="24"/>
          <w:szCs w:val="28"/>
          <w:lang w:val="es-ES_tradnl"/>
        </w:rPr>
        <w:t xml:space="preserve"> </w:t>
      </w:r>
      <w:proofErr w:type="spellStart"/>
      <w:r>
        <w:rPr>
          <w:rStyle w:val="ln2tpunct"/>
          <w:b/>
          <w:bCs/>
          <w:sz w:val="24"/>
          <w:szCs w:val="28"/>
          <w:lang w:val="es-ES_tradnl"/>
        </w:rPr>
        <w:t>expectations</w:t>
      </w:r>
      <w:proofErr w:type="spellEnd"/>
      <w:r>
        <w:rPr>
          <w:rStyle w:val="ln2tpunct"/>
          <w:b/>
          <w:bCs/>
          <w:sz w:val="24"/>
          <w:szCs w:val="28"/>
          <w:lang w:val="es-ES_tradnl"/>
        </w:rPr>
        <w:t xml:space="preserve"> </w:t>
      </w:r>
      <w:proofErr w:type="spellStart"/>
      <w:r>
        <w:rPr>
          <w:rStyle w:val="ln2tpunct"/>
          <w:b/>
          <w:bCs/>
          <w:sz w:val="24"/>
          <w:szCs w:val="28"/>
          <w:lang w:val="es-ES_tradnl"/>
        </w:rPr>
        <w:t>of</w:t>
      </w:r>
      <w:proofErr w:type="spellEnd"/>
      <w:r>
        <w:rPr>
          <w:rStyle w:val="ln2tpunct"/>
          <w:b/>
          <w:bCs/>
          <w:sz w:val="24"/>
          <w:szCs w:val="28"/>
          <w:lang w:val="es-ES_tradnl"/>
        </w:rPr>
        <w:t xml:space="preserve"> </w:t>
      </w:r>
      <w:proofErr w:type="spellStart"/>
      <w:r>
        <w:rPr>
          <w:rStyle w:val="ln2tpunct"/>
          <w:b/>
          <w:bCs/>
          <w:sz w:val="24"/>
          <w:szCs w:val="28"/>
          <w:lang w:val="es-ES_tradnl"/>
        </w:rPr>
        <w:t>the</w:t>
      </w:r>
      <w:proofErr w:type="spellEnd"/>
      <w:r>
        <w:rPr>
          <w:rStyle w:val="ln2tpunct"/>
          <w:b/>
          <w:bCs/>
          <w:sz w:val="24"/>
          <w:szCs w:val="28"/>
          <w:lang w:val="es-ES_tradnl"/>
        </w:rPr>
        <w:t xml:space="preserve"> </w:t>
      </w:r>
      <w:proofErr w:type="spellStart"/>
      <w:r>
        <w:rPr>
          <w:rStyle w:val="ln2tpunct"/>
          <w:b/>
          <w:bCs/>
          <w:sz w:val="24"/>
          <w:szCs w:val="28"/>
          <w:lang w:val="es-ES_tradnl"/>
        </w:rPr>
        <w:t>epistemic</w:t>
      </w:r>
      <w:proofErr w:type="spellEnd"/>
      <w:r>
        <w:rPr>
          <w:rStyle w:val="ln2tpunct"/>
          <w:b/>
          <w:bCs/>
          <w:sz w:val="24"/>
          <w:szCs w:val="28"/>
          <w:lang w:val="es-ES_tradnl"/>
        </w:rPr>
        <w:t xml:space="preserve"> </w:t>
      </w:r>
      <w:proofErr w:type="spellStart"/>
      <w:r>
        <w:rPr>
          <w:rStyle w:val="ln2tpunct"/>
          <w:b/>
          <w:bCs/>
          <w:sz w:val="24"/>
          <w:szCs w:val="28"/>
          <w:lang w:val="es-ES_tradnl"/>
        </w:rPr>
        <w:t>community</w:t>
      </w:r>
      <w:proofErr w:type="spellEnd"/>
      <w:r>
        <w:rPr>
          <w:rStyle w:val="ln2tpunct"/>
          <w:b/>
          <w:bCs/>
          <w:sz w:val="24"/>
          <w:szCs w:val="28"/>
          <w:lang w:val="es-ES_tradnl"/>
        </w:rPr>
        <w:t xml:space="preserve">, </w:t>
      </w:r>
      <w:proofErr w:type="spellStart"/>
      <w:r>
        <w:rPr>
          <w:rStyle w:val="ln2tpunct"/>
          <w:b/>
          <w:bCs/>
          <w:sz w:val="24"/>
          <w:szCs w:val="28"/>
          <w:lang w:val="es-ES_tradnl"/>
        </w:rPr>
        <w:t>of</w:t>
      </w:r>
      <w:proofErr w:type="spellEnd"/>
      <w:r>
        <w:rPr>
          <w:rStyle w:val="ln2tpunct"/>
          <w:b/>
          <w:bCs/>
          <w:sz w:val="24"/>
          <w:szCs w:val="28"/>
          <w:lang w:val="es-ES_tradnl"/>
        </w:rPr>
        <w:t xml:space="preserve"> profesional </w:t>
      </w:r>
      <w:proofErr w:type="spellStart"/>
      <w:r>
        <w:rPr>
          <w:rStyle w:val="ln2tpunct"/>
          <w:b/>
          <w:bCs/>
          <w:sz w:val="24"/>
          <w:szCs w:val="28"/>
          <w:lang w:val="es-ES_tradnl"/>
        </w:rPr>
        <w:t>associations</w:t>
      </w:r>
      <w:proofErr w:type="spellEnd"/>
      <w:r>
        <w:rPr>
          <w:rStyle w:val="ln2tpunct"/>
          <w:b/>
          <w:bCs/>
          <w:sz w:val="24"/>
          <w:szCs w:val="28"/>
          <w:lang w:val="es-ES_tradnl"/>
        </w:rPr>
        <w:t xml:space="preserve"> and </w:t>
      </w:r>
      <w:proofErr w:type="spellStart"/>
      <w:r>
        <w:rPr>
          <w:rStyle w:val="ln2tpunct"/>
          <w:b/>
          <w:bCs/>
          <w:sz w:val="24"/>
          <w:szCs w:val="28"/>
          <w:lang w:val="es-ES_tradnl"/>
        </w:rPr>
        <w:t>of</w:t>
      </w:r>
      <w:proofErr w:type="spellEnd"/>
      <w:r>
        <w:rPr>
          <w:rStyle w:val="ln2tpunct"/>
          <w:b/>
          <w:bCs/>
          <w:sz w:val="24"/>
          <w:szCs w:val="28"/>
          <w:lang w:val="es-ES_tradnl"/>
        </w:rPr>
        <w:t xml:space="preserve"> </w:t>
      </w:r>
      <w:proofErr w:type="spellStart"/>
      <w:r>
        <w:rPr>
          <w:rStyle w:val="ln2tpunct"/>
          <w:b/>
          <w:bCs/>
          <w:sz w:val="24"/>
          <w:szCs w:val="28"/>
          <w:lang w:val="es-ES_tradnl"/>
        </w:rPr>
        <w:t>employers</w:t>
      </w:r>
      <w:proofErr w:type="spellEnd"/>
      <w:r>
        <w:rPr>
          <w:rStyle w:val="ln2tpunct"/>
          <w:b/>
          <w:bCs/>
          <w:sz w:val="24"/>
          <w:szCs w:val="28"/>
          <w:lang w:val="es-ES_tradnl"/>
        </w:rPr>
        <w:t xml:space="preserve"> in </w:t>
      </w:r>
      <w:proofErr w:type="spellStart"/>
      <w:r>
        <w:rPr>
          <w:rStyle w:val="ln2tpunct"/>
          <w:b/>
          <w:bCs/>
          <w:sz w:val="24"/>
          <w:szCs w:val="28"/>
          <w:lang w:val="es-ES_tradnl"/>
        </w:rPr>
        <w:t>the</w:t>
      </w:r>
      <w:proofErr w:type="spellEnd"/>
      <w:r>
        <w:rPr>
          <w:rStyle w:val="ln2tpunct"/>
          <w:b/>
          <w:bCs/>
          <w:sz w:val="24"/>
          <w:szCs w:val="28"/>
          <w:lang w:val="es-ES_tradnl"/>
        </w:rPr>
        <w:t xml:space="preserve"> </w:t>
      </w:r>
      <w:proofErr w:type="spellStart"/>
      <w:r>
        <w:rPr>
          <w:rStyle w:val="ln2tpunct"/>
          <w:b/>
          <w:bCs/>
          <w:sz w:val="24"/>
          <w:szCs w:val="28"/>
          <w:lang w:val="es-ES_tradnl"/>
        </w:rPr>
        <w:t>field</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0"/>
      </w:tblGrid>
      <w:tr w:rsidR="00135259" w:rsidRPr="00DD2BC5" w:rsidTr="0096788A">
        <w:tc>
          <w:tcPr>
            <w:tcW w:w="10309" w:type="dxa"/>
            <w:shd w:val="clear" w:color="auto" w:fill="auto"/>
          </w:tcPr>
          <w:p w:rsidR="00135259" w:rsidRPr="00DD2BC5" w:rsidRDefault="00135259" w:rsidP="0096788A">
            <w:pPr>
              <w:spacing w:line="276" w:lineRule="auto"/>
              <w:jc w:val="both"/>
              <w:rPr>
                <w:b/>
                <w:bCs/>
                <w:sz w:val="24"/>
                <w:szCs w:val="28"/>
                <w:lang w:val="es-ES_tradnl"/>
              </w:rPr>
            </w:pPr>
          </w:p>
        </w:tc>
      </w:tr>
    </w:tbl>
    <w:p w:rsidR="00135259" w:rsidRPr="00DD2BC5" w:rsidRDefault="00135259" w:rsidP="00135259">
      <w:pPr>
        <w:spacing w:line="276" w:lineRule="auto"/>
        <w:jc w:val="both"/>
        <w:rPr>
          <w:b/>
          <w:bCs/>
          <w:sz w:val="24"/>
          <w:szCs w:val="28"/>
          <w:lang w:val="es-ES_tradnl"/>
        </w:rPr>
      </w:pPr>
    </w:p>
    <w:p w:rsidR="00135259" w:rsidRPr="00DD2BC5" w:rsidRDefault="00135259" w:rsidP="00135259">
      <w:pPr>
        <w:numPr>
          <w:ilvl w:val="0"/>
          <w:numId w:val="4"/>
        </w:numPr>
        <w:spacing w:line="276" w:lineRule="auto"/>
        <w:jc w:val="both"/>
        <w:rPr>
          <w:b/>
          <w:bCs/>
          <w:sz w:val="24"/>
          <w:szCs w:val="28"/>
        </w:rPr>
      </w:pPr>
      <w:r w:rsidRPr="00DD2BC5">
        <w:rPr>
          <w:b/>
          <w:bCs/>
          <w:sz w:val="24"/>
          <w:szCs w:val="28"/>
        </w:rPr>
        <w:t>Evalua</w:t>
      </w:r>
      <w:r>
        <w:rPr>
          <w:b/>
          <w:bCs/>
          <w:sz w:val="24"/>
          <w:szCs w:val="28"/>
        </w:rPr>
        <w:t>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6"/>
        <w:gridCol w:w="3648"/>
        <w:gridCol w:w="2100"/>
        <w:gridCol w:w="1706"/>
      </w:tblGrid>
      <w:tr w:rsidR="00135259" w:rsidRPr="00DD2BC5" w:rsidTr="0096788A">
        <w:trPr>
          <w:trHeight w:val="2527"/>
        </w:trPr>
        <w:tc>
          <w:tcPr>
            <w:tcW w:w="2577" w:type="dxa"/>
            <w:shd w:val="clear" w:color="auto" w:fill="auto"/>
          </w:tcPr>
          <w:p w:rsidR="00135259" w:rsidRPr="00DD2BC5" w:rsidRDefault="00135259" w:rsidP="0096788A">
            <w:pPr>
              <w:spacing w:line="276" w:lineRule="auto"/>
              <w:jc w:val="both"/>
              <w:rPr>
                <w:b/>
                <w:bCs/>
              </w:rPr>
            </w:pPr>
            <w:r>
              <w:rPr>
                <w:b/>
                <w:bCs/>
              </w:rPr>
              <w:lastRenderedPageBreak/>
              <w:t xml:space="preserve">Type of activity </w:t>
            </w:r>
          </w:p>
        </w:tc>
        <w:tc>
          <w:tcPr>
            <w:tcW w:w="3831" w:type="dxa"/>
            <w:shd w:val="clear" w:color="auto" w:fill="auto"/>
          </w:tcPr>
          <w:p w:rsidR="00135259" w:rsidRPr="00DD2BC5" w:rsidRDefault="00135259" w:rsidP="0096788A">
            <w:pPr>
              <w:spacing w:line="276" w:lineRule="auto"/>
              <w:jc w:val="both"/>
              <w:rPr>
                <w:b/>
                <w:bCs/>
              </w:rPr>
            </w:pPr>
            <w:r>
              <w:rPr>
                <w:b/>
                <w:bCs/>
              </w:rPr>
              <w:t>10</w:t>
            </w:r>
            <w:r w:rsidRPr="00DD2BC5">
              <w:rPr>
                <w:b/>
                <w:bCs/>
              </w:rPr>
              <w:t xml:space="preserve">.1. </w:t>
            </w:r>
            <w:r>
              <w:rPr>
                <w:b/>
                <w:bCs/>
              </w:rPr>
              <w:t xml:space="preserve">Evaluation criteria: </w:t>
            </w:r>
          </w:p>
        </w:tc>
        <w:tc>
          <w:tcPr>
            <w:tcW w:w="2160" w:type="dxa"/>
            <w:shd w:val="clear" w:color="auto" w:fill="auto"/>
          </w:tcPr>
          <w:p w:rsidR="00135259" w:rsidRPr="00DD2BC5" w:rsidRDefault="00135259" w:rsidP="0096788A">
            <w:pPr>
              <w:spacing w:line="276" w:lineRule="auto"/>
              <w:jc w:val="both"/>
              <w:rPr>
                <w:b/>
                <w:bCs/>
              </w:rPr>
            </w:pPr>
            <w:r>
              <w:rPr>
                <w:b/>
                <w:bCs/>
              </w:rPr>
              <w:t>10</w:t>
            </w:r>
            <w:r w:rsidRPr="00DD2BC5">
              <w:rPr>
                <w:b/>
                <w:bCs/>
              </w:rPr>
              <w:t>.2. Met</w:t>
            </w:r>
            <w:r>
              <w:rPr>
                <w:b/>
                <w:bCs/>
              </w:rPr>
              <w:t>hods of evaluation</w:t>
            </w:r>
          </w:p>
        </w:tc>
        <w:tc>
          <w:tcPr>
            <w:tcW w:w="1741" w:type="dxa"/>
            <w:shd w:val="clear" w:color="auto" w:fill="auto"/>
          </w:tcPr>
          <w:p w:rsidR="00135259" w:rsidRPr="00DD2BC5" w:rsidRDefault="00135259" w:rsidP="0096788A">
            <w:pPr>
              <w:spacing w:line="276" w:lineRule="auto"/>
              <w:jc w:val="both"/>
              <w:rPr>
                <w:b/>
                <w:bCs/>
              </w:rPr>
            </w:pPr>
            <w:r>
              <w:rPr>
                <w:b/>
                <w:bCs/>
              </w:rPr>
              <w:t>10</w:t>
            </w:r>
            <w:r w:rsidRPr="00DD2BC5">
              <w:rPr>
                <w:b/>
                <w:bCs/>
              </w:rPr>
              <w:t xml:space="preserve">.3. </w:t>
            </w:r>
            <w:r>
              <w:rPr>
                <w:b/>
                <w:bCs/>
              </w:rPr>
              <w:t>Percentage of final grade</w:t>
            </w:r>
          </w:p>
        </w:tc>
      </w:tr>
      <w:tr w:rsidR="00135259" w:rsidRPr="00DD2BC5" w:rsidTr="0096788A">
        <w:tc>
          <w:tcPr>
            <w:tcW w:w="2577" w:type="dxa"/>
            <w:shd w:val="clear" w:color="auto" w:fill="auto"/>
          </w:tcPr>
          <w:p w:rsidR="00135259" w:rsidRPr="00DD2BC5" w:rsidRDefault="00135259" w:rsidP="0096788A">
            <w:pPr>
              <w:spacing w:line="276" w:lineRule="auto"/>
              <w:jc w:val="both"/>
              <w:rPr>
                <w:b/>
                <w:bCs/>
              </w:rPr>
            </w:pPr>
            <w:r>
              <w:rPr>
                <w:b/>
                <w:bCs/>
              </w:rPr>
              <w:t>10.4. Lecture</w:t>
            </w:r>
          </w:p>
        </w:tc>
        <w:tc>
          <w:tcPr>
            <w:tcW w:w="3831" w:type="dxa"/>
            <w:shd w:val="clear" w:color="auto" w:fill="auto"/>
          </w:tcPr>
          <w:p w:rsidR="00135259" w:rsidRPr="00DD2BC5" w:rsidRDefault="00135259" w:rsidP="0096788A">
            <w:pPr>
              <w:spacing w:line="276" w:lineRule="auto"/>
              <w:rPr>
                <w:bCs/>
                <w:lang w:val="it-IT"/>
              </w:rPr>
            </w:pPr>
            <w:r>
              <w:rPr>
                <w:bCs/>
                <w:lang w:val="it-IT"/>
              </w:rPr>
              <w:t>Grade for multiple choice test</w:t>
            </w:r>
          </w:p>
        </w:tc>
        <w:tc>
          <w:tcPr>
            <w:tcW w:w="2160" w:type="dxa"/>
            <w:shd w:val="clear" w:color="auto" w:fill="auto"/>
          </w:tcPr>
          <w:p w:rsidR="00135259" w:rsidRPr="00DD2BC5" w:rsidRDefault="00135259" w:rsidP="0096788A">
            <w:pPr>
              <w:spacing w:line="276" w:lineRule="auto"/>
              <w:jc w:val="both"/>
              <w:rPr>
                <w:bCs/>
              </w:rPr>
            </w:pPr>
            <w:r>
              <w:rPr>
                <w:bCs/>
              </w:rPr>
              <w:t>standardized multiple choice test</w:t>
            </w:r>
          </w:p>
        </w:tc>
        <w:tc>
          <w:tcPr>
            <w:tcW w:w="1741" w:type="dxa"/>
            <w:shd w:val="clear" w:color="auto" w:fill="auto"/>
          </w:tcPr>
          <w:p w:rsidR="00135259" w:rsidRPr="00DD2BC5" w:rsidRDefault="00135259" w:rsidP="0096788A">
            <w:pPr>
              <w:spacing w:line="276" w:lineRule="auto"/>
              <w:jc w:val="center"/>
              <w:rPr>
                <w:bCs/>
              </w:rPr>
            </w:pPr>
            <w:r>
              <w:rPr>
                <w:bCs/>
              </w:rPr>
              <w:t>50%</w:t>
            </w:r>
          </w:p>
        </w:tc>
      </w:tr>
      <w:tr w:rsidR="00135259" w:rsidRPr="00DD2BC5" w:rsidTr="0096788A">
        <w:tc>
          <w:tcPr>
            <w:tcW w:w="2577" w:type="dxa"/>
            <w:vMerge w:val="restart"/>
            <w:shd w:val="clear" w:color="auto" w:fill="auto"/>
          </w:tcPr>
          <w:p w:rsidR="00135259" w:rsidRPr="00DD2BC5" w:rsidRDefault="00135259" w:rsidP="0096788A">
            <w:pPr>
              <w:spacing w:line="276" w:lineRule="auto"/>
              <w:jc w:val="both"/>
              <w:rPr>
                <w:b/>
                <w:bCs/>
              </w:rPr>
            </w:pPr>
            <w:r>
              <w:rPr>
                <w:b/>
                <w:bCs/>
              </w:rPr>
              <w:t>10.5. Seminar / Laboratory</w:t>
            </w:r>
          </w:p>
        </w:tc>
        <w:tc>
          <w:tcPr>
            <w:tcW w:w="3831" w:type="dxa"/>
            <w:shd w:val="clear" w:color="auto" w:fill="auto"/>
          </w:tcPr>
          <w:p w:rsidR="00135259" w:rsidRPr="00DD2BC5" w:rsidRDefault="00135259" w:rsidP="0096788A">
            <w:pPr>
              <w:spacing w:line="276" w:lineRule="auto"/>
              <w:rPr>
                <w:bCs/>
                <w:lang w:val="es-ES_tradnl"/>
              </w:rPr>
            </w:pPr>
            <w:proofErr w:type="spellStart"/>
            <w:r>
              <w:rPr>
                <w:bCs/>
                <w:lang w:val="es-ES_tradnl"/>
              </w:rPr>
              <w:t>Average</w:t>
            </w:r>
            <w:proofErr w:type="spellEnd"/>
            <w:r>
              <w:rPr>
                <w:bCs/>
                <w:lang w:val="es-ES_tradnl"/>
              </w:rPr>
              <w:t xml:space="preserve"> grade </w:t>
            </w:r>
            <w:proofErr w:type="spellStart"/>
            <w:r>
              <w:rPr>
                <w:bCs/>
                <w:lang w:val="es-ES_tradnl"/>
              </w:rPr>
              <w:t>of</w:t>
            </w:r>
            <w:proofErr w:type="spellEnd"/>
            <w:r>
              <w:rPr>
                <w:bCs/>
                <w:lang w:val="es-ES_tradnl"/>
              </w:rPr>
              <w:t xml:space="preserve"> </w:t>
            </w:r>
            <w:proofErr w:type="spellStart"/>
            <w:r>
              <w:rPr>
                <w:bCs/>
                <w:lang w:val="es-ES_tradnl"/>
              </w:rPr>
              <w:t>ongoing</w:t>
            </w:r>
            <w:proofErr w:type="spellEnd"/>
            <w:r>
              <w:rPr>
                <w:bCs/>
                <w:lang w:val="es-ES_tradnl"/>
              </w:rPr>
              <w:t xml:space="preserve"> </w:t>
            </w:r>
            <w:proofErr w:type="spellStart"/>
            <w:r>
              <w:rPr>
                <w:bCs/>
                <w:lang w:val="es-ES_tradnl"/>
              </w:rPr>
              <w:t>examinations</w:t>
            </w:r>
            <w:proofErr w:type="spellEnd"/>
          </w:p>
        </w:tc>
        <w:tc>
          <w:tcPr>
            <w:tcW w:w="2160" w:type="dxa"/>
            <w:shd w:val="clear" w:color="auto" w:fill="auto"/>
          </w:tcPr>
          <w:p w:rsidR="00135259" w:rsidRPr="00DD2BC5" w:rsidRDefault="00135259" w:rsidP="0096788A">
            <w:pPr>
              <w:spacing w:line="276" w:lineRule="auto"/>
              <w:jc w:val="both"/>
              <w:rPr>
                <w:bCs/>
              </w:rPr>
            </w:pPr>
            <w:r>
              <w:rPr>
                <w:bCs/>
              </w:rPr>
              <w:t>ongoing evaluation</w:t>
            </w:r>
          </w:p>
        </w:tc>
        <w:tc>
          <w:tcPr>
            <w:tcW w:w="1741" w:type="dxa"/>
            <w:shd w:val="clear" w:color="auto" w:fill="auto"/>
          </w:tcPr>
          <w:p w:rsidR="00135259" w:rsidRPr="00DD2BC5" w:rsidRDefault="00135259" w:rsidP="0096788A">
            <w:pPr>
              <w:spacing w:line="276" w:lineRule="auto"/>
              <w:jc w:val="center"/>
              <w:rPr>
                <w:bCs/>
              </w:rPr>
            </w:pPr>
            <w:r>
              <w:rPr>
                <w:bCs/>
              </w:rPr>
              <w:t>10%</w:t>
            </w:r>
          </w:p>
        </w:tc>
      </w:tr>
      <w:tr w:rsidR="00135259" w:rsidRPr="00DD2BC5" w:rsidTr="0096788A">
        <w:tc>
          <w:tcPr>
            <w:tcW w:w="2577" w:type="dxa"/>
            <w:vMerge/>
            <w:shd w:val="clear" w:color="auto" w:fill="auto"/>
          </w:tcPr>
          <w:p w:rsidR="00135259" w:rsidRPr="00DD2BC5" w:rsidRDefault="00135259" w:rsidP="0096788A">
            <w:pPr>
              <w:spacing w:line="276" w:lineRule="auto"/>
              <w:jc w:val="both"/>
              <w:rPr>
                <w:b/>
                <w:bCs/>
              </w:rPr>
            </w:pPr>
          </w:p>
        </w:tc>
        <w:tc>
          <w:tcPr>
            <w:tcW w:w="3831" w:type="dxa"/>
            <w:shd w:val="clear" w:color="auto" w:fill="auto"/>
          </w:tcPr>
          <w:p w:rsidR="00135259" w:rsidRPr="00DD2BC5" w:rsidRDefault="00135259" w:rsidP="0096788A">
            <w:pPr>
              <w:spacing w:line="276" w:lineRule="auto"/>
              <w:rPr>
                <w:bCs/>
                <w:lang w:val="es-ES_tradnl"/>
              </w:rPr>
            </w:pPr>
            <w:r>
              <w:rPr>
                <w:bCs/>
                <w:lang w:val="es-ES_tradnl"/>
              </w:rPr>
              <w:t xml:space="preserve">Grade </w:t>
            </w:r>
            <w:proofErr w:type="spellStart"/>
            <w:r>
              <w:rPr>
                <w:bCs/>
                <w:lang w:val="es-ES_tradnl"/>
              </w:rPr>
              <w:t>for</w:t>
            </w:r>
            <w:proofErr w:type="spellEnd"/>
            <w:r>
              <w:rPr>
                <w:bCs/>
                <w:lang w:val="es-ES_tradnl"/>
              </w:rPr>
              <w:t xml:space="preserve"> </w:t>
            </w:r>
            <w:proofErr w:type="spellStart"/>
            <w:r>
              <w:rPr>
                <w:bCs/>
                <w:lang w:val="es-ES_tradnl"/>
              </w:rPr>
              <w:t>practical</w:t>
            </w:r>
            <w:proofErr w:type="spellEnd"/>
            <w:r>
              <w:rPr>
                <w:bCs/>
                <w:lang w:val="es-ES_tradnl"/>
              </w:rPr>
              <w:t xml:space="preserve"> </w:t>
            </w:r>
            <w:proofErr w:type="spellStart"/>
            <w:r>
              <w:rPr>
                <w:bCs/>
                <w:lang w:val="es-ES_tradnl"/>
              </w:rPr>
              <w:t>examination</w:t>
            </w:r>
            <w:proofErr w:type="spellEnd"/>
          </w:p>
        </w:tc>
        <w:tc>
          <w:tcPr>
            <w:tcW w:w="2160" w:type="dxa"/>
            <w:shd w:val="clear" w:color="auto" w:fill="auto"/>
          </w:tcPr>
          <w:p w:rsidR="00135259" w:rsidRPr="00F21F9B" w:rsidRDefault="00135259" w:rsidP="0096788A">
            <w:pPr>
              <w:spacing w:line="276" w:lineRule="auto"/>
              <w:jc w:val="both"/>
              <w:rPr>
                <w:bCs/>
              </w:rPr>
            </w:pPr>
            <w:r w:rsidRPr="00F21F9B">
              <w:rPr>
                <w:bCs/>
              </w:rPr>
              <w:t>practical exam</w:t>
            </w:r>
          </w:p>
        </w:tc>
        <w:tc>
          <w:tcPr>
            <w:tcW w:w="1741" w:type="dxa"/>
            <w:shd w:val="clear" w:color="auto" w:fill="auto"/>
          </w:tcPr>
          <w:p w:rsidR="00135259" w:rsidRPr="00F21F9B" w:rsidRDefault="00135259" w:rsidP="0096788A">
            <w:pPr>
              <w:spacing w:line="276" w:lineRule="auto"/>
              <w:jc w:val="center"/>
              <w:rPr>
                <w:bCs/>
              </w:rPr>
            </w:pPr>
            <w:r w:rsidRPr="00F21F9B">
              <w:rPr>
                <w:bCs/>
              </w:rPr>
              <w:t>40%</w:t>
            </w:r>
          </w:p>
        </w:tc>
      </w:tr>
      <w:tr w:rsidR="00135259" w:rsidRPr="00DD2BC5" w:rsidTr="0096788A">
        <w:tc>
          <w:tcPr>
            <w:tcW w:w="10309" w:type="dxa"/>
            <w:gridSpan w:val="4"/>
            <w:shd w:val="clear" w:color="auto" w:fill="auto"/>
          </w:tcPr>
          <w:p w:rsidR="00135259" w:rsidRPr="00DD2BC5" w:rsidRDefault="00135259" w:rsidP="0096788A">
            <w:pPr>
              <w:spacing w:line="276" w:lineRule="auto"/>
              <w:jc w:val="both"/>
              <w:rPr>
                <w:b/>
                <w:bCs/>
                <w:lang w:val="it-IT"/>
              </w:rPr>
            </w:pPr>
            <w:r>
              <w:rPr>
                <w:b/>
                <w:bCs/>
                <w:lang w:val="it-IT"/>
              </w:rPr>
              <w:t>Minimum s</w:t>
            </w:r>
            <w:r w:rsidRPr="00DD2BC5">
              <w:rPr>
                <w:b/>
                <w:bCs/>
                <w:lang w:val="it-IT"/>
              </w:rPr>
              <w:t xml:space="preserve">tandard </w:t>
            </w:r>
            <w:r>
              <w:rPr>
                <w:b/>
                <w:bCs/>
                <w:lang w:val="it-IT"/>
              </w:rPr>
              <w:t>of performance</w:t>
            </w:r>
            <w:r w:rsidRPr="00DD2BC5">
              <w:rPr>
                <w:b/>
                <w:bCs/>
                <w:lang w:val="it-IT"/>
              </w:rPr>
              <w:t xml:space="preserve">: </w:t>
            </w:r>
            <w:r>
              <w:rPr>
                <w:b/>
                <w:bCs/>
                <w:lang w:val="it-IT"/>
              </w:rPr>
              <w:t>at least grade 5 to pass the discipline</w:t>
            </w:r>
          </w:p>
        </w:tc>
      </w:tr>
    </w:tbl>
    <w:p w:rsidR="00135259" w:rsidRPr="00DD2BC5" w:rsidRDefault="00135259" w:rsidP="00135259">
      <w:pPr>
        <w:spacing w:line="276" w:lineRule="auto"/>
        <w:jc w:val="both"/>
        <w:rPr>
          <w:b/>
          <w:bCs/>
          <w:sz w:val="24"/>
          <w:szCs w:val="28"/>
        </w:rPr>
      </w:pPr>
    </w:p>
    <w:p w:rsidR="00135259" w:rsidRDefault="00135259" w:rsidP="00135259">
      <w:pPr>
        <w:spacing w:line="276" w:lineRule="auto"/>
        <w:jc w:val="both"/>
        <w:rPr>
          <w:b/>
          <w:bCs/>
          <w:szCs w:val="20"/>
          <w:lang w:val="pt-BR"/>
        </w:rPr>
      </w:pPr>
      <w:r w:rsidRPr="00DD2BC5">
        <w:rPr>
          <w:b/>
          <w:bCs/>
          <w:szCs w:val="20"/>
          <w:lang w:val="pt-BR"/>
        </w:rPr>
        <w:t>Dat</w:t>
      </w:r>
      <w:r>
        <w:rPr>
          <w:b/>
          <w:bCs/>
          <w:szCs w:val="20"/>
          <w:lang w:val="pt-BR"/>
        </w:rPr>
        <w:t>e</w:t>
      </w:r>
      <w:r w:rsidRPr="00DD2BC5">
        <w:rPr>
          <w:b/>
          <w:bCs/>
          <w:szCs w:val="20"/>
          <w:lang w:val="pt-BR"/>
        </w:rPr>
        <w:t>:</w:t>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Pr>
          <w:b/>
          <w:bCs/>
          <w:szCs w:val="20"/>
          <w:lang w:val="pt-BR"/>
        </w:rPr>
        <w:t xml:space="preserve">Signiture of Didactic Co-ordinator   </w:t>
      </w:r>
    </w:p>
    <w:p w:rsidR="00135259" w:rsidRPr="00311614" w:rsidRDefault="00311614" w:rsidP="00135259">
      <w:pPr>
        <w:spacing w:line="276" w:lineRule="auto"/>
        <w:ind w:left="4248" w:firstLine="708"/>
        <w:jc w:val="both"/>
        <w:rPr>
          <w:b/>
          <w:bCs/>
          <w:szCs w:val="20"/>
          <w:lang w:val="pt-BR"/>
        </w:rPr>
      </w:pPr>
      <w:r w:rsidRPr="00311614">
        <w:rPr>
          <w:b/>
          <w:bCs/>
          <w:szCs w:val="20"/>
          <w:lang w:val="pt-BR"/>
        </w:rPr>
        <w:t>Prof. Dr. Radu Iliescu</w:t>
      </w:r>
    </w:p>
    <w:p w:rsidR="00135259" w:rsidRDefault="00311614" w:rsidP="00135259">
      <w:pPr>
        <w:spacing w:line="276" w:lineRule="auto"/>
        <w:jc w:val="both"/>
        <w:rPr>
          <w:b/>
          <w:bCs/>
          <w:szCs w:val="20"/>
          <w:lang w:val="pt-BR"/>
        </w:rPr>
      </w:pPr>
      <w:r>
        <w:rPr>
          <w:b/>
          <w:bCs/>
          <w:szCs w:val="20"/>
          <w:lang w:val="pt-BR"/>
        </w:rPr>
        <w:t>1.10.2019</w:t>
      </w:r>
    </w:p>
    <w:p w:rsidR="00135259" w:rsidRDefault="00135259" w:rsidP="00135259">
      <w:pPr>
        <w:spacing w:line="276" w:lineRule="auto"/>
        <w:jc w:val="both"/>
        <w:rPr>
          <w:b/>
          <w:bCs/>
          <w:szCs w:val="20"/>
          <w:lang w:val="pt-BR"/>
        </w:rPr>
      </w:pPr>
    </w:p>
    <w:p w:rsidR="00135259" w:rsidRDefault="00135259" w:rsidP="00135259">
      <w:pPr>
        <w:spacing w:line="276" w:lineRule="auto"/>
        <w:jc w:val="both"/>
        <w:rPr>
          <w:b/>
          <w:bCs/>
          <w:szCs w:val="20"/>
          <w:lang w:val="pt-BR"/>
        </w:rPr>
      </w:pPr>
    </w:p>
    <w:p w:rsidR="00135259" w:rsidRDefault="00135259" w:rsidP="00135259">
      <w:pPr>
        <w:spacing w:line="276" w:lineRule="auto"/>
        <w:jc w:val="both"/>
        <w:rPr>
          <w:b/>
          <w:bCs/>
          <w:szCs w:val="20"/>
          <w:lang w:val="pt-BR"/>
        </w:rPr>
      </w:pP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t>S</w:t>
      </w:r>
      <w:r>
        <w:rPr>
          <w:b/>
          <w:bCs/>
          <w:szCs w:val="20"/>
          <w:lang w:val="pt-BR"/>
        </w:rPr>
        <w:t xml:space="preserve">igniture of Department Director </w:t>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Pr>
          <w:b/>
          <w:bCs/>
          <w:szCs w:val="20"/>
          <w:lang w:val="pt-BR"/>
        </w:rPr>
        <w:tab/>
      </w:r>
      <w:r>
        <w:rPr>
          <w:b/>
          <w:bCs/>
          <w:szCs w:val="20"/>
          <w:lang w:val="pt-BR"/>
        </w:rPr>
        <w:tab/>
      </w:r>
      <w:r w:rsidR="00311614" w:rsidRPr="00374700">
        <w:rPr>
          <w:b/>
          <w:bCs/>
          <w:szCs w:val="20"/>
          <w:lang w:val="pt-BR"/>
        </w:rPr>
        <w:t>Prof. Dr. Carmen Elena Cotrutz</w:t>
      </w:r>
      <w:r>
        <w:rPr>
          <w:b/>
          <w:bCs/>
          <w:szCs w:val="20"/>
          <w:lang w:val="pt-BR"/>
        </w:rPr>
        <w:t xml:space="preserve"> </w:t>
      </w:r>
    </w:p>
    <w:p w:rsidR="00135259" w:rsidRPr="00DD2BC5" w:rsidRDefault="00135259" w:rsidP="00135259">
      <w:pPr>
        <w:spacing w:line="276" w:lineRule="auto"/>
        <w:jc w:val="both"/>
        <w:rPr>
          <w:b/>
          <w:bCs/>
          <w:szCs w:val="20"/>
          <w:lang w:val="pt-BR"/>
        </w:rPr>
      </w:pP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r w:rsidRPr="00DD2BC5">
        <w:rPr>
          <w:b/>
          <w:bCs/>
          <w:szCs w:val="20"/>
          <w:lang w:val="pt-BR"/>
        </w:rPr>
        <w:tab/>
      </w:r>
    </w:p>
    <w:p w:rsidR="005F0B70" w:rsidRPr="00135259" w:rsidRDefault="005F0B70" w:rsidP="00135259">
      <w:pPr>
        <w:rPr>
          <w:szCs w:val="20"/>
        </w:rPr>
      </w:pPr>
    </w:p>
    <w:sectPr w:rsidR="005F0B70" w:rsidRPr="00135259" w:rsidSect="00A314B1">
      <w:footerReference w:type="default" r:id="rId7"/>
      <w:headerReference w:type="first" r:id="rId8"/>
      <w:footerReference w:type="first" r:id="rId9"/>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27F" w:rsidRDefault="00FA627F" w:rsidP="003620AC">
      <w:pPr>
        <w:spacing w:line="240" w:lineRule="auto"/>
      </w:pPr>
      <w:r>
        <w:separator/>
      </w:r>
    </w:p>
  </w:endnote>
  <w:endnote w:type="continuationSeparator" w:id="0">
    <w:p w:rsidR="00FA627F" w:rsidRDefault="00FA627F"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F Sans">
    <w:panose1 w:val="00000000000000000000"/>
    <w:charset w:val="00"/>
    <w:family w:val="swiss"/>
    <w:notTrueType/>
    <w:pitch w:val="variable"/>
    <w:sig w:usb0="6000028F" w:usb1="5000E433" w:usb2="00000000" w:usb3="00000000" w:csb0="000000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4B1" w:rsidRDefault="007F4D09">
    <w:pPr>
      <w:pStyle w:val="Footer"/>
    </w:pPr>
    <w:r>
      <w:rPr>
        <w:noProof/>
        <w:lang w:eastAsia="ro-RO"/>
      </w:rPr>
      <mc:AlternateContent>
        <mc:Choice Requires="wps">
          <w:drawing>
            <wp:anchor distT="0" distB="0" distL="114300" distR="114300" simplePos="0" relativeHeight="251659776" behindDoc="0" locked="1" layoutInCell="1" allowOverlap="1">
              <wp:simplePos x="0" y="0"/>
              <wp:positionH relativeFrom="page">
                <wp:posOffset>6084570</wp:posOffset>
              </wp:positionH>
              <wp:positionV relativeFrom="page">
                <wp:posOffset>10304780</wp:posOffset>
              </wp:positionV>
              <wp:extent cx="1029335" cy="200025"/>
              <wp:effectExtent l="0" t="0" r="0" b="9525"/>
              <wp:wrapNone/>
              <wp:docPr id="19" name="Casetă tex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9335" cy="200025"/>
                      </a:xfrm>
                      <a:prstGeom prst="rect">
                        <a:avLst/>
                      </a:prstGeom>
                      <a:noFill/>
                      <a:ln w="6350">
                        <a:noFill/>
                      </a:ln>
                    </wps:spPr>
                    <wps:txbx>
                      <w:txbxContent>
                        <w:p w:rsidR="00A314B1" w:rsidRDefault="00A314B1" w:rsidP="00A314B1">
                          <w:pPr>
                            <w:pStyle w:val="ContactUMF"/>
                            <w:jc w:val="right"/>
                          </w:pPr>
                          <w:r>
                            <w:t xml:space="preserve">pagina </w:t>
                          </w:r>
                          <w:r w:rsidR="00A7511A" w:rsidRPr="00A314B1">
                            <w:rPr>
                              <w:color w:val="7F7F7F" w:themeColor="text1" w:themeTint="80"/>
                            </w:rPr>
                            <w:fldChar w:fldCharType="begin"/>
                          </w:r>
                          <w:r w:rsidRPr="00A314B1">
                            <w:rPr>
                              <w:color w:val="7F7F7F" w:themeColor="text1" w:themeTint="80"/>
                            </w:rPr>
                            <w:instrText xml:space="preserve"> PAGE   \* MERGEFORMAT </w:instrText>
                          </w:r>
                          <w:r w:rsidR="00A7511A" w:rsidRPr="00A314B1">
                            <w:rPr>
                              <w:color w:val="7F7F7F" w:themeColor="text1" w:themeTint="80"/>
                            </w:rPr>
                            <w:fldChar w:fldCharType="separate"/>
                          </w:r>
                          <w:r w:rsidR="00E37C07">
                            <w:rPr>
                              <w:noProof/>
                              <w:color w:val="7F7F7F" w:themeColor="text1" w:themeTint="80"/>
                            </w:rPr>
                            <w:t>7</w:t>
                          </w:r>
                          <w:r w:rsidR="00A7511A" w:rsidRPr="00A314B1">
                            <w:rPr>
                              <w:color w:val="7F7F7F" w:themeColor="text1" w:themeTint="80"/>
                            </w:rPr>
                            <w:fldChar w:fldCharType="end"/>
                          </w:r>
                          <w:r>
                            <w:t xml:space="preserve"> din </w:t>
                          </w:r>
                          <w:fldSimple w:instr=" NUMPAGES   \* MERGEFORMAT ">
                            <w:r w:rsidR="00E37C07">
                              <w:rPr>
                                <w:noProof/>
                              </w:rPr>
                              <w:t>7</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" filled="f" stroked="f" strokeweight=".5pt">
              <v:textbox inset="0,0,0,0">
                <w:txbxContent>
                  <w:p w:rsidR="00A314B1" w:rsidRDefault="00A314B1" w:rsidP="00A314B1">
                    <w:pPr>
                      <w:pStyle w:val="ContactUMF"/>
                      <w:jc w:val="right"/>
                    </w:pPr>
                    <w:r>
                      <w:t xml:space="preserve">pagina </w:t>
                    </w:r>
                    <w:r w:rsidR="00A7511A" w:rsidRPr="00A314B1">
                      <w:rPr>
                        <w:color w:val="7F7F7F" w:themeColor="text1" w:themeTint="80"/>
                      </w:rPr>
                      <w:fldChar w:fldCharType="begin"/>
                    </w:r>
                    <w:r w:rsidRPr="00A314B1">
                      <w:rPr>
                        <w:color w:val="7F7F7F" w:themeColor="text1" w:themeTint="80"/>
                      </w:rPr>
                      <w:instrText xml:space="preserve"> PAGE   \* MERGEFORMAT </w:instrText>
                    </w:r>
                    <w:r w:rsidR="00A7511A" w:rsidRPr="00A314B1">
                      <w:rPr>
                        <w:color w:val="7F7F7F" w:themeColor="text1" w:themeTint="80"/>
                      </w:rPr>
                      <w:fldChar w:fldCharType="separate"/>
                    </w:r>
                    <w:r w:rsidR="00E37C07">
                      <w:rPr>
                        <w:noProof/>
                        <w:color w:val="7F7F7F" w:themeColor="text1" w:themeTint="80"/>
                      </w:rPr>
                      <w:t>7</w:t>
                    </w:r>
                    <w:r w:rsidR="00A7511A" w:rsidRPr="00A314B1">
                      <w:rPr>
                        <w:color w:val="7F7F7F" w:themeColor="text1" w:themeTint="80"/>
                      </w:rPr>
                      <w:fldChar w:fldCharType="end"/>
                    </w:r>
                    <w:r>
                      <w:t xml:space="preserve"> din </w:t>
                    </w:r>
                    <w:fldSimple w:instr=" NUMPAGES   \* MERGEFORMAT ">
                      <w:r w:rsidR="00E37C07">
                        <w:rPr>
                          <w:noProof/>
                        </w:rPr>
                        <w:t>7</w:t>
                      </w:r>
                    </w:fldSimple>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28C" w:rsidRDefault="00BB08CD">
    <w:pPr>
      <w:pStyle w:val="Footer"/>
    </w:pPr>
    <w:r>
      <w:rPr>
        <w:noProof/>
        <w:lang w:eastAsia="ro-RO"/>
      </w:rPr>
      <w:drawing>
        <wp:anchor distT="0" distB="0" distL="114300" distR="114300" simplePos="0" relativeHeight="251663872" behindDoc="0" locked="1" layoutInCell="1" allowOverlap="1">
          <wp:simplePos x="0" y="0"/>
          <wp:positionH relativeFrom="page">
            <wp:posOffset>961390</wp:posOffset>
          </wp:positionH>
          <wp:positionV relativeFrom="page">
            <wp:posOffset>8964930</wp:posOffset>
          </wp:positionV>
          <wp:extent cx="1225080" cy="1225080"/>
          <wp:effectExtent l="0" t="0" r="0" b="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sigiliu_medicina_RO.jpg"/>
                  <pic:cNvPicPr/>
                </pic:nvPicPr>
                <pic:blipFill>
                  <a:blip r:embed="rId1">
                    <a:extLst>
                      <a:ext uri="{28A0092B-C50C-407E-A947-70E740481C1C}">
                        <a14:useLocalDpi xmlns:a14="http://schemas.microsoft.com/office/drawing/2010/main" val="0"/>
                      </a:ext>
                    </a:extLst>
                  </a:blip>
                  <a:stretch>
                    <a:fillRect/>
                  </a:stretch>
                </pic:blipFill>
                <pic:spPr>
                  <a:xfrm>
                    <a:off x="0" y="0"/>
                    <a:ext cx="1225080" cy="1225080"/>
                  </a:xfrm>
                  <a:prstGeom prst="rect">
                    <a:avLst/>
                  </a:prstGeom>
                </pic:spPr>
              </pic:pic>
            </a:graphicData>
          </a:graphic>
        </wp:anchor>
      </w:drawing>
    </w:r>
    <w:r w:rsidR="007F4D09">
      <w:rPr>
        <w:noProof/>
        <w:lang w:eastAsia="ro-RO"/>
      </w:rPr>
      <mc:AlternateContent>
        <mc:Choice Requires="wps">
          <w:drawing>
            <wp:anchor distT="0" distB="0" distL="114300" distR="114300" simplePos="0" relativeHeight="251656192" behindDoc="0" locked="1" layoutInCell="1" allowOverlap="1">
              <wp:simplePos x="0" y="0"/>
              <wp:positionH relativeFrom="page">
                <wp:posOffset>6085840</wp:posOffset>
              </wp:positionH>
              <wp:positionV relativeFrom="page">
                <wp:posOffset>10305415</wp:posOffset>
              </wp:positionV>
              <wp:extent cx="1029335" cy="200025"/>
              <wp:effectExtent l="0" t="0" r="0" b="9525"/>
              <wp:wrapNone/>
              <wp:docPr id="17" name="Casetă tex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9335" cy="200025"/>
                      </a:xfrm>
                      <a:prstGeom prst="rect">
                        <a:avLst/>
                      </a:prstGeom>
                      <a:noFill/>
                      <a:ln w="6350">
                        <a:noFill/>
                      </a:ln>
                    </wps:spPr>
                    <wps:txbx>
                      <w:txbxContent>
                        <w:p w:rsidR="00416344" w:rsidRDefault="00416344" w:rsidP="00416344">
                          <w:pPr>
                            <w:pStyle w:val="ContactUMF"/>
                            <w:jc w:val="right"/>
                          </w:pPr>
                          <w:r>
                            <w:t xml:space="preserve">pagina </w:t>
                          </w:r>
                          <w:r w:rsidR="00A7511A" w:rsidRPr="00A314B1">
                            <w:rPr>
                              <w:color w:val="7F7F7F" w:themeColor="text1" w:themeTint="80"/>
                            </w:rPr>
                            <w:fldChar w:fldCharType="begin"/>
                          </w:r>
                          <w:r w:rsidR="00A314B1" w:rsidRPr="00A314B1">
                            <w:rPr>
                              <w:color w:val="7F7F7F" w:themeColor="text1" w:themeTint="80"/>
                            </w:rPr>
                            <w:instrText xml:space="preserve"> PAGE   \* MERGEFORMAT </w:instrText>
                          </w:r>
                          <w:r w:rsidR="00A7511A" w:rsidRPr="00A314B1">
                            <w:rPr>
                              <w:color w:val="7F7F7F" w:themeColor="text1" w:themeTint="80"/>
                            </w:rPr>
                            <w:fldChar w:fldCharType="separate"/>
                          </w:r>
                          <w:r w:rsidR="00204EA8">
                            <w:rPr>
                              <w:noProof/>
                              <w:color w:val="7F7F7F" w:themeColor="text1" w:themeTint="80"/>
                            </w:rPr>
                            <w:t>1</w:t>
                          </w:r>
                          <w:r w:rsidR="00A7511A" w:rsidRPr="00A314B1">
                            <w:rPr>
                              <w:color w:val="7F7F7F" w:themeColor="text1" w:themeTint="80"/>
                            </w:rPr>
                            <w:fldChar w:fldCharType="end"/>
                          </w:r>
                          <w:r>
                            <w:t xml:space="preserve"> din </w:t>
                          </w:r>
                          <w:fldSimple w:instr=" NUMPAGES   \* MERGEFORMAT ">
                            <w:r w:rsidR="00204EA8">
                              <w:rPr>
                                <w:noProof/>
                              </w:rPr>
                              <w:t>3</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" filled="f" stroked="f" strokeweight=".5pt">
              <v:textbox inset="0,0,0,0">
                <w:txbxContent>
                  <w:p w:rsidR="00416344" w:rsidRDefault="00416344" w:rsidP="00416344">
                    <w:pPr>
                      <w:pStyle w:val="ContactUMF"/>
                      <w:jc w:val="right"/>
                    </w:pPr>
                    <w:r>
                      <w:t xml:space="preserve">pagina </w:t>
                    </w:r>
                    <w:r w:rsidR="00A7511A" w:rsidRPr="00A314B1">
                      <w:rPr>
                        <w:color w:val="7F7F7F" w:themeColor="text1" w:themeTint="80"/>
                      </w:rPr>
                      <w:fldChar w:fldCharType="begin"/>
                    </w:r>
                    <w:r w:rsidR="00A314B1" w:rsidRPr="00A314B1">
                      <w:rPr>
                        <w:color w:val="7F7F7F" w:themeColor="text1" w:themeTint="80"/>
                      </w:rPr>
                      <w:instrText xml:space="preserve"> PAGE   \* MERGEFORMAT </w:instrText>
                    </w:r>
                    <w:r w:rsidR="00A7511A" w:rsidRPr="00A314B1">
                      <w:rPr>
                        <w:color w:val="7F7F7F" w:themeColor="text1" w:themeTint="80"/>
                      </w:rPr>
                      <w:fldChar w:fldCharType="separate"/>
                    </w:r>
                    <w:r w:rsidR="00204EA8">
                      <w:rPr>
                        <w:noProof/>
                        <w:color w:val="7F7F7F" w:themeColor="text1" w:themeTint="80"/>
                      </w:rPr>
                      <w:t>1</w:t>
                    </w:r>
                    <w:r w:rsidR="00A7511A" w:rsidRPr="00A314B1">
                      <w:rPr>
                        <w:color w:val="7F7F7F" w:themeColor="text1" w:themeTint="80"/>
                      </w:rPr>
                      <w:fldChar w:fldCharType="end"/>
                    </w:r>
                    <w:r>
                      <w:t xml:space="preserve"> din </w:t>
                    </w:r>
                    <w:fldSimple w:instr=" NUMPAGES   \* MERGEFORMAT ">
                      <w:r w:rsidR="00204EA8">
                        <w:rPr>
                          <w:noProof/>
                        </w:rPr>
                        <w:t>3</w:t>
                      </w:r>
                    </w:fldSimple>
                  </w:p>
                </w:txbxContent>
              </v:textbox>
              <w10:wrap anchorx="page" anchory="page"/>
              <w10:anchorlock/>
            </v:shape>
          </w:pict>
        </mc:Fallback>
      </mc:AlternateContent>
    </w:r>
    <w:r w:rsidR="007F4D09">
      <w:rPr>
        <w:noProof/>
        <w:lang w:eastAsia="ro-RO"/>
      </w:rPr>
      <mc:AlternateContent>
        <mc:Choice Requires="wps">
          <w:drawing>
            <wp:anchor distT="180340" distB="1080135" distL="114300" distR="114300" simplePos="0" relativeHeight="251654144" behindDoc="0" locked="0" layoutInCell="1" allowOverlap="1">
              <wp:simplePos x="0" y="0"/>
              <wp:positionH relativeFrom="column">
                <wp:posOffset>-17145</wp:posOffset>
              </wp:positionH>
              <wp:positionV relativeFrom="paragraph">
                <wp:posOffset>-1282065</wp:posOffset>
              </wp:positionV>
              <wp:extent cx="6334125" cy="140335"/>
              <wp:effectExtent l="0" t="0" r="9525" b="0"/>
              <wp:wrapTopAndBottom/>
              <wp:docPr id="12" name="Dreptunghi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96FC2"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" stroked="f" strokeweight="2pt">
              <w10:wrap type="topAndBottom"/>
            </v:rect>
          </w:pict>
        </mc:Fallback>
      </mc:AlternateContent>
    </w:r>
    <w:r w:rsidR="007F4D09">
      <w:rPr>
        <w:noProof/>
        <w:lang w:eastAsia="ro-RO"/>
      </w:rPr>
      <mc:AlternateContent>
        <mc:Choice Requires="wps">
          <w:drawing>
            <wp:anchor distT="0" distB="0" distL="114300" distR="114300" simplePos="0" relativeHeight="251655168" behindDoc="0" locked="1" layoutInCell="1" allowOverlap="1">
              <wp:simplePos x="0" y="0"/>
              <wp:positionH relativeFrom="page">
                <wp:posOffset>2481580</wp:posOffset>
              </wp:positionH>
              <wp:positionV relativeFrom="page">
                <wp:posOffset>9230995</wp:posOffset>
              </wp:positionV>
              <wp:extent cx="2814320" cy="593725"/>
              <wp:effectExtent l="0" t="0" r="5080" b="0"/>
              <wp:wrapNone/>
              <wp:docPr id="14" name="Casetă tex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4320" cy="593725"/>
                      </a:xfrm>
                      <a:prstGeom prst="rect">
                        <a:avLst/>
                      </a:prstGeom>
                      <a:noFill/>
                      <a:ln w="6350">
                        <a:noFill/>
                      </a:ln>
                    </wps:spPr>
                    <wps:txbx>
                      <w:txbxContent>
                        <w:p w:rsidR="00A85CED" w:rsidRDefault="00DD2BC5" w:rsidP="00A85CED">
                          <w:pPr>
                            <w:pStyle w:val="ContactUMF"/>
                            <w:rPr>
                              <w:b/>
                            </w:rPr>
                          </w:pPr>
                          <w:r>
                            <w:rPr>
                              <w:b/>
                            </w:rPr>
                            <w:t>FACULTATEA DE MEDICINĂ</w:t>
                          </w:r>
                        </w:p>
                        <w:p w:rsidR="0049528C" w:rsidRDefault="004838BF" w:rsidP="004838BF">
                          <w:pPr>
                            <w:pStyle w:val="ContactUMF"/>
                          </w:pPr>
                          <w:r>
                            <w:t xml:space="preserve">+40 232 301 615 tel / +40 232 </w:t>
                          </w:r>
                          <w:r w:rsidR="00DD2BC5">
                            <w:t>301633</w:t>
                          </w:r>
                          <w:r>
                            <w:t xml:space="preserve"> fax</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726.85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" filled="f" stroked="f" strokeweight=".5pt">
              <v:textbox inset="0,0,0,0">
                <w:txbxContent>
                  <w:p w:rsidR="00A85CED" w:rsidRDefault="00DD2BC5" w:rsidP="00A85CED">
                    <w:pPr>
                      <w:pStyle w:val="ContactUMF"/>
                      <w:rPr>
                        <w:b/>
                      </w:rPr>
                    </w:pPr>
                    <w:r>
                      <w:rPr>
                        <w:b/>
                      </w:rPr>
                      <w:t>FACULTATEA DE MEDICINĂ</w:t>
                    </w:r>
                  </w:p>
                  <w:p w:rsidR="0049528C" w:rsidRDefault="004838BF" w:rsidP="004838BF">
                    <w:pPr>
                      <w:pStyle w:val="ContactUMF"/>
                    </w:pPr>
                    <w:r>
                      <w:t xml:space="preserve">+40 232 301 615 tel / +40 232 </w:t>
                    </w:r>
                    <w:r w:rsidR="00DD2BC5">
                      <w:t>301633</w:t>
                    </w:r>
                    <w:r>
                      <w:t xml:space="preserve"> fax</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27F" w:rsidRDefault="00FA627F" w:rsidP="003620AC">
      <w:pPr>
        <w:spacing w:line="240" w:lineRule="auto"/>
      </w:pPr>
      <w:r>
        <w:separator/>
      </w:r>
    </w:p>
  </w:footnote>
  <w:footnote w:type="continuationSeparator" w:id="0">
    <w:p w:rsidR="00FA627F" w:rsidRDefault="00FA627F" w:rsidP="003620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0AC" w:rsidRDefault="007F4D09">
    <w:pPr>
      <w:pStyle w:val="Header"/>
    </w:pPr>
    <w:r>
      <w:rPr>
        <w:noProof/>
        <w:lang w:eastAsia="ro-RO"/>
      </w:rPr>
      <mc:AlternateContent>
        <mc:Choice Requires="wps">
          <w:drawing>
            <wp:anchor distT="1800225" distB="180340" distL="114300" distR="114300" simplePos="0" relativeHeight="251660800" behindDoc="0" locked="1" layoutInCell="1" allowOverlap="1">
              <wp:simplePos x="0" y="0"/>
              <wp:positionH relativeFrom="page">
                <wp:posOffset>961390</wp:posOffset>
              </wp:positionH>
              <wp:positionV relativeFrom="page">
                <wp:posOffset>2146935</wp:posOffset>
              </wp:positionV>
              <wp:extent cx="6026150" cy="111125"/>
              <wp:effectExtent l="0" t="0" r="0" b="3175"/>
              <wp:wrapTopAndBottom/>
              <wp:docPr id="13" name="Dreptunghi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6150"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6CD4A" id="Dreptunghi 13" o:spid="_x0000_s1026" style="position:absolute;margin-left:75.7pt;margin-top:169.05pt;width:474.5pt;height:8.75pt;z-index:25166080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" stroked="f" strokeweight="2pt">
              <w10:wrap type="topAndBottom" anchorx="page" anchory="page"/>
              <w10:anchorlock/>
            </v:rect>
          </w:pict>
        </mc:Fallback>
      </mc:AlternateContent>
    </w:r>
    <w:r>
      <w:rPr>
        <w:noProof/>
        <w:lang w:eastAsia="ro-RO"/>
      </w:rPr>
      <mc:AlternateContent>
        <mc:Choice Requires="wps">
          <w:drawing>
            <wp:anchor distT="0" distB="0" distL="114300" distR="114300" simplePos="0" relativeHeight="251658752" behindDoc="0" locked="1" layoutInCell="1" allowOverlap="1">
              <wp:simplePos x="0" y="0"/>
              <wp:positionH relativeFrom="page">
                <wp:posOffset>953135</wp:posOffset>
              </wp:positionH>
              <wp:positionV relativeFrom="page">
                <wp:posOffset>540385</wp:posOffset>
              </wp:positionV>
              <wp:extent cx="6095365" cy="184150"/>
              <wp:effectExtent l="0" t="0" r="635" b="6350"/>
              <wp:wrapTopAndBottom/>
              <wp:docPr id="3"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5365" cy="18415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A314B1">
                            <w:t xml:space="preserve">NAȚIONALE </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" filled="f" stroked="f" strokeweight=".5pt">
              <v:textbox inset="0,0,0,0">
                <w:txbxContent>
                  <w:p w:rsidR="000F6B2B" w:rsidRPr="000F6B2B" w:rsidRDefault="000F6B2B" w:rsidP="000F6B2B">
                    <w:pPr>
                      <w:pStyle w:val="ContactUMF"/>
                    </w:pPr>
                    <w:r w:rsidRPr="000F6B2B">
                      <w:t xml:space="preserve">MINISTERUL EDUCAȚIEI </w:t>
                    </w:r>
                    <w:r w:rsidR="00A314B1">
                      <w:t xml:space="preserve">NAȚIONALE </w:t>
                    </w:r>
                  </w:p>
                </w:txbxContent>
              </v:textbox>
              <w10:wrap type="topAndBottom" anchorx="page" anchory="page"/>
              <w10:anchorlock/>
            </v:shape>
          </w:pict>
        </mc:Fallback>
      </mc:AlternateContent>
    </w:r>
    <w:r>
      <w:rPr>
        <w:noProof/>
        <w:lang w:eastAsia="ro-RO"/>
      </w:rPr>
      <mc:AlternateContent>
        <mc:Choice Requires="wps">
          <w:drawing>
            <wp:anchor distT="0" distB="0" distL="114300" distR="114300" simplePos="0" relativeHeight="251653632" behindDoc="0" locked="1" layoutInCell="1" allowOverlap="1">
              <wp:simplePos x="0" y="0"/>
              <wp:positionH relativeFrom="page">
                <wp:posOffset>953135</wp:posOffset>
              </wp:positionH>
              <wp:positionV relativeFrom="page">
                <wp:posOffset>1692275</wp:posOffset>
              </wp:positionV>
              <wp:extent cx="6095365" cy="408940"/>
              <wp:effectExtent l="0" t="0" r="635" b="10160"/>
              <wp:wrapTopAndBottom/>
              <wp:docPr id="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33.25pt;width:479.95pt;height:32.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BB08CD">
      <w:rPr>
        <w:noProof/>
        <w:lang w:eastAsia="ro-RO"/>
      </w:rPr>
      <w:drawing>
        <wp:anchor distT="0" distB="0" distL="114300" distR="114300" simplePos="0" relativeHeight="251662848" behindDoc="0" locked="1" layoutInCell="1" allowOverlap="1">
          <wp:simplePos x="0" y="0"/>
          <wp:positionH relativeFrom="page">
            <wp:posOffset>360045</wp:posOffset>
          </wp:positionH>
          <wp:positionV relativeFrom="page">
            <wp:posOffset>900430</wp:posOffset>
          </wp:positionV>
          <wp:extent cx="4102200" cy="612000"/>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43CB"/>
    <w:multiLevelType w:val="hybridMultilevel"/>
    <w:tmpl w:val="1FB24224"/>
    <w:lvl w:ilvl="0" w:tplc="D884E78A">
      <w:start w:val="2"/>
      <w:numFmt w:val="bullet"/>
      <w:lvlText w:val="-"/>
      <w:lvlJc w:val="left"/>
      <w:pPr>
        <w:ind w:left="720" w:hanging="360"/>
      </w:pPr>
      <w:rPr>
        <w:rFonts w:ascii="Trebuchet MS" w:eastAsiaTheme="majorEastAsia" w:hAnsi="Trebuchet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01F79"/>
    <w:multiLevelType w:val="hybridMultilevel"/>
    <w:tmpl w:val="5AC25A8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2B138C"/>
    <w:multiLevelType w:val="hybridMultilevel"/>
    <w:tmpl w:val="076292BA"/>
    <w:lvl w:ilvl="0" w:tplc="9ADA04D0">
      <w:start w:val="1"/>
      <w:numFmt w:val="decimal"/>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D4A5CD8"/>
    <w:multiLevelType w:val="hybridMultilevel"/>
    <w:tmpl w:val="CB54F5D6"/>
    <w:lvl w:ilvl="0" w:tplc="000C45F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9973B8"/>
    <w:multiLevelType w:val="multilevel"/>
    <w:tmpl w:val="36DC1F5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408182D"/>
    <w:multiLevelType w:val="hybridMultilevel"/>
    <w:tmpl w:val="8C60C16E"/>
    <w:lvl w:ilvl="0" w:tplc="9ADA04D0">
      <w:start w:val="1"/>
      <w:numFmt w:val="decimal"/>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76B71990"/>
    <w:multiLevelType w:val="hybridMultilevel"/>
    <w:tmpl w:val="3D6A5EBC"/>
    <w:lvl w:ilvl="0" w:tplc="9ADA04D0">
      <w:start w:val="1"/>
      <w:numFmt w:val="decimal"/>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7AF73127"/>
    <w:multiLevelType w:val="multilevel"/>
    <w:tmpl w:val="CBD4194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4"/>
  </w:num>
  <w:num w:numId="4">
    <w:abstractNumId w:val="7"/>
  </w:num>
  <w:num w:numId="5">
    <w:abstractNumId w:val="1"/>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0AC"/>
    <w:rsid w:val="00017AEA"/>
    <w:rsid w:val="000A16B4"/>
    <w:rsid w:val="000F6B2B"/>
    <w:rsid w:val="00114B76"/>
    <w:rsid w:val="00135259"/>
    <w:rsid w:val="00146B8A"/>
    <w:rsid w:val="00171AC8"/>
    <w:rsid w:val="00184C64"/>
    <w:rsid w:val="00193145"/>
    <w:rsid w:val="001B21AF"/>
    <w:rsid w:val="001B2744"/>
    <w:rsid w:val="001F78D8"/>
    <w:rsid w:val="00204EA8"/>
    <w:rsid w:val="002165F1"/>
    <w:rsid w:val="00243745"/>
    <w:rsid w:val="00294FE2"/>
    <w:rsid w:val="002A017F"/>
    <w:rsid w:val="00311614"/>
    <w:rsid w:val="003620AC"/>
    <w:rsid w:val="003622E8"/>
    <w:rsid w:val="00393ECB"/>
    <w:rsid w:val="003C4B48"/>
    <w:rsid w:val="003C4D7F"/>
    <w:rsid w:val="003F30FC"/>
    <w:rsid w:val="00416344"/>
    <w:rsid w:val="00434851"/>
    <w:rsid w:val="00440601"/>
    <w:rsid w:val="00455179"/>
    <w:rsid w:val="00471EC5"/>
    <w:rsid w:val="004838BF"/>
    <w:rsid w:val="0049528C"/>
    <w:rsid w:val="00495EB6"/>
    <w:rsid w:val="004F1E5B"/>
    <w:rsid w:val="00515E80"/>
    <w:rsid w:val="00527391"/>
    <w:rsid w:val="005650A3"/>
    <w:rsid w:val="00567187"/>
    <w:rsid w:val="0057272D"/>
    <w:rsid w:val="00577576"/>
    <w:rsid w:val="00582FE7"/>
    <w:rsid w:val="005D1148"/>
    <w:rsid w:val="005E1DDF"/>
    <w:rsid w:val="005E5618"/>
    <w:rsid w:val="005F0B70"/>
    <w:rsid w:val="00632890"/>
    <w:rsid w:val="00652E98"/>
    <w:rsid w:val="00653586"/>
    <w:rsid w:val="00656F82"/>
    <w:rsid w:val="007151AC"/>
    <w:rsid w:val="0078171F"/>
    <w:rsid w:val="007B37C3"/>
    <w:rsid w:val="007F4D09"/>
    <w:rsid w:val="008370AC"/>
    <w:rsid w:val="00881DB3"/>
    <w:rsid w:val="00895764"/>
    <w:rsid w:val="008C278B"/>
    <w:rsid w:val="00923BA9"/>
    <w:rsid w:val="00973D0F"/>
    <w:rsid w:val="00990FC7"/>
    <w:rsid w:val="009D0FEF"/>
    <w:rsid w:val="009E7357"/>
    <w:rsid w:val="00A168A4"/>
    <w:rsid w:val="00A314B1"/>
    <w:rsid w:val="00A55CB5"/>
    <w:rsid w:val="00A7511A"/>
    <w:rsid w:val="00A85CED"/>
    <w:rsid w:val="00A963E4"/>
    <w:rsid w:val="00AC0143"/>
    <w:rsid w:val="00AC0DE9"/>
    <w:rsid w:val="00B74CD5"/>
    <w:rsid w:val="00B970AE"/>
    <w:rsid w:val="00BB08CD"/>
    <w:rsid w:val="00BC3F1D"/>
    <w:rsid w:val="00C062FD"/>
    <w:rsid w:val="00C104F8"/>
    <w:rsid w:val="00C37DCE"/>
    <w:rsid w:val="00C77790"/>
    <w:rsid w:val="00CA41E0"/>
    <w:rsid w:val="00CA74B5"/>
    <w:rsid w:val="00CB7F7E"/>
    <w:rsid w:val="00CC03B3"/>
    <w:rsid w:val="00D655B1"/>
    <w:rsid w:val="00D72560"/>
    <w:rsid w:val="00D8354B"/>
    <w:rsid w:val="00D83C38"/>
    <w:rsid w:val="00DC2B2B"/>
    <w:rsid w:val="00DD2BC5"/>
    <w:rsid w:val="00DD58C8"/>
    <w:rsid w:val="00DE1CD0"/>
    <w:rsid w:val="00E37C07"/>
    <w:rsid w:val="00E460BC"/>
    <w:rsid w:val="00E503AF"/>
    <w:rsid w:val="00E846BB"/>
    <w:rsid w:val="00EB0691"/>
    <w:rsid w:val="00EB5461"/>
    <w:rsid w:val="00F0098A"/>
    <w:rsid w:val="00F722E0"/>
    <w:rsid w:val="00FA627F"/>
    <w:rsid w:val="00FB6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83DFA"/>
  <w15:docId w15:val="{49A39F08-9CD2-46AA-9A15-21394A4D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5650A3"/>
    <w:pPr>
      <w:ind w:left="720"/>
      <w:contextualSpacing/>
    </w:pPr>
  </w:style>
  <w:style w:type="character" w:customStyle="1" w:styleId="ln2tpunct">
    <w:name w:val="ln2tpunct"/>
    <w:uiPriority w:val="99"/>
    <w:rsid w:val="00DD2BC5"/>
  </w:style>
  <w:style w:type="paragraph" w:customStyle="1" w:styleId="Index">
    <w:name w:val="Index"/>
    <w:basedOn w:val="Normal"/>
    <w:rsid w:val="00DD2BC5"/>
    <w:pPr>
      <w:suppressLineNumbers/>
      <w:suppressAutoHyphens/>
      <w:spacing w:line="240" w:lineRule="auto"/>
    </w:pPr>
    <w:rPr>
      <w:rFonts w:ascii="Times New Roman" w:eastAsia="Times New Roman" w:hAnsi="Times New Roman" w:cs="Tahoma"/>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94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B37F2AE50C76B40A0E17873F38849CB" ma:contentTypeVersion="0" ma:contentTypeDescription="Creați un document nou." ma:contentTypeScope="" ma:versionID="ea7964954fc91b843f63246969d0e770">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MACCJ7WAEWV6-711768695-217</_dlc_DocId>
    <_dlc_DocIdUrl xmlns="4c155583-69f9-458b-843e-56574a4bdc09">
      <Url>https://www.umfiasi.ro/ro/academic/facultati/medicina-generala/_layouts/15/DocIdRedir.aspx?ID=MACCJ7WAEWV6-711768695-217</Url>
      <Description>MACCJ7WAEWV6-711768695-217</Description>
    </_dlc_DocIdUrl>
  </documentManagement>
</p:properties>
</file>

<file path=customXml/itemProps1.xml><?xml version="1.0" encoding="utf-8"?>
<ds:datastoreItem xmlns:ds="http://schemas.openxmlformats.org/officeDocument/2006/customXml" ds:itemID="{9DD9C17D-3B5C-4CC2-8717-C2D7D379A3AE}"/>
</file>

<file path=customXml/itemProps2.xml><?xml version="1.0" encoding="utf-8"?>
<ds:datastoreItem xmlns:ds="http://schemas.openxmlformats.org/officeDocument/2006/customXml" ds:itemID="{2E69B273-8E2C-4B92-89AB-5459DF11B985}"/>
</file>

<file path=customXml/itemProps3.xml><?xml version="1.0" encoding="utf-8"?>
<ds:datastoreItem xmlns:ds="http://schemas.openxmlformats.org/officeDocument/2006/customXml" ds:itemID="{61D9A30C-5E45-4F6B-A72F-4073F26754B0}"/>
</file>

<file path=customXml/itemProps4.xml><?xml version="1.0" encoding="utf-8"?>
<ds:datastoreItem xmlns:ds="http://schemas.openxmlformats.org/officeDocument/2006/customXml" ds:itemID="{817B6BD0-12C1-4133-A167-84517F43B437}"/>
</file>

<file path=docProps/app.xml><?xml version="1.0" encoding="utf-8"?>
<Properties xmlns="http://schemas.openxmlformats.org/officeDocument/2006/extended-properties" xmlns:vt="http://schemas.openxmlformats.org/officeDocument/2006/docPropsVTypes">
  <Template>Normal.dotm</Template>
  <TotalTime>11</TotalTime>
  <Pages>7</Pages>
  <Words>2537</Words>
  <Characters>14463</Characters>
  <Application>Microsoft Office Word</Application>
  <DocSecurity>0</DocSecurity>
  <Lines>120</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16967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Radu Iliescu</cp:lastModifiedBy>
  <cp:revision>8</cp:revision>
  <cp:lastPrinted>2016-10-20T06:03:00Z</cp:lastPrinted>
  <dcterms:created xsi:type="dcterms:W3CDTF">2019-11-28T09:27:00Z</dcterms:created>
  <dcterms:modified xsi:type="dcterms:W3CDTF">2019-11-28T13:29:00Z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0x010100AB37F2AE50C76B40A0E17873F38849CB</vt:lpwstr>
  </property>
  <property fmtid="{D5CDD505-2E9C-101B-9397-08002B2CF9AE}" pid="3" name="_dlc_DocIdItemGuid">
    <vt:lpwstr>8cb17391-5752-4376-97cc-085264d0a5f6</vt:lpwstr>
  </property>
</Properties>
</file>