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953CE3" w:rsidRDefault="00CF6B2D" w:rsidP="00CF6B2D">
      <w:pPr>
        <w:jc w:val="center"/>
        <w:rPr>
          <w:rFonts w:asciiTheme="majorHAnsi" w:hAnsiTheme="majorHAnsi" w:cs="Arial"/>
          <w:b/>
          <w:bCs/>
          <w:sz w:val="28"/>
          <w:szCs w:val="28"/>
        </w:rPr>
      </w:pPr>
      <w:r w:rsidRPr="00953CE3">
        <w:rPr>
          <w:rFonts w:asciiTheme="majorHAnsi" w:hAnsiTheme="majorHAnsi" w:cs="Arial"/>
          <w:b/>
          <w:bCs/>
          <w:sz w:val="28"/>
          <w:szCs w:val="28"/>
        </w:rPr>
        <w:t xml:space="preserve">  FIŞA DISCIPLINEI</w:t>
      </w:r>
    </w:p>
    <w:p w:rsidR="00CF6B2D" w:rsidRPr="00AE126C" w:rsidRDefault="00CF6B2D" w:rsidP="00CF6B2D">
      <w:pPr>
        <w:jc w:val="center"/>
        <w:rPr>
          <w:rFonts w:ascii="Arial" w:hAnsi="Arial" w:cs="Arial"/>
          <w:szCs w:val="20"/>
        </w:rPr>
      </w:pPr>
    </w:p>
    <w:p w:rsidR="0080595F" w:rsidRPr="00386A2F" w:rsidRDefault="0080595F" w:rsidP="0080595F">
      <w:pPr>
        <w:numPr>
          <w:ilvl w:val="0"/>
          <w:numId w:val="1"/>
        </w:numPr>
        <w:tabs>
          <w:tab w:val="clear" w:pos="786"/>
          <w:tab w:val="num" w:pos="720"/>
        </w:tabs>
        <w:spacing w:line="240" w:lineRule="auto"/>
        <w:ind w:left="720"/>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6B6AA35D5DA340EFAD1E8F87EBE9583E"/>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80595F" w:rsidRPr="00386A2F" w:rsidTr="00984F42">
            <w:tc>
              <w:tcPr>
                <w:tcW w:w="3936" w:type="dxa"/>
                <w:shd w:val="clear" w:color="auto" w:fill="auto"/>
              </w:tcPr>
              <w:p w:rsidR="0080595F" w:rsidRPr="00386A2F" w:rsidRDefault="0080595F"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80595F" w:rsidRPr="00386A2F" w:rsidTr="00984F42">
            <w:tc>
              <w:tcPr>
                <w:tcW w:w="3936"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Bioinginerie Medicală</w:t>
                </w:r>
              </w:p>
            </w:tc>
          </w:tr>
          <w:tr w:rsidR="0080595F" w:rsidRPr="00386A2F" w:rsidTr="00984F42">
            <w:tc>
              <w:tcPr>
                <w:tcW w:w="3936"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80595F" w:rsidRPr="00386A2F" w:rsidRDefault="0080595F"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80595F" w:rsidRPr="00386A2F" w:rsidTr="00984F42">
            <w:tc>
              <w:tcPr>
                <w:tcW w:w="3936"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80595F" w:rsidRPr="00386A2F" w:rsidRDefault="0080595F"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80595F" w:rsidRPr="00386A2F" w:rsidTr="00984F42">
            <w:tc>
              <w:tcPr>
                <w:tcW w:w="3936"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Licenţă</w:t>
                </w:r>
              </w:p>
            </w:tc>
          </w:tr>
          <w:tr w:rsidR="0080595F" w:rsidRPr="00386A2F" w:rsidTr="00984F42">
            <w:tc>
              <w:tcPr>
                <w:tcW w:w="3936"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80595F" w:rsidRPr="00386A2F" w:rsidRDefault="0080595F" w:rsidP="00984F42">
                <w:pPr>
                  <w:rPr>
                    <w:rFonts w:asciiTheme="majorHAnsi" w:hAnsiTheme="majorHAnsi"/>
                  </w:rPr>
                </w:pPr>
                <w:r w:rsidRPr="00386A2F">
                  <w:rPr>
                    <w:rFonts w:asciiTheme="majorHAnsi" w:hAnsiTheme="majorHAnsi"/>
                  </w:rPr>
                  <w:t>Bioinginerie / Bioinginer</w:t>
                </w:r>
              </w:p>
            </w:tc>
          </w:tr>
        </w:tbl>
      </w:sdtContent>
    </w:sdt>
    <w:p w:rsidR="0080595F" w:rsidRPr="00386A2F" w:rsidRDefault="0080595F" w:rsidP="0080595F">
      <w:pPr>
        <w:rPr>
          <w:rFonts w:asciiTheme="majorHAnsi" w:hAnsiTheme="majorHAnsi"/>
        </w:rPr>
      </w:pPr>
      <w:r w:rsidRPr="00386A2F">
        <w:rPr>
          <w:rFonts w:asciiTheme="majorHAnsi" w:hAnsiTheme="majorHAnsi"/>
        </w:rPr>
        <w:t xml:space="preserve"> </w:t>
      </w:r>
    </w:p>
    <w:p w:rsidR="0080595F" w:rsidRPr="00386A2F" w:rsidRDefault="0080595F" w:rsidP="0080595F">
      <w:pPr>
        <w:numPr>
          <w:ilvl w:val="0"/>
          <w:numId w:val="1"/>
        </w:numPr>
        <w:tabs>
          <w:tab w:val="clear" w:pos="786"/>
          <w:tab w:val="num" w:pos="720"/>
        </w:tabs>
        <w:spacing w:line="240" w:lineRule="auto"/>
        <w:ind w:left="720"/>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80595F" w:rsidRPr="00386A2F" w:rsidTr="00984F42">
        <w:tc>
          <w:tcPr>
            <w:tcW w:w="5508" w:type="dxa"/>
            <w:gridSpan w:val="4"/>
            <w:shd w:val="clear" w:color="auto" w:fill="F2F2F2" w:themeFill="background1" w:themeFillShade="F2"/>
          </w:tcPr>
          <w:p w:rsidR="0080595F" w:rsidRPr="00AB6940" w:rsidRDefault="0080595F"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80595F" w:rsidRPr="00AB6940" w:rsidRDefault="0080595F" w:rsidP="00984F42">
            <w:pPr>
              <w:rPr>
                <w:rFonts w:asciiTheme="majorHAnsi" w:hAnsiTheme="majorHAnsi"/>
                <w:b/>
              </w:rPr>
            </w:pPr>
            <w:r w:rsidRPr="000E015A">
              <w:rPr>
                <w:rFonts w:asciiTheme="majorHAnsi" w:hAnsiTheme="majorHAnsi"/>
                <w:b/>
                <w:noProof/>
              </w:rPr>
              <w:t xml:space="preserve">Management general </w:t>
            </w:r>
          </w:p>
        </w:tc>
        <w:tc>
          <w:tcPr>
            <w:tcW w:w="1001" w:type="dxa"/>
            <w:shd w:val="clear" w:color="auto" w:fill="F2F2F2" w:themeFill="background1" w:themeFillShade="F2"/>
          </w:tcPr>
          <w:p w:rsidR="0080595F" w:rsidRPr="00AB6940" w:rsidRDefault="00432696" w:rsidP="00984F42">
            <w:pPr>
              <w:rPr>
                <w:rFonts w:asciiTheme="majorHAnsi" w:hAnsiTheme="majorHAnsi"/>
                <w:b/>
              </w:rPr>
            </w:pPr>
            <w:r>
              <w:rPr>
                <w:rFonts w:asciiTheme="majorHAnsi" w:hAnsiTheme="majorHAnsi"/>
                <w:b/>
                <w:noProof/>
              </w:rPr>
              <w:t>B1308</w:t>
            </w:r>
          </w:p>
        </w:tc>
      </w:tr>
      <w:tr w:rsidR="003F19A1" w:rsidRPr="00386A2F" w:rsidTr="00984F42">
        <w:tc>
          <w:tcPr>
            <w:tcW w:w="5508" w:type="dxa"/>
            <w:gridSpan w:val="4"/>
            <w:shd w:val="clear" w:color="auto" w:fill="auto"/>
          </w:tcPr>
          <w:p w:rsidR="003F19A1" w:rsidRPr="00AB6940" w:rsidRDefault="003F19A1"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3F19A1" w:rsidRDefault="003F19A1">
            <w:pPr>
              <w:rPr>
                <w:rFonts w:asciiTheme="majorHAnsi" w:hAnsiTheme="majorHAnsi"/>
              </w:rPr>
            </w:pPr>
            <w:r>
              <w:rPr>
                <w:rFonts w:asciiTheme="majorHAnsi" w:hAnsiTheme="majorHAnsi"/>
                <w:szCs w:val="20"/>
              </w:rPr>
              <w:t>Ș</w:t>
            </w:r>
            <w:r>
              <w:rPr>
                <w:rFonts w:asciiTheme="majorHAnsi" w:hAnsiTheme="majorHAnsi"/>
                <w:szCs w:val="20"/>
                <w:lang w:val="pt-BR"/>
              </w:rPr>
              <w:t>ef de lucrări Dr. Daniel Boldureanu</w:t>
            </w:r>
          </w:p>
        </w:tc>
      </w:tr>
      <w:tr w:rsidR="003F19A1" w:rsidRPr="00386A2F" w:rsidTr="00984F42">
        <w:tc>
          <w:tcPr>
            <w:tcW w:w="5508" w:type="dxa"/>
            <w:gridSpan w:val="4"/>
            <w:tcBorders>
              <w:bottom w:val="single" w:sz="4" w:space="0" w:color="auto"/>
            </w:tcBorders>
            <w:shd w:val="clear" w:color="auto" w:fill="auto"/>
          </w:tcPr>
          <w:p w:rsidR="003F19A1" w:rsidRPr="00AB6940" w:rsidRDefault="003F19A1"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3F19A1" w:rsidRDefault="003F19A1">
            <w:pPr>
              <w:rPr>
                <w:rFonts w:asciiTheme="majorHAnsi" w:hAnsiTheme="majorHAnsi"/>
              </w:rPr>
            </w:pPr>
            <w:r>
              <w:rPr>
                <w:rFonts w:asciiTheme="majorHAnsi" w:hAnsiTheme="majorHAnsi"/>
                <w:szCs w:val="20"/>
                <w:lang w:val="pt-BR"/>
              </w:rPr>
              <w:t>Șef de lucrări Dr. Daniel Boldureanu</w:t>
            </w:r>
          </w:p>
        </w:tc>
      </w:tr>
      <w:tr w:rsidR="0080595F" w:rsidRPr="00386A2F" w:rsidTr="00984F42">
        <w:tc>
          <w:tcPr>
            <w:tcW w:w="2126" w:type="dxa"/>
            <w:shd w:val="clear" w:color="auto" w:fill="F2F2F2" w:themeFill="background1" w:themeFillShade="F2"/>
          </w:tcPr>
          <w:p w:rsidR="0080595F" w:rsidRPr="00AB6940" w:rsidRDefault="0080595F"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80595F" w:rsidRPr="00AB6940" w:rsidRDefault="00432696" w:rsidP="00984F42">
            <w:pPr>
              <w:jc w:val="center"/>
              <w:rPr>
                <w:rFonts w:asciiTheme="majorHAnsi" w:hAnsiTheme="majorHAnsi"/>
                <w:b/>
              </w:rPr>
            </w:pPr>
            <w:r>
              <w:rPr>
                <w:rFonts w:asciiTheme="majorHAnsi" w:hAnsiTheme="majorHAnsi"/>
                <w:b/>
                <w:noProof/>
              </w:rPr>
              <w:t>III</w:t>
            </w:r>
          </w:p>
        </w:tc>
        <w:tc>
          <w:tcPr>
            <w:tcW w:w="1530" w:type="dxa"/>
            <w:shd w:val="clear" w:color="auto" w:fill="F2F2F2" w:themeFill="background1" w:themeFillShade="F2"/>
          </w:tcPr>
          <w:p w:rsidR="0080595F" w:rsidRPr="00AB6940" w:rsidRDefault="0080595F"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80595F" w:rsidRPr="00AB6940" w:rsidRDefault="0080595F" w:rsidP="00984F42">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80595F" w:rsidRPr="00AB6940" w:rsidRDefault="0080595F"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80595F" w:rsidRPr="00AB6940" w:rsidRDefault="00432696" w:rsidP="00984F42">
            <w:pPr>
              <w:jc w:val="center"/>
              <w:rPr>
                <w:rFonts w:asciiTheme="majorHAnsi" w:hAnsiTheme="majorHAnsi"/>
                <w:b/>
              </w:rPr>
            </w:pPr>
            <w:r>
              <w:rPr>
                <w:rFonts w:asciiTheme="majorHAnsi" w:hAnsiTheme="majorHAnsi"/>
                <w:b/>
                <w:noProof/>
              </w:rPr>
              <w:t xml:space="preserve">Colocviu, </w:t>
            </w:r>
            <w:r w:rsidR="0080595F" w:rsidRPr="000E015A">
              <w:rPr>
                <w:rFonts w:asciiTheme="majorHAnsi" w:hAnsiTheme="majorHAnsi"/>
                <w:b/>
                <w:noProof/>
              </w:rPr>
              <w:t>C2</w:t>
            </w:r>
          </w:p>
        </w:tc>
      </w:tr>
      <w:tr w:rsidR="0080595F" w:rsidRPr="00386A2F" w:rsidTr="00984F42">
        <w:tc>
          <w:tcPr>
            <w:tcW w:w="3078" w:type="dxa"/>
            <w:gridSpan w:val="2"/>
            <w:shd w:val="clear" w:color="auto" w:fill="F2F2F2" w:themeFill="background1" w:themeFillShade="F2"/>
          </w:tcPr>
          <w:p w:rsidR="0080595F" w:rsidRPr="00AB6940" w:rsidRDefault="0080595F"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80595F" w:rsidRPr="00AB6940" w:rsidRDefault="0080595F" w:rsidP="00984F42">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80595F" w:rsidRPr="00AB6940" w:rsidRDefault="0080595F" w:rsidP="00984F42">
            <w:pPr>
              <w:rPr>
                <w:rFonts w:asciiTheme="majorHAnsi" w:hAnsiTheme="majorHAnsi" w:cs="TimesNewRoman"/>
                <w:b/>
                <w:lang w:bidi="ne-NP"/>
              </w:rPr>
            </w:pPr>
            <w:r w:rsidRPr="000E015A">
              <w:rPr>
                <w:rFonts w:asciiTheme="majorHAnsi" w:hAnsiTheme="majorHAnsi" w:cs="TimesNewRoman"/>
                <w:b/>
                <w:noProof/>
                <w:lang w:bidi="ne-NP"/>
              </w:rPr>
              <w:t>Disciplină complementară</w:t>
            </w:r>
          </w:p>
        </w:tc>
      </w:tr>
    </w:tbl>
    <w:p w:rsidR="0080595F" w:rsidRPr="00386A2F" w:rsidRDefault="0080595F" w:rsidP="0080595F">
      <w:pPr>
        <w:autoSpaceDE w:val="0"/>
        <w:autoSpaceDN w:val="0"/>
        <w:adjustRightInd w:val="0"/>
        <w:rPr>
          <w:rFonts w:asciiTheme="majorHAnsi" w:hAnsiTheme="majorHAnsi" w:cs="TimesNewRoman,Bold"/>
          <w:b/>
          <w:bCs/>
          <w:lang w:bidi="ne-NP"/>
        </w:rPr>
      </w:pPr>
    </w:p>
    <w:p w:rsidR="0080595F" w:rsidRPr="00386A2F"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80595F" w:rsidRPr="00386A2F" w:rsidTr="00984F42">
        <w:tc>
          <w:tcPr>
            <w:tcW w:w="3794" w:type="dxa"/>
            <w:gridSpan w:val="2"/>
            <w:tcBorders>
              <w:bottom w:val="single" w:sz="4" w:space="0" w:color="auto"/>
            </w:tcBorders>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0595F" w:rsidRPr="00386A2F" w:rsidTr="00984F42">
        <w:tc>
          <w:tcPr>
            <w:tcW w:w="3168" w:type="dxa"/>
            <w:shd w:val="clear" w:color="auto" w:fill="F2F2F2" w:themeFill="background1" w:themeFillShade="F2"/>
          </w:tcPr>
          <w:p w:rsidR="0080595F" w:rsidRPr="008607C1" w:rsidRDefault="0080595F"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80595F" w:rsidRPr="008607C1" w:rsidRDefault="0080595F" w:rsidP="00984F42">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p>
        </w:tc>
      </w:tr>
      <w:tr w:rsidR="0080595F" w:rsidRPr="00386A2F" w:rsidTr="00984F42">
        <w:tc>
          <w:tcPr>
            <w:tcW w:w="3168" w:type="dxa"/>
            <w:tcBorders>
              <w:bottom w:val="single" w:sz="4" w:space="0" w:color="auto"/>
            </w:tcBorders>
            <w:shd w:val="clear" w:color="auto" w:fill="F2F2F2" w:themeFill="background1" w:themeFillShade="F2"/>
          </w:tcPr>
          <w:p w:rsidR="0080595F" w:rsidRPr="008607C1" w:rsidRDefault="0080595F"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80595F" w:rsidRPr="00484F5D" w:rsidRDefault="00432696" w:rsidP="00984F42">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80595F" w:rsidRPr="00484F5D" w:rsidRDefault="0080595F"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80595F" w:rsidRPr="00484F5D" w:rsidRDefault="0043269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r>
      <w:tr w:rsidR="0080595F" w:rsidRPr="00386A2F" w:rsidTr="00984F42">
        <w:tc>
          <w:tcPr>
            <w:tcW w:w="3794" w:type="dxa"/>
            <w:gridSpan w:val="2"/>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0595F" w:rsidRPr="00386A2F" w:rsidTr="00984F42">
        <w:tc>
          <w:tcPr>
            <w:tcW w:w="3794" w:type="dxa"/>
            <w:gridSpan w:val="2"/>
            <w:shd w:val="clear" w:color="auto" w:fill="F2F2F2" w:themeFill="background1" w:themeFillShade="F2"/>
          </w:tcPr>
          <w:p w:rsidR="0080595F" w:rsidRPr="008607C1" w:rsidRDefault="0043269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56</w:t>
            </w:r>
          </w:p>
        </w:tc>
        <w:tc>
          <w:tcPr>
            <w:tcW w:w="2974" w:type="dxa"/>
            <w:shd w:val="clear" w:color="auto" w:fill="F2F2F2" w:themeFill="background1" w:themeFillShade="F2"/>
          </w:tcPr>
          <w:p w:rsidR="0080595F" w:rsidRPr="008607C1" w:rsidRDefault="0043269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80595F" w:rsidRPr="008607C1" w:rsidRDefault="0043269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28</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43269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w:t>
            </w:r>
            <w:r w:rsidR="0080595F">
              <w:rPr>
                <w:rFonts w:asciiTheme="majorHAnsi" w:hAnsiTheme="majorHAnsi" w:cs="TimesNewRoman,Bold"/>
                <w:szCs w:val="20"/>
                <w:lang w:bidi="ne-NP"/>
              </w:rPr>
              <w:t>4</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43269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80595F" w:rsidRPr="00386A2F" w:rsidTr="00984F42">
        <w:tc>
          <w:tcPr>
            <w:tcW w:w="6768" w:type="dxa"/>
            <w:gridSpan w:val="3"/>
            <w:shd w:val="clear" w:color="auto" w:fill="auto"/>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0595F" w:rsidRPr="008607C1" w:rsidRDefault="0080595F" w:rsidP="00984F42">
            <w:pPr>
              <w:autoSpaceDE w:val="0"/>
              <w:autoSpaceDN w:val="0"/>
              <w:adjustRightInd w:val="0"/>
              <w:jc w:val="center"/>
              <w:rPr>
                <w:rFonts w:asciiTheme="majorHAnsi" w:hAnsiTheme="majorHAnsi" w:cs="TimesNewRoman,Bold"/>
                <w:szCs w:val="20"/>
                <w:lang w:bidi="ne-NP"/>
              </w:rPr>
            </w:pPr>
          </w:p>
        </w:tc>
      </w:tr>
      <w:tr w:rsidR="0080595F" w:rsidRPr="00386A2F" w:rsidTr="00984F42">
        <w:tc>
          <w:tcPr>
            <w:tcW w:w="6768" w:type="dxa"/>
            <w:gridSpan w:val="3"/>
            <w:shd w:val="clear" w:color="auto" w:fill="E6E6E6"/>
          </w:tcPr>
          <w:p w:rsidR="0080595F" w:rsidRPr="008607C1" w:rsidRDefault="0080595F"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80595F" w:rsidRPr="008607C1" w:rsidRDefault="0080595F"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80595F" w:rsidRPr="008607C1" w:rsidRDefault="00432696"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19</w:t>
            </w:r>
          </w:p>
        </w:tc>
      </w:tr>
      <w:tr w:rsidR="0080595F" w:rsidRPr="00386A2F" w:rsidTr="00984F42">
        <w:tc>
          <w:tcPr>
            <w:tcW w:w="6768" w:type="dxa"/>
            <w:gridSpan w:val="3"/>
            <w:shd w:val="clear" w:color="auto" w:fill="E6E6E6"/>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80595F" w:rsidRPr="008607C1" w:rsidRDefault="0080595F"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80595F" w:rsidRPr="008607C1" w:rsidRDefault="00432696"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75</w:t>
            </w:r>
          </w:p>
        </w:tc>
      </w:tr>
      <w:tr w:rsidR="0080595F" w:rsidRPr="00386A2F" w:rsidTr="00984F42">
        <w:tc>
          <w:tcPr>
            <w:tcW w:w="6768" w:type="dxa"/>
            <w:gridSpan w:val="3"/>
            <w:shd w:val="clear" w:color="auto" w:fill="E6E6E6"/>
          </w:tcPr>
          <w:p w:rsidR="0080595F" w:rsidRPr="008607C1" w:rsidRDefault="0080595F"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80595F" w:rsidRPr="008607C1" w:rsidRDefault="0080595F" w:rsidP="00984F42">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80595F" w:rsidRPr="008607C1" w:rsidRDefault="0043269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3</w:t>
            </w:r>
          </w:p>
        </w:tc>
      </w:tr>
    </w:tbl>
    <w:p w:rsidR="0080595F" w:rsidRPr="00386A2F" w:rsidRDefault="0080595F" w:rsidP="0080595F">
      <w:pPr>
        <w:autoSpaceDE w:val="0"/>
        <w:autoSpaceDN w:val="0"/>
        <w:adjustRightInd w:val="0"/>
        <w:rPr>
          <w:rFonts w:asciiTheme="majorHAnsi" w:hAnsiTheme="majorHAnsi" w:cs="TimesNewRoman,Bold"/>
          <w:b/>
          <w:bCs/>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80595F" w:rsidRPr="008C0CCD" w:rsidTr="00984F42">
        <w:tc>
          <w:tcPr>
            <w:tcW w:w="199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80595F" w:rsidRPr="008C0CCD" w:rsidRDefault="0080595F" w:rsidP="00984F42">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Economia şi marketingul sănătăţii</w:t>
            </w:r>
          </w:p>
        </w:tc>
      </w:tr>
      <w:tr w:rsidR="0080595F" w:rsidRPr="008C0CCD" w:rsidTr="00984F42">
        <w:tc>
          <w:tcPr>
            <w:tcW w:w="199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80595F" w:rsidRPr="008C0CCD" w:rsidRDefault="0080595F" w:rsidP="00984F42">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w:t>
            </w:r>
          </w:p>
        </w:tc>
      </w:tr>
    </w:tbl>
    <w:p w:rsidR="0080595F" w:rsidRPr="00386A2F" w:rsidRDefault="0080595F" w:rsidP="0080595F">
      <w:pPr>
        <w:autoSpaceDE w:val="0"/>
        <w:autoSpaceDN w:val="0"/>
        <w:adjustRightInd w:val="0"/>
        <w:rPr>
          <w:rFonts w:asciiTheme="majorHAnsi" w:hAnsiTheme="majorHAnsi" w:cs="TimesNewRoman,Bold"/>
          <w:b/>
          <w:bCs/>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80595F" w:rsidRPr="008C0CCD" w:rsidTr="00984F42">
        <w:tc>
          <w:tcPr>
            <w:tcW w:w="271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80595F" w:rsidRPr="008C0CCD" w:rsidRDefault="0080595F" w:rsidP="00984F42">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80595F" w:rsidRPr="008C0CCD" w:rsidTr="00984F42">
        <w:tc>
          <w:tcPr>
            <w:tcW w:w="271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80595F" w:rsidRPr="008C0CCD" w:rsidRDefault="0080595F" w:rsidP="00984F42">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80595F" w:rsidRPr="008C0CCD" w:rsidRDefault="0080595F" w:rsidP="0080595F">
      <w:pPr>
        <w:autoSpaceDE w:val="0"/>
        <w:autoSpaceDN w:val="0"/>
        <w:adjustRightInd w:val="0"/>
        <w:ind w:left="720"/>
        <w:rPr>
          <w:rFonts w:asciiTheme="majorHAnsi" w:hAnsiTheme="majorHAnsi" w:cs="TimesNewRoman,Bold"/>
          <w:b/>
          <w:bCs/>
          <w:szCs w:val="20"/>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0595F" w:rsidRPr="008C0CCD" w:rsidTr="00984F42">
        <w:trPr>
          <w:cantSplit/>
          <w:trHeight w:val="720"/>
        </w:trPr>
        <w:tc>
          <w:tcPr>
            <w:tcW w:w="675" w:type="dxa"/>
            <w:vMerge w:val="restart"/>
            <w:shd w:val="clear" w:color="auto" w:fill="F3F3F3"/>
            <w:textDirection w:val="btLr"/>
            <w:vAlign w:val="center"/>
          </w:tcPr>
          <w:p w:rsidR="0080595F" w:rsidRPr="00993891" w:rsidRDefault="0080595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0595F" w:rsidRPr="00993891" w:rsidRDefault="0080595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80595F" w:rsidRPr="00993891" w:rsidRDefault="0080595F" w:rsidP="00984F42">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80595F" w:rsidRPr="00371E89" w:rsidRDefault="0080595F" w:rsidP="00984F42">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r w:rsidR="0080595F" w:rsidRPr="008C0CCD" w:rsidTr="00984F42">
        <w:trPr>
          <w:cantSplit/>
          <w:trHeight w:val="720"/>
        </w:trPr>
        <w:tc>
          <w:tcPr>
            <w:tcW w:w="675" w:type="dxa"/>
            <w:vMerge/>
            <w:shd w:val="clear" w:color="auto" w:fill="F3F3F3"/>
            <w:textDirection w:val="btLr"/>
            <w:vAlign w:val="center"/>
          </w:tcPr>
          <w:p w:rsidR="0080595F" w:rsidRPr="00993891" w:rsidRDefault="0080595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0595F" w:rsidRPr="00993891" w:rsidRDefault="0080595F" w:rsidP="00984F42">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80595F" w:rsidRPr="00371E89" w:rsidRDefault="0080595F" w:rsidP="00984F42">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80595F" w:rsidRDefault="0080595F" w:rsidP="00805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0595F" w:rsidRPr="008C0CCD" w:rsidTr="00984F42">
        <w:trPr>
          <w:cantSplit/>
          <w:trHeight w:val="720"/>
        </w:trPr>
        <w:tc>
          <w:tcPr>
            <w:tcW w:w="675" w:type="dxa"/>
            <w:vMerge w:val="restart"/>
            <w:shd w:val="clear" w:color="auto" w:fill="F3F3F3"/>
            <w:textDirection w:val="btLr"/>
            <w:vAlign w:val="center"/>
          </w:tcPr>
          <w:p w:rsidR="0080595F" w:rsidRPr="00993891" w:rsidRDefault="0080595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0595F" w:rsidRPr="00993891" w:rsidRDefault="0080595F"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80595F" w:rsidRPr="00993891" w:rsidRDefault="0080595F" w:rsidP="00984F42">
            <w:pPr>
              <w:spacing w:line="240" w:lineRule="auto"/>
              <w:ind w:left="113" w:right="113"/>
              <w:jc w:val="center"/>
              <w:rPr>
                <w:rFonts w:asciiTheme="majorHAnsi" w:hAnsiTheme="majorHAnsi"/>
                <w:b/>
                <w:szCs w:val="20"/>
              </w:rPr>
            </w:pPr>
            <w:r w:rsidRPr="000E015A">
              <w:rPr>
                <w:rFonts w:asciiTheme="majorHAnsi" w:hAnsiTheme="majorHAnsi"/>
                <w:b/>
                <w:noProof/>
                <w:szCs w:val="20"/>
              </w:rPr>
              <w:t>CT1</w:t>
            </w:r>
          </w:p>
        </w:tc>
        <w:tc>
          <w:tcPr>
            <w:tcW w:w="8908" w:type="dxa"/>
            <w:shd w:val="clear" w:color="auto" w:fill="auto"/>
            <w:vAlign w:val="center"/>
          </w:tcPr>
          <w:p w:rsidR="0080595F" w:rsidRPr="00371E89" w:rsidRDefault="0080595F" w:rsidP="00984F42">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Identifică, definesc probleme de management specifice structurilor pentru sănătate</w:t>
            </w:r>
          </w:p>
        </w:tc>
      </w:tr>
      <w:tr w:rsidR="0080595F" w:rsidRPr="008C0CCD" w:rsidTr="00984F42">
        <w:trPr>
          <w:cantSplit/>
          <w:trHeight w:val="720"/>
        </w:trPr>
        <w:tc>
          <w:tcPr>
            <w:tcW w:w="675" w:type="dxa"/>
            <w:vMerge/>
            <w:shd w:val="clear" w:color="auto" w:fill="F3F3F3"/>
            <w:textDirection w:val="btLr"/>
            <w:vAlign w:val="center"/>
          </w:tcPr>
          <w:p w:rsidR="0080595F" w:rsidRPr="00993891" w:rsidRDefault="0080595F"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80595F" w:rsidRPr="00993891" w:rsidRDefault="0080595F" w:rsidP="00984F42">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80595F" w:rsidRPr="00371E89" w:rsidRDefault="0080595F" w:rsidP="00984F42">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Utilizeaza tehnici de comunicare şi de comportament organizational care permit formarea de echipe interdisciplinare,  asumarea responsabilităţii, capacitatea de a adopta decizii</w:t>
            </w:r>
          </w:p>
        </w:tc>
      </w:tr>
      <w:tr w:rsidR="0080595F" w:rsidRPr="008C0CCD" w:rsidTr="00984F42">
        <w:trPr>
          <w:cantSplit/>
          <w:trHeight w:val="720"/>
        </w:trPr>
        <w:tc>
          <w:tcPr>
            <w:tcW w:w="675" w:type="dxa"/>
            <w:vMerge/>
            <w:shd w:val="clear" w:color="auto" w:fill="F3F3F3"/>
            <w:textDirection w:val="btLr"/>
            <w:vAlign w:val="center"/>
          </w:tcPr>
          <w:p w:rsidR="0080595F" w:rsidRPr="00993891" w:rsidRDefault="0080595F"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80595F" w:rsidRPr="00993891" w:rsidRDefault="0080595F" w:rsidP="00984F42">
            <w:pPr>
              <w:spacing w:line="240" w:lineRule="auto"/>
              <w:ind w:left="113" w:right="113"/>
              <w:jc w:val="center"/>
              <w:rPr>
                <w:rFonts w:asciiTheme="majorHAnsi" w:hAnsiTheme="majorHAnsi"/>
                <w:b/>
                <w:szCs w:val="20"/>
              </w:rPr>
            </w:pPr>
            <w:r w:rsidRPr="000E015A">
              <w:rPr>
                <w:rFonts w:asciiTheme="majorHAnsi" w:hAnsiTheme="majorHAnsi"/>
                <w:b/>
                <w:noProof/>
                <w:szCs w:val="20"/>
              </w:rPr>
              <w:t>CT3</w:t>
            </w:r>
          </w:p>
        </w:tc>
        <w:tc>
          <w:tcPr>
            <w:tcW w:w="8908" w:type="dxa"/>
            <w:shd w:val="clear" w:color="auto" w:fill="auto"/>
            <w:vAlign w:val="center"/>
          </w:tcPr>
          <w:p w:rsidR="0080595F" w:rsidRPr="00371E89" w:rsidRDefault="0080595F" w:rsidP="00984F42">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80595F" w:rsidRPr="008C0CCD" w:rsidRDefault="0080595F" w:rsidP="0080595F">
      <w:pPr>
        <w:autoSpaceDE w:val="0"/>
        <w:autoSpaceDN w:val="0"/>
        <w:adjustRightInd w:val="0"/>
        <w:ind w:left="720"/>
        <w:rPr>
          <w:rFonts w:asciiTheme="majorHAnsi" w:hAnsiTheme="majorHAnsi" w:cs="TimesNewRoman"/>
          <w:szCs w:val="20"/>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80595F" w:rsidRPr="008C0CCD" w:rsidTr="00984F42">
        <w:tc>
          <w:tcPr>
            <w:tcW w:w="235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80595F" w:rsidRPr="008C0CCD" w:rsidRDefault="0080595F" w:rsidP="00984F42">
            <w:pPr>
              <w:autoSpaceDE w:val="0"/>
              <w:autoSpaceDN w:val="0"/>
              <w:adjustRightInd w:val="0"/>
              <w:jc w:val="both"/>
              <w:rPr>
                <w:rFonts w:asciiTheme="majorHAnsi" w:hAnsiTheme="majorHAnsi"/>
                <w:szCs w:val="20"/>
              </w:rPr>
            </w:pPr>
            <w:r w:rsidRPr="000E015A">
              <w:rPr>
                <w:rFonts w:asciiTheme="majorHAnsi" w:hAnsiTheme="majorHAnsi"/>
                <w:noProof/>
                <w:szCs w:val="20"/>
              </w:rPr>
              <w:t>Prezentarea sumarului de cunoştinţe ce constituie suportul managementului modern şi reliefarea celor mai importante elemente teoretico-metodologice, aplicabile în conditiile contemporane</w:t>
            </w:r>
          </w:p>
        </w:tc>
      </w:tr>
      <w:tr w:rsidR="0080595F" w:rsidRPr="008C0CCD" w:rsidTr="00984F42">
        <w:tc>
          <w:tcPr>
            <w:tcW w:w="2358"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80595F" w:rsidRPr="008C0CCD" w:rsidRDefault="0080595F" w:rsidP="00984F42">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Transmiterea celor mai actuale teorii, tehnici, metode  de planificare, organizare, influenţare, control şi audit in   sistemele de management pentru sănătate</w:t>
            </w:r>
          </w:p>
        </w:tc>
      </w:tr>
    </w:tbl>
    <w:p w:rsidR="0080595F" w:rsidRDefault="0080595F" w:rsidP="0080595F">
      <w:pPr>
        <w:autoSpaceDE w:val="0"/>
        <w:autoSpaceDN w:val="0"/>
        <w:adjustRightInd w:val="0"/>
        <w:ind w:left="720"/>
        <w:rPr>
          <w:rFonts w:asciiTheme="majorHAnsi" w:hAnsiTheme="majorHAnsi" w:cs="TimesNewRoman,Bold"/>
          <w:b/>
          <w:bCs/>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044"/>
        <w:gridCol w:w="1961"/>
        <w:gridCol w:w="1591"/>
      </w:tblGrid>
      <w:tr w:rsidR="0080595F" w:rsidRPr="008C0CCD" w:rsidTr="00FC43C7">
        <w:tc>
          <w:tcPr>
            <w:tcW w:w="6492" w:type="dxa"/>
            <w:gridSpan w:val="2"/>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1961" w:type="dxa"/>
            <w:shd w:val="clear" w:color="auto" w:fill="auto"/>
          </w:tcPr>
          <w:p w:rsidR="0080595F" w:rsidRPr="008C0CCD" w:rsidRDefault="0080595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1591" w:type="dxa"/>
            <w:shd w:val="clear" w:color="auto" w:fill="auto"/>
          </w:tcPr>
          <w:p w:rsidR="0080595F" w:rsidRPr="008C0CCD" w:rsidRDefault="0080595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rPr>
              <w:t xml:space="preserve">1. </w:t>
            </w:r>
            <w:r w:rsidRPr="008E45C0">
              <w:rPr>
                <w:rFonts w:asciiTheme="majorHAnsi" w:hAnsiTheme="majorHAnsi" w:cs="Arial"/>
                <w:szCs w:val="20"/>
              </w:rPr>
              <w:t>Management modern</w:t>
            </w:r>
          </w:p>
        </w:tc>
        <w:tc>
          <w:tcPr>
            <w:tcW w:w="1961" w:type="dxa"/>
            <w:vMerge w:val="restart"/>
            <w:shd w:val="clear" w:color="auto" w:fill="auto"/>
            <w:vAlign w:val="center"/>
          </w:tcPr>
          <w:p w:rsidR="00FC43C7" w:rsidRPr="00953CE3" w:rsidRDefault="00FC43C7" w:rsidP="00984F42">
            <w:pPr>
              <w:autoSpaceDE w:val="0"/>
              <w:autoSpaceDN w:val="0"/>
              <w:adjustRightInd w:val="0"/>
              <w:rPr>
                <w:rFonts w:asciiTheme="majorHAnsi" w:hAnsiTheme="majorHAnsi" w:cs="Arial"/>
                <w:szCs w:val="20"/>
                <w:lang w:bidi="ne-NP"/>
              </w:rPr>
            </w:pPr>
            <w:r w:rsidRPr="00953CE3">
              <w:rPr>
                <w:rFonts w:asciiTheme="majorHAnsi" w:hAnsiTheme="majorHAnsi" w:cs="Arial"/>
                <w:szCs w:val="20"/>
                <w:lang w:bidi="ne-NP"/>
              </w:rPr>
              <w:t>Prelegere interactivă,</w:t>
            </w:r>
          </w:p>
          <w:p w:rsidR="00FC43C7" w:rsidRPr="00953CE3" w:rsidRDefault="00FC43C7" w:rsidP="00984F42">
            <w:pPr>
              <w:autoSpaceDE w:val="0"/>
              <w:autoSpaceDN w:val="0"/>
              <w:adjustRightInd w:val="0"/>
              <w:rPr>
                <w:rFonts w:asciiTheme="majorHAnsi" w:hAnsiTheme="majorHAnsi" w:cs="Arial"/>
                <w:b/>
                <w:bCs/>
                <w:szCs w:val="20"/>
                <w:lang w:bidi="ne-NP"/>
              </w:rPr>
            </w:pPr>
            <w:r w:rsidRPr="00953CE3">
              <w:rPr>
                <w:rFonts w:asciiTheme="majorHAnsi" w:hAnsiTheme="majorHAnsi" w:cs="Arial"/>
                <w:szCs w:val="20"/>
                <w:lang w:bidi="ne-NP"/>
              </w:rPr>
              <w:t>Discuţii, Explicaţii</w:t>
            </w: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rPr>
              <w:t xml:space="preserve">2. </w:t>
            </w:r>
            <w:r w:rsidRPr="008E45C0">
              <w:rPr>
                <w:rFonts w:asciiTheme="majorHAnsi" w:hAnsiTheme="majorHAnsi" w:cs="Arial"/>
                <w:szCs w:val="20"/>
              </w:rPr>
              <w:t>Teorii, modele, metode de</w:t>
            </w:r>
            <w:r>
              <w:rPr>
                <w:rFonts w:asciiTheme="majorHAnsi" w:hAnsiTheme="majorHAnsi" w:cs="Arial"/>
                <w:szCs w:val="20"/>
              </w:rPr>
              <w:t xml:space="preserve"> conducere a organizațiilor de sănă</w:t>
            </w:r>
            <w:r w:rsidRPr="008E45C0">
              <w:rPr>
                <w:rFonts w:asciiTheme="majorHAnsi" w:hAnsiTheme="majorHAnsi" w:cs="Arial"/>
                <w:szCs w:val="20"/>
              </w:rPr>
              <w:t>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rPr>
              <w:t>3. Cultura organizațională</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044" w:type="dxa"/>
            <w:shd w:val="clear" w:color="auto" w:fill="auto"/>
            <w:vAlign w:val="center"/>
          </w:tcPr>
          <w:p w:rsidR="00FC43C7" w:rsidRPr="008E45C0" w:rsidRDefault="00FC43C7" w:rsidP="008E45C0">
            <w:pPr>
              <w:rPr>
                <w:rFonts w:asciiTheme="majorHAnsi" w:hAnsiTheme="majorHAnsi" w:cs="Arial"/>
                <w:iCs/>
                <w:szCs w:val="20"/>
              </w:rPr>
            </w:pPr>
            <w:r>
              <w:rPr>
                <w:rFonts w:asciiTheme="majorHAnsi" w:hAnsiTheme="majorHAnsi" w:cs="Arial"/>
                <w:iCs/>
                <w:szCs w:val="20"/>
              </w:rPr>
              <w:t>4. Comunicare și comportament organizaț</w:t>
            </w:r>
            <w:r w:rsidRPr="008E45C0">
              <w:rPr>
                <w:rFonts w:asciiTheme="majorHAnsi" w:hAnsiTheme="majorHAnsi" w:cs="Arial"/>
                <w:iCs/>
                <w:szCs w:val="20"/>
              </w:rPr>
              <w:t>ional</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color w:val="000000"/>
                <w:szCs w:val="20"/>
              </w:rPr>
              <w:t>5. Funcțiile managementului l</w:t>
            </w:r>
            <w:r w:rsidRPr="008E45C0">
              <w:rPr>
                <w:rFonts w:asciiTheme="majorHAnsi" w:hAnsiTheme="majorHAnsi" w:cs="Arial"/>
                <w:color w:val="000000"/>
                <w:szCs w:val="20"/>
              </w:rPr>
              <w:t>i rolurile managerului</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lang w:val="it-IT" w:bidi="ne-NP"/>
              </w:rPr>
              <w:t>6.</w:t>
            </w:r>
            <w:r w:rsidRPr="008E45C0">
              <w:rPr>
                <w:rFonts w:asciiTheme="majorHAnsi" w:hAnsiTheme="majorHAnsi" w:cs="Arial"/>
                <w:szCs w:val="20"/>
                <w:lang w:val="it-IT" w:bidi="ne-NP"/>
              </w:rPr>
              <w:t xml:space="preserve"> IT – eficiență și eficacitate în sănătate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lang w:val="it-IT" w:bidi="ne-NP"/>
              </w:rPr>
              <w:t>7.</w:t>
            </w:r>
            <w:r w:rsidRPr="008E45C0">
              <w:rPr>
                <w:rFonts w:asciiTheme="majorHAnsi" w:hAnsiTheme="majorHAnsi" w:cs="Arial"/>
                <w:szCs w:val="20"/>
                <w:lang w:val="it-IT" w:bidi="ne-NP"/>
              </w:rPr>
              <w:t xml:space="preserve"> Indicatori ai activității din sănătate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rPr>
              <w:t xml:space="preserve">8. </w:t>
            </w:r>
            <w:r w:rsidRPr="008E45C0">
              <w:rPr>
                <w:rFonts w:asciiTheme="majorHAnsi" w:hAnsiTheme="majorHAnsi" w:cs="Arial"/>
                <w:szCs w:val="20"/>
              </w:rPr>
              <w:t>S</w:t>
            </w:r>
            <w:r>
              <w:rPr>
                <w:rFonts w:asciiTheme="majorHAnsi" w:hAnsiTheme="majorHAnsi" w:cs="Arial"/>
                <w:szCs w:val="20"/>
              </w:rPr>
              <w:t>iguranța, securitate în organizația de sănă</w:t>
            </w:r>
            <w:r w:rsidRPr="008E45C0">
              <w:rPr>
                <w:rFonts w:asciiTheme="majorHAnsi" w:hAnsiTheme="majorHAnsi" w:cs="Arial"/>
                <w:szCs w:val="20"/>
              </w:rPr>
              <w:t>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szCs w:val="20"/>
                <w:lang w:val="it-IT" w:bidi="ne-NP"/>
              </w:rPr>
              <w:t>9.</w:t>
            </w:r>
            <w:r w:rsidRPr="008E45C0">
              <w:rPr>
                <w:rFonts w:asciiTheme="majorHAnsi" w:hAnsiTheme="majorHAnsi" w:cs="Arial"/>
                <w:szCs w:val="20"/>
                <w:lang w:val="it-IT" w:bidi="ne-NP"/>
              </w:rPr>
              <w:t xml:space="preserve"> Structuri organizatorice de management în sănătate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044" w:type="dxa"/>
            <w:shd w:val="clear" w:color="auto" w:fill="auto"/>
            <w:vAlign w:val="center"/>
          </w:tcPr>
          <w:p w:rsidR="00FC43C7" w:rsidRPr="00FC43C7" w:rsidRDefault="00FC43C7" w:rsidP="00FC43C7">
            <w:pPr>
              <w:rPr>
                <w:rFonts w:asciiTheme="majorHAnsi" w:hAnsiTheme="majorHAnsi" w:cs="Arial"/>
                <w:szCs w:val="20"/>
              </w:rPr>
            </w:pPr>
            <w:r>
              <w:rPr>
                <w:rFonts w:asciiTheme="majorHAnsi" w:hAnsiTheme="majorHAnsi" w:cs="Arial"/>
                <w:color w:val="000000"/>
                <w:szCs w:val="20"/>
              </w:rPr>
              <w:t>10. Calitatea managementului în organizația de sănă</w:t>
            </w:r>
            <w:r w:rsidRPr="00FC43C7">
              <w:rPr>
                <w:rFonts w:asciiTheme="majorHAnsi" w:hAnsiTheme="majorHAnsi" w:cs="Arial"/>
                <w:color w:val="000000"/>
                <w:szCs w:val="20"/>
              </w:rPr>
              <w:t>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val="it-IT"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color w:val="000000"/>
                <w:szCs w:val="20"/>
              </w:rPr>
              <w:t xml:space="preserve">11. </w:t>
            </w:r>
            <w:r w:rsidRPr="008E45C0">
              <w:rPr>
                <w:rFonts w:asciiTheme="majorHAnsi" w:hAnsiTheme="majorHAnsi" w:cs="Arial"/>
                <w:color w:val="000000"/>
                <w:szCs w:val="20"/>
              </w:rPr>
              <w:t xml:space="preserve">Tehnici de </w:t>
            </w:r>
            <w:r>
              <w:rPr>
                <w:rFonts w:asciiTheme="majorHAnsi" w:hAnsiTheme="majorHAnsi" w:cs="Arial"/>
                <w:color w:val="000000"/>
                <w:szCs w:val="20"/>
              </w:rPr>
              <w:t>influențare î</w:t>
            </w:r>
            <w:r w:rsidRPr="008E45C0">
              <w:rPr>
                <w:rFonts w:asciiTheme="majorHAnsi" w:hAnsiTheme="majorHAnsi" w:cs="Arial"/>
                <w:color w:val="000000"/>
                <w:szCs w:val="20"/>
              </w:rPr>
              <w:t>n management</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color w:val="000000"/>
                <w:szCs w:val="20"/>
              </w:rPr>
              <w:t>12. Profesiune și carieră în managementul organizației de sănă</w:t>
            </w:r>
            <w:r w:rsidRPr="008E45C0">
              <w:rPr>
                <w:rFonts w:asciiTheme="majorHAnsi" w:hAnsiTheme="majorHAnsi" w:cs="Arial"/>
                <w:color w:val="000000"/>
                <w:szCs w:val="20"/>
              </w:rPr>
              <w:t>tate</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val="it-IT"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FC43C7" w:rsidRPr="008C0CCD" w:rsidTr="00FC43C7">
        <w:tc>
          <w:tcPr>
            <w:tcW w:w="448" w:type="dxa"/>
            <w:shd w:val="clear" w:color="auto" w:fill="auto"/>
            <w:vAlign w:val="center"/>
          </w:tcPr>
          <w:p w:rsidR="00FC43C7" w:rsidRPr="00730232" w:rsidRDefault="00FC43C7"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044" w:type="dxa"/>
            <w:shd w:val="clear" w:color="auto" w:fill="auto"/>
            <w:vAlign w:val="center"/>
          </w:tcPr>
          <w:p w:rsidR="00FC43C7" w:rsidRPr="008E45C0" w:rsidRDefault="00FC43C7" w:rsidP="008E45C0">
            <w:pPr>
              <w:rPr>
                <w:rFonts w:asciiTheme="majorHAnsi" w:hAnsiTheme="majorHAnsi" w:cs="Arial"/>
                <w:szCs w:val="20"/>
              </w:rPr>
            </w:pPr>
            <w:r>
              <w:rPr>
                <w:rFonts w:asciiTheme="majorHAnsi" w:hAnsiTheme="majorHAnsi" w:cs="Arial"/>
                <w:color w:val="000000"/>
                <w:szCs w:val="20"/>
              </w:rPr>
              <w:t>13. Noțiuni de management financiar ș</w:t>
            </w:r>
            <w:r w:rsidRPr="008E45C0">
              <w:rPr>
                <w:rFonts w:asciiTheme="majorHAnsi" w:hAnsiTheme="majorHAnsi" w:cs="Arial"/>
                <w:color w:val="000000"/>
                <w:szCs w:val="20"/>
              </w:rPr>
              <w:t>i audit</w:t>
            </w:r>
          </w:p>
        </w:tc>
        <w:tc>
          <w:tcPr>
            <w:tcW w:w="1961" w:type="dxa"/>
            <w:vMerge/>
            <w:shd w:val="clear" w:color="auto" w:fill="auto"/>
            <w:vAlign w:val="center"/>
          </w:tcPr>
          <w:p w:rsidR="00FC43C7" w:rsidRPr="00953CE3" w:rsidRDefault="00FC43C7" w:rsidP="00984F42">
            <w:pPr>
              <w:autoSpaceDE w:val="0"/>
              <w:autoSpaceDN w:val="0"/>
              <w:adjustRightInd w:val="0"/>
              <w:rPr>
                <w:rFonts w:asciiTheme="majorHAnsi" w:hAnsiTheme="majorHAnsi" w:cs="Arial"/>
                <w:b/>
                <w:bCs/>
                <w:szCs w:val="20"/>
                <w:lang w:bidi="ne-NP"/>
              </w:rPr>
            </w:pPr>
          </w:p>
        </w:tc>
        <w:tc>
          <w:tcPr>
            <w:tcW w:w="1591" w:type="dxa"/>
            <w:shd w:val="clear" w:color="auto" w:fill="auto"/>
            <w:vAlign w:val="center"/>
          </w:tcPr>
          <w:p w:rsidR="00FC43C7" w:rsidRPr="00953CE3" w:rsidRDefault="00FC43C7" w:rsidP="00ED0887">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432696" w:rsidRPr="008C0CCD" w:rsidTr="00FC43C7">
        <w:tc>
          <w:tcPr>
            <w:tcW w:w="448" w:type="dxa"/>
            <w:shd w:val="clear" w:color="auto" w:fill="auto"/>
            <w:vAlign w:val="center"/>
          </w:tcPr>
          <w:p w:rsidR="00432696" w:rsidRPr="00730232" w:rsidRDefault="0043269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044" w:type="dxa"/>
            <w:shd w:val="clear" w:color="auto" w:fill="auto"/>
            <w:vAlign w:val="center"/>
          </w:tcPr>
          <w:p w:rsidR="00432696" w:rsidRPr="008E45C0" w:rsidRDefault="008E45C0" w:rsidP="008E45C0">
            <w:pPr>
              <w:rPr>
                <w:rFonts w:asciiTheme="majorHAnsi" w:hAnsiTheme="majorHAnsi" w:cs="Arial"/>
                <w:szCs w:val="20"/>
              </w:rPr>
            </w:pPr>
            <w:r>
              <w:rPr>
                <w:rFonts w:asciiTheme="majorHAnsi" w:hAnsiTheme="majorHAnsi" w:cs="Arial"/>
                <w:color w:val="000000"/>
                <w:szCs w:val="20"/>
              </w:rPr>
              <w:t>14.</w:t>
            </w:r>
            <w:r w:rsidR="00FC43C7">
              <w:rPr>
                <w:rFonts w:asciiTheme="majorHAnsi" w:hAnsiTheme="majorHAnsi" w:cs="Arial"/>
                <w:color w:val="000000"/>
                <w:szCs w:val="20"/>
              </w:rPr>
              <w:t xml:space="preserve"> Motivația ș</w:t>
            </w:r>
            <w:r w:rsidR="00432696" w:rsidRPr="008E45C0">
              <w:rPr>
                <w:rFonts w:asciiTheme="majorHAnsi" w:hAnsiTheme="majorHAnsi" w:cs="Arial"/>
                <w:color w:val="000000"/>
                <w:szCs w:val="20"/>
              </w:rPr>
              <w:t>i motivarea</w:t>
            </w:r>
            <w:r w:rsidR="00FC43C7">
              <w:rPr>
                <w:rFonts w:asciiTheme="majorHAnsi" w:hAnsiTheme="majorHAnsi" w:cs="Arial"/>
                <w:color w:val="000000"/>
                <w:szCs w:val="20"/>
              </w:rPr>
              <w:t xml:space="preserve"> în muncă</w:t>
            </w:r>
          </w:p>
        </w:tc>
        <w:tc>
          <w:tcPr>
            <w:tcW w:w="1961" w:type="dxa"/>
            <w:vMerge/>
            <w:shd w:val="clear" w:color="auto" w:fill="auto"/>
            <w:vAlign w:val="center"/>
          </w:tcPr>
          <w:p w:rsidR="00432696" w:rsidRPr="00953CE3" w:rsidRDefault="00432696" w:rsidP="00984F42">
            <w:pPr>
              <w:autoSpaceDE w:val="0"/>
              <w:autoSpaceDN w:val="0"/>
              <w:adjustRightInd w:val="0"/>
              <w:rPr>
                <w:rFonts w:asciiTheme="majorHAnsi" w:hAnsiTheme="majorHAnsi" w:cs="Arial"/>
                <w:b/>
                <w:bCs/>
                <w:szCs w:val="20"/>
                <w:lang w:val="es-ES" w:bidi="ne-NP"/>
              </w:rPr>
            </w:pPr>
          </w:p>
        </w:tc>
        <w:tc>
          <w:tcPr>
            <w:tcW w:w="1591" w:type="dxa"/>
            <w:shd w:val="clear" w:color="auto" w:fill="auto"/>
            <w:vAlign w:val="center"/>
          </w:tcPr>
          <w:p w:rsidR="00432696" w:rsidRPr="00953CE3" w:rsidRDefault="00432696" w:rsidP="00984F42">
            <w:pPr>
              <w:autoSpaceDE w:val="0"/>
              <w:autoSpaceDN w:val="0"/>
              <w:adjustRightInd w:val="0"/>
              <w:jc w:val="both"/>
              <w:rPr>
                <w:rFonts w:asciiTheme="majorHAnsi" w:hAnsiTheme="majorHAnsi" w:cs="Arial"/>
                <w:bCs/>
                <w:szCs w:val="20"/>
                <w:lang w:bidi="ne-NP"/>
              </w:rPr>
            </w:pPr>
            <w:r>
              <w:rPr>
                <w:rFonts w:asciiTheme="majorHAnsi" w:hAnsiTheme="majorHAnsi" w:cs="Arial"/>
                <w:bCs/>
                <w:szCs w:val="20"/>
                <w:lang w:bidi="ne-NP"/>
              </w:rPr>
              <w:t>2</w:t>
            </w:r>
            <w:r w:rsidRPr="00953CE3">
              <w:rPr>
                <w:rFonts w:asciiTheme="majorHAnsi" w:hAnsiTheme="majorHAnsi" w:cs="Arial"/>
                <w:bCs/>
                <w:szCs w:val="20"/>
                <w:lang w:bidi="ne-NP"/>
              </w:rPr>
              <w:t xml:space="preserve"> ore</w:t>
            </w:r>
          </w:p>
        </w:tc>
      </w:tr>
      <w:tr w:rsidR="00432696" w:rsidRPr="008C0CCD" w:rsidTr="00FC43C7">
        <w:tc>
          <w:tcPr>
            <w:tcW w:w="448" w:type="dxa"/>
            <w:shd w:val="clear" w:color="auto" w:fill="auto"/>
            <w:vAlign w:val="center"/>
          </w:tcPr>
          <w:p w:rsidR="00432696" w:rsidRPr="00730232" w:rsidRDefault="00432696" w:rsidP="00984F42">
            <w:pPr>
              <w:autoSpaceDE w:val="0"/>
              <w:autoSpaceDN w:val="0"/>
              <w:adjustRightInd w:val="0"/>
              <w:rPr>
                <w:rFonts w:asciiTheme="majorHAnsi" w:hAnsiTheme="majorHAnsi" w:cs="TimesNewRoman,Bold"/>
                <w:bCs/>
                <w:szCs w:val="20"/>
                <w:lang w:bidi="ne-NP"/>
              </w:rPr>
            </w:pPr>
          </w:p>
        </w:tc>
        <w:tc>
          <w:tcPr>
            <w:tcW w:w="6044" w:type="dxa"/>
            <w:shd w:val="clear" w:color="auto" w:fill="auto"/>
            <w:vAlign w:val="center"/>
          </w:tcPr>
          <w:p w:rsidR="00432696" w:rsidRPr="00432696" w:rsidRDefault="00432696" w:rsidP="00432696">
            <w:pPr>
              <w:rPr>
                <w:rFonts w:asciiTheme="majorHAnsi" w:hAnsiTheme="majorHAnsi" w:cs="Arial"/>
                <w:color w:val="000000"/>
                <w:szCs w:val="20"/>
              </w:rPr>
            </w:pPr>
          </w:p>
        </w:tc>
        <w:tc>
          <w:tcPr>
            <w:tcW w:w="1961" w:type="dxa"/>
            <w:shd w:val="clear" w:color="auto" w:fill="auto"/>
            <w:vAlign w:val="center"/>
          </w:tcPr>
          <w:p w:rsidR="00432696" w:rsidRPr="00953CE3" w:rsidRDefault="00432696" w:rsidP="00984F42">
            <w:pPr>
              <w:autoSpaceDE w:val="0"/>
              <w:autoSpaceDN w:val="0"/>
              <w:adjustRightInd w:val="0"/>
              <w:rPr>
                <w:rFonts w:asciiTheme="majorHAnsi" w:hAnsiTheme="majorHAnsi" w:cs="Arial"/>
                <w:b/>
                <w:bCs/>
                <w:szCs w:val="20"/>
                <w:lang w:val="es-ES" w:bidi="ne-NP"/>
              </w:rPr>
            </w:pPr>
          </w:p>
        </w:tc>
        <w:tc>
          <w:tcPr>
            <w:tcW w:w="1591" w:type="dxa"/>
            <w:shd w:val="clear" w:color="auto" w:fill="auto"/>
            <w:vAlign w:val="center"/>
          </w:tcPr>
          <w:p w:rsidR="00432696" w:rsidRPr="00953CE3" w:rsidRDefault="00432696" w:rsidP="00984F42">
            <w:pPr>
              <w:autoSpaceDE w:val="0"/>
              <w:autoSpaceDN w:val="0"/>
              <w:adjustRightInd w:val="0"/>
              <w:jc w:val="both"/>
              <w:rPr>
                <w:rFonts w:asciiTheme="majorHAnsi" w:hAnsiTheme="majorHAnsi" w:cs="Arial"/>
                <w:bCs/>
                <w:szCs w:val="20"/>
                <w:lang w:bidi="ne-NP"/>
              </w:rPr>
            </w:pPr>
          </w:p>
        </w:tc>
      </w:tr>
    </w:tbl>
    <w:p w:rsidR="0080595F" w:rsidRDefault="0080595F" w:rsidP="0080595F">
      <w:pPr>
        <w:autoSpaceDE w:val="0"/>
        <w:autoSpaceDN w:val="0"/>
        <w:adjustRightInd w:val="0"/>
        <w:rPr>
          <w:rFonts w:asciiTheme="majorHAnsi" w:hAnsiTheme="majorHAnsi" w:cs="TimesNewRoman,Bold"/>
          <w:b/>
          <w:bCs/>
          <w:szCs w:val="20"/>
          <w:lang w:bidi="ne-NP"/>
        </w:rPr>
      </w:pPr>
    </w:p>
    <w:p w:rsidR="0080595F" w:rsidRDefault="0080595F" w:rsidP="0080595F">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432696" w:rsidRPr="00432696" w:rsidTr="00984F42">
        <w:tc>
          <w:tcPr>
            <w:tcW w:w="7142" w:type="dxa"/>
            <w:gridSpan w:val="2"/>
            <w:shd w:val="clear" w:color="auto" w:fill="auto"/>
            <w:vAlign w:val="center"/>
          </w:tcPr>
          <w:p w:rsidR="0080595F" w:rsidRPr="00432696" w:rsidRDefault="0080595F" w:rsidP="00984F42">
            <w:pPr>
              <w:autoSpaceDE w:val="0"/>
              <w:autoSpaceDN w:val="0"/>
              <w:adjustRightInd w:val="0"/>
              <w:rPr>
                <w:rFonts w:asciiTheme="majorHAnsi" w:hAnsiTheme="majorHAnsi" w:cs="TimesNewRoman,Bold"/>
                <w:b/>
                <w:bCs/>
                <w:color w:val="FF0000"/>
                <w:szCs w:val="20"/>
                <w:lang w:bidi="ne-NP"/>
              </w:rPr>
            </w:pPr>
            <w:r w:rsidRPr="00226F51">
              <w:rPr>
                <w:rFonts w:asciiTheme="majorHAnsi" w:hAnsiTheme="majorHAnsi" w:cs="TimesNewRoman,Bold"/>
                <w:b/>
                <w:bCs/>
                <w:color w:val="000000" w:themeColor="text1"/>
                <w:szCs w:val="20"/>
                <w:lang w:bidi="ne-NP"/>
              </w:rPr>
              <w:t xml:space="preserve">8.2. Activități practice - </w:t>
            </w:r>
            <w:r w:rsidRPr="00226F51">
              <w:rPr>
                <w:rFonts w:asciiTheme="majorHAnsi" w:hAnsiTheme="majorHAnsi" w:cs="TimesNewRoman,Bold"/>
                <w:b/>
                <w:bCs/>
                <w:noProof/>
                <w:color w:val="000000" w:themeColor="text1"/>
                <w:szCs w:val="20"/>
                <w:lang w:bidi="ne-NP"/>
              </w:rPr>
              <w:t>seminar</w:t>
            </w:r>
            <w:r w:rsidRPr="00226F51">
              <w:rPr>
                <w:rFonts w:asciiTheme="majorHAnsi" w:hAnsiTheme="majorHAnsi" w:cs="TimesNewRoman,Bold"/>
                <w:b/>
                <w:bCs/>
                <w:color w:val="000000" w:themeColor="text1"/>
                <w:szCs w:val="20"/>
                <w:lang w:bidi="ne-NP"/>
              </w:rPr>
              <w:t xml:space="preserve"> </w:t>
            </w:r>
          </w:p>
        </w:tc>
        <w:tc>
          <w:tcPr>
            <w:tcW w:w="2065" w:type="dxa"/>
            <w:shd w:val="clear" w:color="auto" w:fill="auto"/>
          </w:tcPr>
          <w:p w:rsidR="0080595F" w:rsidRPr="00226F51" w:rsidRDefault="0080595F" w:rsidP="00984F42">
            <w:pPr>
              <w:autoSpaceDE w:val="0"/>
              <w:autoSpaceDN w:val="0"/>
              <w:adjustRightInd w:val="0"/>
              <w:rPr>
                <w:rFonts w:asciiTheme="majorHAnsi" w:hAnsiTheme="majorHAnsi" w:cs="TimesNewRoman,Bold"/>
                <w:b/>
                <w:bCs/>
                <w:color w:val="000000" w:themeColor="text1"/>
                <w:szCs w:val="20"/>
                <w:lang w:bidi="ne-NP"/>
              </w:rPr>
            </w:pPr>
            <w:r w:rsidRPr="00226F51">
              <w:rPr>
                <w:rFonts w:asciiTheme="majorHAnsi" w:hAnsiTheme="majorHAnsi" w:cs="TimesNewRoman,Bold"/>
                <w:b/>
                <w:bCs/>
                <w:color w:val="000000" w:themeColor="text1"/>
                <w:szCs w:val="20"/>
                <w:lang w:bidi="ne-NP"/>
              </w:rPr>
              <w:t>Metode de predare</w:t>
            </w:r>
          </w:p>
        </w:tc>
        <w:tc>
          <w:tcPr>
            <w:tcW w:w="837" w:type="dxa"/>
            <w:shd w:val="clear" w:color="auto" w:fill="auto"/>
          </w:tcPr>
          <w:p w:rsidR="0080595F" w:rsidRPr="00226F51" w:rsidRDefault="0080595F" w:rsidP="00984F42">
            <w:pPr>
              <w:autoSpaceDE w:val="0"/>
              <w:autoSpaceDN w:val="0"/>
              <w:adjustRightInd w:val="0"/>
              <w:rPr>
                <w:rFonts w:asciiTheme="majorHAnsi" w:hAnsiTheme="majorHAnsi" w:cs="TimesNewRoman,Bold"/>
                <w:b/>
                <w:bCs/>
                <w:color w:val="000000" w:themeColor="text1"/>
                <w:szCs w:val="20"/>
                <w:lang w:bidi="ne-NP"/>
              </w:rPr>
            </w:pPr>
            <w:r w:rsidRPr="00226F51">
              <w:rPr>
                <w:rFonts w:asciiTheme="majorHAnsi" w:hAnsiTheme="majorHAnsi" w:cs="TimesNewRoman,Bold"/>
                <w:b/>
                <w:bCs/>
                <w:color w:val="000000" w:themeColor="text1"/>
                <w:szCs w:val="20"/>
                <w:lang w:bidi="ne-NP"/>
              </w:rPr>
              <w:t>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653BAA" w:rsidRDefault="00653BAA" w:rsidP="00ED0887">
            <w:pPr>
              <w:rPr>
                <w:rFonts w:asciiTheme="majorHAnsi" w:hAnsiTheme="majorHAnsi" w:cs="Arial"/>
                <w:szCs w:val="20"/>
              </w:rPr>
            </w:pPr>
            <w:r w:rsidRPr="008E45C0">
              <w:rPr>
                <w:rFonts w:asciiTheme="majorHAnsi" w:hAnsiTheme="majorHAnsi" w:cs="Arial"/>
                <w:szCs w:val="20"/>
              </w:rPr>
              <w:t>Management modern</w:t>
            </w:r>
          </w:p>
          <w:p w:rsidR="00226F51" w:rsidRPr="00226F51" w:rsidRDefault="00226F51" w:rsidP="00226F51">
            <w:pPr>
              <w:rPr>
                <w:rFonts w:asciiTheme="majorHAnsi" w:hAnsiTheme="majorHAnsi" w:cs="Arial"/>
                <w:szCs w:val="20"/>
              </w:rPr>
            </w:pPr>
            <w:r w:rsidRPr="00226F51">
              <w:rPr>
                <w:rFonts w:asciiTheme="majorHAnsi" w:hAnsiTheme="majorHAnsi" w:cs="Arial"/>
                <w:szCs w:val="20"/>
              </w:rPr>
              <w:t xml:space="preserve">Instructaj de securitate și sănătate </w:t>
            </w:r>
            <w:r w:rsidRPr="00226F51">
              <w:rPr>
                <w:rFonts w:ascii="Arial" w:hAnsi="Arial" w:cs="Arial"/>
                <w:szCs w:val="20"/>
              </w:rPr>
              <w:t>ȋ</w:t>
            </w:r>
            <w:r w:rsidRPr="00226F51">
              <w:rPr>
                <w:rFonts w:asciiTheme="majorHAnsi" w:hAnsiTheme="majorHAnsi" w:cs="Arial"/>
                <w:szCs w:val="20"/>
              </w:rPr>
              <w:t>n munc</w:t>
            </w:r>
            <w:r w:rsidRPr="00226F51">
              <w:rPr>
                <w:rFonts w:cs="Trebuchet MS"/>
                <w:szCs w:val="20"/>
              </w:rPr>
              <w:t>ă</w:t>
            </w:r>
            <w:r w:rsidRPr="00226F51">
              <w:rPr>
                <w:rFonts w:asciiTheme="majorHAnsi" w:hAnsiTheme="majorHAnsi" w:cs="Arial"/>
                <w:szCs w:val="20"/>
              </w:rPr>
              <w:t>, legea 319/2006, HG 1425/2006.</w:t>
            </w:r>
          </w:p>
          <w:p w:rsidR="00226F51" w:rsidRPr="00226F51" w:rsidRDefault="00226F51" w:rsidP="00226F51">
            <w:pPr>
              <w:rPr>
                <w:rFonts w:asciiTheme="majorHAnsi" w:hAnsiTheme="majorHAnsi" w:cs="Arial"/>
                <w:szCs w:val="20"/>
              </w:rPr>
            </w:pPr>
            <w:r w:rsidRPr="00226F51">
              <w:rPr>
                <w:rFonts w:asciiTheme="majorHAnsi" w:hAnsiTheme="majorHAnsi" w:cs="Arial"/>
                <w:szCs w:val="20"/>
              </w:rPr>
              <w:t>Procedura proprie privind instituirea de măsuri sanitare și de protecție în perioada pandemiei de Covid-19.</w:t>
            </w:r>
          </w:p>
          <w:p w:rsidR="00226F51" w:rsidRPr="008E45C0" w:rsidRDefault="00226F51" w:rsidP="00226F51">
            <w:pPr>
              <w:rPr>
                <w:rFonts w:asciiTheme="majorHAnsi" w:hAnsiTheme="majorHAnsi" w:cs="Arial"/>
                <w:szCs w:val="20"/>
              </w:rPr>
            </w:pPr>
            <w:r w:rsidRPr="00226F51">
              <w:rPr>
                <w:rFonts w:asciiTheme="majorHAnsi" w:hAnsiTheme="majorHAnsi" w:cs="Arial"/>
                <w:szCs w:val="20"/>
              </w:rPr>
              <w:t>Prezentarea planului de măsuri pentru desfășurarea activităților didactice în contextul pandemiei de Covid-19.</w:t>
            </w:r>
          </w:p>
        </w:tc>
        <w:tc>
          <w:tcPr>
            <w:tcW w:w="2065" w:type="dxa"/>
            <w:vMerge w:val="restart"/>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bidi="ne-NP"/>
              </w:rPr>
            </w:pPr>
            <w:proofErr w:type="spellStart"/>
            <w:r w:rsidRPr="00226F51">
              <w:rPr>
                <w:rFonts w:asciiTheme="majorHAnsi" w:hAnsiTheme="majorHAnsi" w:cs="Arial"/>
                <w:color w:val="000000" w:themeColor="text1"/>
                <w:szCs w:val="20"/>
                <w:lang w:val="fr-FR" w:bidi="ne-NP"/>
              </w:rPr>
              <w:t>Studii</w:t>
            </w:r>
            <w:proofErr w:type="spellEnd"/>
            <w:r w:rsidRPr="00226F51">
              <w:rPr>
                <w:rFonts w:asciiTheme="majorHAnsi" w:hAnsiTheme="majorHAnsi" w:cs="Arial"/>
                <w:color w:val="000000" w:themeColor="text1"/>
                <w:szCs w:val="20"/>
                <w:lang w:val="fr-FR" w:bidi="ne-NP"/>
              </w:rPr>
              <w:t xml:space="preserve"> de caz, </w:t>
            </w:r>
            <w:proofErr w:type="spellStart"/>
            <w:r w:rsidRPr="00226F51">
              <w:rPr>
                <w:rFonts w:asciiTheme="majorHAnsi" w:hAnsiTheme="majorHAnsi" w:cs="Arial"/>
                <w:color w:val="000000" w:themeColor="text1"/>
                <w:szCs w:val="20"/>
                <w:lang w:val="fr-FR" w:bidi="ne-NP"/>
              </w:rPr>
              <w:t>simulari</w:t>
            </w:r>
            <w:proofErr w:type="spellEnd"/>
            <w:r w:rsidRPr="00226F51">
              <w:rPr>
                <w:rFonts w:asciiTheme="majorHAnsi" w:hAnsiTheme="majorHAnsi" w:cs="Arial"/>
                <w:color w:val="000000" w:themeColor="text1"/>
                <w:szCs w:val="20"/>
                <w:lang w:val="fr-FR" w:bidi="ne-NP"/>
              </w:rPr>
              <w:t xml:space="preserve">, training, </w:t>
            </w:r>
            <w:proofErr w:type="spellStart"/>
            <w:r w:rsidRPr="00226F51">
              <w:rPr>
                <w:rFonts w:asciiTheme="majorHAnsi" w:hAnsiTheme="majorHAnsi" w:cs="Arial"/>
                <w:color w:val="000000" w:themeColor="text1"/>
                <w:szCs w:val="20"/>
                <w:lang w:val="fr-FR" w:bidi="ne-NP"/>
              </w:rPr>
              <w:t>videoproiectii</w:t>
            </w:r>
            <w:proofErr w:type="spellEnd"/>
          </w:p>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roofErr w:type="spellStart"/>
            <w:r w:rsidRPr="00226F51">
              <w:rPr>
                <w:rFonts w:asciiTheme="majorHAnsi" w:hAnsiTheme="majorHAnsi" w:cs="Arial"/>
                <w:color w:val="000000" w:themeColor="text1"/>
                <w:szCs w:val="20"/>
                <w:lang w:val="fr-FR" w:bidi="ne-NP"/>
              </w:rPr>
              <w:t>Discutii</w:t>
            </w:r>
            <w:proofErr w:type="spellEnd"/>
            <w:r w:rsidRPr="00226F51">
              <w:rPr>
                <w:rFonts w:asciiTheme="majorHAnsi" w:hAnsiTheme="majorHAnsi" w:cs="Arial"/>
                <w:color w:val="000000" w:themeColor="text1"/>
                <w:szCs w:val="20"/>
                <w:lang w:val="fr-FR" w:bidi="ne-NP"/>
              </w:rPr>
              <w:t xml:space="preserve"> </w:t>
            </w:r>
            <w:proofErr w:type="spellStart"/>
            <w:r w:rsidRPr="00226F51">
              <w:rPr>
                <w:rFonts w:asciiTheme="majorHAnsi" w:hAnsiTheme="majorHAnsi" w:cs="Arial"/>
                <w:color w:val="000000" w:themeColor="text1"/>
                <w:szCs w:val="20"/>
                <w:lang w:val="fr-FR" w:bidi="ne-NP"/>
              </w:rPr>
              <w:t>pe</w:t>
            </w:r>
            <w:proofErr w:type="spellEnd"/>
            <w:r w:rsidRPr="00226F51">
              <w:rPr>
                <w:rFonts w:asciiTheme="majorHAnsi" w:hAnsiTheme="majorHAnsi" w:cs="Arial"/>
                <w:color w:val="000000" w:themeColor="text1"/>
                <w:szCs w:val="20"/>
                <w:lang w:val="fr-FR" w:bidi="ne-NP"/>
              </w:rPr>
              <w:t xml:space="preserve"> </w:t>
            </w:r>
            <w:proofErr w:type="spellStart"/>
            <w:r w:rsidRPr="00226F51">
              <w:rPr>
                <w:rFonts w:asciiTheme="majorHAnsi" w:hAnsiTheme="majorHAnsi" w:cs="Arial"/>
                <w:color w:val="000000" w:themeColor="text1"/>
                <w:szCs w:val="20"/>
                <w:lang w:val="fr-FR" w:bidi="ne-NP"/>
              </w:rPr>
              <w:t>baza</w:t>
            </w:r>
            <w:proofErr w:type="spellEnd"/>
            <w:r w:rsidRPr="00226F51">
              <w:rPr>
                <w:rFonts w:asciiTheme="majorHAnsi" w:hAnsiTheme="majorHAnsi" w:cs="Arial"/>
                <w:color w:val="000000" w:themeColor="text1"/>
                <w:szCs w:val="20"/>
                <w:lang w:val="fr-FR" w:bidi="ne-NP"/>
              </w:rPr>
              <w:t xml:space="preserve"> de exemple si argumente.</w:t>
            </w:r>
          </w:p>
          <w:p w:rsidR="00653BAA" w:rsidRPr="00226F51" w:rsidRDefault="00653BAA" w:rsidP="00984F42">
            <w:pPr>
              <w:autoSpaceDE w:val="0"/>
              <w:autoSpaceDN w:val="0"/>
              <w:adjustRightInd w:val="0"/>
              <w:rPr>
                <w:rFonts w:asciiTheme="majorHAnsi" w:hAnsiTheme="majorHAnsi" w:cs="Arial"/>
                <w:color w:val="000000" w:themeColor="text1"/>
                <w:szCs w:val="20"/>
                <w:lang w:bidi="ne-NP"/>
              </w:rPr>
            </w:pPr>
            <w:proofErr w:type="spellStart"/>
            <w:r w:rsidRPr="00226F51">
              <w:rPr>
                <w:rFonts w:asciiTheme="majorHAnsi" w:hAnsiTheme="majorHAnsi" w:cs="Arial"/>
                <w:color w:val="000000" w:themeColor="text1"/>
                <w:szCs w:val="20"/>
                <w:lang w:val="fr-FR" w:bidi="ne-NP"/>
              </w:rPr>
              <w:t>Simulari</w:t>
            </w:r>
            <w:proofErr w:type="spellEnd"/>
            <w:r w:rsidRPr="00226F51">
              <w:rPr>
                <w:rFonts w:asciiTheme="majorHAnsi" w:hAnsiTheme="majorHAnsi" w:cs="Arial"/>
                <w:color w:val="000000" w:themeColor="text1"/>
                <w:szCs w:val="20"/>
                <w:lang w:val="fr-FR" w:bidi="ne-NP"/>
              </w:rPr>
              <w:t xml:space="preserve">, </w:t>
            </w:r>
            <w:proofErr w:type="spellStart"/>
            <w:r w:rsidRPr="00226F51">
              <w:rPr>
                <w:rFonts w:asciiTheme="majorHAnsi" w:hAnsiTheme="majorHAnsi" w:cs="Arial"/>
                <w:color w:val="000000" w:themeColor="text1"/>
                <w:szCs w:val="20"/>
                <w:lang w:val="fr-FR" w:bidi="ne-NP"/>
              </w:rPr>
              <w:t>jocuri</w:t>
            </w:r>
            <w:proofErr w:type="spellEnd"/>
            <w:r w:rsidRPr="00226F51">
              <w:rPr>
                <w:rFonts w:asciiTheme="majorHAnsi" w:hAnsiTheme="majorHAnsi" w:cs="Arial"/>
                <w:color w:val="000000" w:themeColor="text1"/>
                <w:szCs w:val="20"/>
                <w:lang w:val="fr-FR" w:bidi="ne-NP"/>
              </w:rPr>
              <w:t xml:space="preserve"> </w:t>
            </w:r>
            <w:proofErr w:type="gramStart"/>
            <w:r w:rsidRPr="00226F51">
              <w:rPr>
                <w:rFonts w:asciiTheme="majorHAnsi" w:hAnsiTheme="majorHAnsi" w:cs="Arial"/>
                <w:color w:val="000000" w:themeColor="text1"/>
                <w:szCs w:val="20"/>
                <w:lang w:val="fr-FR" w:bidi="ne-NP"/>
              </w:rPr>
              <w:t xml:space="preserve">de </w:t>
            </w:r>
            <w:proofErr w:type="spellStart"/>
            <w:r w:rsidRPr="00226F51">
              <w:rPr>
                <w:rFonts w:asciiTheme="majorHAnsi" w:hAnsiTheme="majorHAnsi" w:cs="Arial"/>
                <w:color w:val="000000" w:themeColor="text1"/>
                <w:szCs w:val="20"/>
                <w:lang w:val="fr-FR" w:bidi="ne-NP"/>
              </w:rPr>
              <w:t>organizatie</w:t>
            </w:r>
            <w:proofErr w:type="spellEnd"/>
            <w:proofErr w:type="gramEnd"/>
            <w:r w:rsidRPr="00226F51">
              <w:rPr>
                <w:rFonts w:asciiTheme="majorHAnsi" w:hAnsiTheme="majorHAnsi" w:cs="Arial"/>
                <w:color w:val="000000" w:themeColor="text1"/>
                <w:szCs w:val="20"/>
                <w:lang w:val="fr-FR" w:bidi="ne-NP"/>
              </w:rPr>
              <w:t xml:space="preserve">, </w:t>
            </w:r>
            <w:proofErr w:type="spellStart"/>
            <w:r w:rsidRPr="00226F51">
              <w:rPr>
                <w:rFonts w:asciiTheme="majorHAnsi" w:hAnsiTheme="majorHAnsi" w:cs="Arial"/>
                <w:color w:val="000000" w:themeColor="text1"/>
                <w:szCs w:val="20"/>
                <w:lang w:val="fr-FR" w:bidi="ne-NP"/>
              </w:rPr>
              <w:t>prezentari</w:t>
            </w:r>
            <w:proofErr w:type="spellEnd"/>
            <w:r w:rsidRPr="00226F51">
              <w:rPr>
                <w:rFonts w:asciiTheme="majorHAnsi" w:hAnsiTheme="majorHAnsi" w:cs="Arial"/>
                <w:color w:val="000000" w:themeColor="text1"/>
                <w:szCs w:val="20"/>
                <w:lang w:val="fr-FR" w:bidi="ne-NP"/>
              </w:rPr>
              <w:t xml:space="preserve"> online </w:t>
            </w:r>
          </w:p>
          <w:p w:rsidR="00653BAA" w:rsidRPr="00226F51" w:rsidRDefault="00653BAA" w:rsidP="00984F42">
            <w:pPr>
              <w:autoSpaceDE w:val="0"/>
              <w:autoSpaceDN w:val="0"/>
              <w:adjustRightInd w:val="0"/>
              <w:rPr>
                <w:rFonts w:asciiTheme="majorHAnsi" w:hAnsiTheme="majorHAnsi" w:cs="Arial"/>
                <w:color w:val="000000" w:themeColor="text1"/>
                <w:szCs w:val="20"/>
                <w:lang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szCs w:val="20"/>
              </w:rPr>
              <w:t>Teorii, modele, metode de</w:t>
            </w:r>
            <w:r>
              <w:rPr>
                <w:rFonts w:asciiTheme="majorHAnsi" w:hAnsiTheme="majorHAnsi" w:cs="Arial"/>
                <w:szCs w:val="20"/>
              </w:rPr>
              <w:t xml:space="preserve"> conducere a organizațiilor de sănă</w:t>
            </w:r>
            <w:r w:rsidRPr="008E45C0">
              <w:rPr>
                <w:rFonts w:asciiTheme="majorHAnsi" w:hAnsiTheme="majorHAnsi" w:cs="Arial"/>
                <w:szCs w:val="20"/>
              </w:rPr>
              <w:t>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226F51">
        <w:trPr>
          <w:trHeight w:val="459"/>
        </w:trPr>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653BAA" w:rsidRPr="008E45C0" w:rsidRDefault="00653BAA" w:rsidP="00ED0887">
            <w:pPr>
              <w:rPr>
                <w:rFonts w:asciiTheme="majorHAnsi" w:hAnsiTheme="majorHAnsi" w:cs="Arial"/>
                <w:szCs w:val="20"/>
              </w:rPr>
            </w:pPr>
            <w:r>
              <w:rPr>
                <w:rFonts w:asciiTheme="majorHAnsi" w:hAnsiTheme="majorHAnsi" w:cs="Arial"/>
                <w:szCs w:val="20"/>
              </w:rPr>
              <w:t>Cultura organizațională</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653BAA" w:rsidRPr="008E45C0" w:rsidRDefault="00653BAA" w:rsidP="00ED0887">
            <w:pPr>
              <w:rPr>
                <w:rFonts w:asciiTheme="majorHAnsi" w:hAnsiTheme="majorHAnsi" w:cs="Arial"/>
                <w:iCs/>
                <w:szCs w:val="20"/>
              </w:rPr>
            </w:pPr>
            <w:r>
              <w:rPr>
                <w:rFonts w:asciiTheme="majorHAnsi" w:hAnsiTheme="majorHAnsi" w:cs="Arial"/>
                <w:iCs/>
                <w:szCs w:val="20"/>
              </w:rPr>
              <w:t>Comunicare și comportament organizaț</w:t>
            </w:r>
            <w:r w:rsidRPr="008E45C0">
              <w:rPr>
                <w:rFonts w:asciiTheme="majorHAnsi" w:hAnsiTheme="majorHAnsi" w:cs="Arial"/>
                <w:iCs/>
                <w:szCs w:val="20"/>
              </w:rPr>
              <w:t>ional</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4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653BAA" w:rsidRPr="008E45C0" w:rsidRDefault="00653BAA" w:rsidP="00ED0887">
            <w:pPr>
              <w:rPr>
                <w:rFonts w:asciiTheme="majorHAnsi" w:hAnsiTheme="majorHAnsi" w:cs="Arial"/>
                <w:szCs w:val="20"/>
              </w:rPr>
            </w:pPr>
            <w:r>
              <w:rPr>
                <w:rFonts w:asciiTheme="majorHAnsi" w:hAnsiTheme="majorHAnsi" w:cs="Arial"/>
                <w:color w:val="000000"/>
                <w:szCs w:val="20"/>
              </w:rPr>
              <w:t>Funcțiile managementului l</w:t>
            </w:r>
            <w:r w:rsidRPr="008E45C0">
              <w:rPr>
                <w:rFonts w:asciiTheme="majorHAnsi" w:hAnsiTheme="majorHAnsi" w:cs="Arial"/>
                <w:color w:val="000000"/>
                <w:szCs w:val="20"/>
              </w:rPr>
              <w:t>i rolurile managerului</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szCs w:val="20"/>
                <w:lang w:val="it-IT" w:bidi="ne-NP"/>
              </w:rPr>
              <w:t>IT – eficiență și eficacitate în sănătate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szCs w:val="20"/>
                <w:lang w:val="it-IT" w:bidi="ne-NP"/>
              </w:rPr>
              <w:t>Indicatori ai activității din sănătate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szCs w:val="20"/>
              </w:rPr>
              <w:t>S</w:t>
            </w:r>
            <w:r>
              <w:rPr>
                <w:rFonts w:asciiTheme="majorHAnsi" w:hAnsiTheme="majorHAnsi" w:cs="Arial"/>
                <w:szCs w:val="20"/>
              </w:rPr>
              <w:t>iguranța, securitate în organizația de sănă</w:t>
            </w:r>
            <w:r w:rsidRPr="008E45C0">
              <w:rPr>
                <w:rFonts w:asciiTheme="majorHAnsi" w:hAnsiTheme="majorHAnsi" w:cs="Arial"/>
                <w:szCs w:val="20"/>
              </w:rPr>
              <w:t>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szCs w:val="20"/>
                <w:lang w:val="it-IT" w:bidi="ne-NP"/>
              </w:rPr>
              <w:t>Structuri organizatorice de management în sănătate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4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653BAA" w:rsidRPr="00FC43C7" w:rsidRDefault="00653BAA" w:rsidP="00ED0887">
            <w:pPr>
              <w:rPr>
                <w:rFonts w:asciiTheme="majorHAnsi" w:hAnsiTheme="majorHAnsi" w:cs="Arial"/>
                <w:szCs w:val="20"/>
              </w:rPr>
            </w:pPr>
            <w:r>
              <w:rPr>
                <w:rFonts w:asciiTheme="majorHAnsi" w:hAnsiTheme="majorHAnsi" w:cs="Arial"/>
                <w:color w:val="000000"/>
                <w:szCs w:val="20"/>
              </w:rPr>
              <w:t>Calitatea managementului în organizația de sănă</w:t>
            </w:r>
            <w:r w:rsidRPr="00FC43C7">
              <w:rPr>
                <w:rFonts w:asciiTheme="majorHAnsi" w:hAnsiTheme="majorHAnsi" w:cs="Arial"/>
                <w:color w:val="000000"/>
                <w:szCs w:val="20"/>
              </w:rPr>
              <w:t>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653BAA" w:rsidRPr="008E45C0" w:rsidRDefault="00653BAA" w:rsidP="00ED0887">
            <w:pPr>
              <w:rPr>
                <w:rFonts w:asciiTheme="majorHAnsi" w:hAnsiTheme="majorHAnsi" w:cs="Arial"/>
                <w:szCs w:val="20"/>
              </w:rPr>
            </w:pPr>
            <w:r w:rsidRPr="008E45C0">
              <w:rPr>
                <w:rFonts w:asciiTheme="majorHAnsi" w:hAnsiTheme="majorHAnsi" w:cs="Arial"/>
                <w:color w:val="000000"/>
                <w:szCs w:val="20"/>
              </w:rPr>
              <w:t xml:space="preserve">Tehnici de </w:t>
            </w:r>
            <w:r>
              <w:rPr>
                <w:rFonts w:asciiTheme="majorHAnsi" w:hAnsiTheme="majorHAnsi" w:cs="Arial"/>
                <w:color w:val="000000"/>
                <w:szCs w:val="20"/>
              </w:rPr>
              <w:t>influențare î</w:t>
            </w:r>
            <w:r w:rsidRPr="008E45C0">
              <w:rPr>
                <w:rFonts w:asciiTheme="majorHAnsi" w:hAnsiTheme="majorHAnsi" w:cs="Arial"/>
                <w:color w:val="000000"/>
                <w:szCs w:val="20"/>
              </w:rPr>
              <w:t>n management</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653BAA" w:rsidRPr="008E45C0" w:rsidRDefault="00653BAA" w:rsidP="00ED0887">
            <w:pPr>
              <w:rPr>
                <w:rFonts w:asciiTheme="majorHAnsi" w:hAnsiTheme="majorHAnsi" w:cs="Arial"/>
                <w:szCs w:val="20"/>
              </w:rPr>
            </w:pPr>
            <w:r>
              <w:rPr>
                <w:rFonts w:asciiTheme="majorHAnsi" w:hAnsiTheme="majorHAnsi" w:cs="Arial"/>
                <w:color w:val="000000"/>
                <w:szCs w:val="20"/>
              </w:rPr>
              <w:t>Profesiune și carieră în managementul organizației de sănă</w:t>
            </w:r>
            <w:r w:rsidRPr="008E45C0">
              <w:rPr>
                <w:rFonts w:asciiTheme="majorHAnsi" w:hAnsiTheme="majorHAnsi" w:cs="Arial"/>
                <w:color w:val="000000"/>
                <w:szCs w:val="20"/>
              </w:rPr>
              <w:t>tate</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653BAA" w:rsidRPr="008E45C0" w:rsidRDefault="00653BAA" w:rsidP="00ED0887">
            <w:pPr>
              <w:rPr>
                <w:rFonts w:asciiTheme="majorHAnsi" w:hAnsiTheme="majorHAnsi" w:cs="Arial"/>
                <w:szCs w:val="20"/>
              </w:rPr>
            </w:pPr>
            <w:r>
              <w:rPr>
                <w:rFonts w:asciiTheme="majorHAnsi" w:hAnsiTheme="majorHAnsi" w:cs="Arial"/>
                <w:color w:val="000000"/>
                <w:szCs w:val="20"/>
              </w:rPr>
              <w:t>Noțiuni de management financiar ș</w:t>
            </w:r>
            <w:r w:rsidRPr="008E45C0">
              <w:rPr>
                <w:rFonts w:asciiTheme="majorHAnsi" w:hAnsiTheme="majorHAnsi" w:cs="Arial"/>
                <w:color w:val="000000"/>
                <w:szCs w:val="20"/>
              </w:rPr>
              <w:t>i audit</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r w:rsidR="00653BAA" w:rsidRPr="00432696" w:rsidTr="0099791F">
        <w:tc>
          <w:tcPr>
            <w:tcW w:w="451" w:type="dxa"/>
            <w:shd w:val="clear" w:color="auto" w:fill="auto"/>
            <w:vAlign w:val="center"/>
          </w:tcPr>
          <w:p w:rsidR="00653BAA" w:rsidRPr="00730232" w:rsidRDefault="00653BAA" w:rsidP="00ED0887">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653BAA" w:rsidRPr="008E45C0" w:rsidRDefault="00653BAA" w:rsidP="00ED0887">
            <w:pPr>
              <w:rPr>
                <w:rFonts w:asciiTheme="majorHAnsi" w:hAnsiTheme="majorHAnsi" w:cs="Arial"/>
                <w:szCs w:val="20"/>
              </w:rPr>
            </w:pPr>
            <w:r>
              <w:rPr>
                <w:rFonts w:asciiTheme="majorHAnsi" w:hAnsiTheme="majorHAnsi" w:cs="Arial"/>
                <w:color w:val="000000"/>
                <w:szCs w:val="20"/>
              </w:rPr>
              <w:t>Motivația ș</w:t>
            </w:r>
            <w:r w:rsidRPr="008E45C0">
              <w:rPr>
                <w:rFonts w:asciiTheme="majorHAnsi" w:hAnsiTheme="majorHAnsi" w:cs="Arial"/>
                <w:color w:val="000000"/>
                <w:szCs w:val="20"/>
              </w:rPr>
              <w:t>i motivarea</w:t>
            </w:r>
            <w:r>
              <w:rPr>
                <w:rFonts w:asciiTheme="majorHAnsi" w:hAnsiTheme="majorHAnsi" w:cs="Arial"/>
                <w:color w:val="000000"/>
                <w:szCs w:val="20"/>
              </w:rPr>
              <w:t xml:space="preserve"> în muncă</w:t>
            </w:r>
          </w:p>
        </w:tc>
        <w:tc>
          <w:tcPr>
            <w:tcW w:w="2065" w:type="dxa"/>
            <w:vMerge/>
            <w:shd w:val="clear" w:color="auto" w:fill="auto"/>
          </w:tcPr>
          <w:p w:rsidR="00653BAA" w:rsidRPr="00226F51" w:rsidRDefault="00653BAA" w:rsidP="00984F42">
            <w:pPr>
              <w:autoSpaceDE w:val="0"/>
              <w:autoSpaceDN w:val="0"/>
              <w:adjustRightInd w:val="0"/>
              <w:rPr>
                <w:rFonts w:asciiTheme="majorHAnsi" w:hAnsiTheme="majorHAnsi" w:cs="Arial"/>
                <w:color w:val="000000" w:themeColor="text1"/>
                <w:szCs w:val="20"/>
                <w:lang w:val="fr-FR" w:bidi="ne-NP"/>
              </w:rPr>
            </w:pPr>
          </w:p>
        </w:tc>
        <w:tc>
          <w:tcPr>
            <w:tcW w:w="837" w:type="dxa"/>
            <w:shd w:val="clear" w:color="auto" w:fill="auto"/>
          </w:tcPr>
          <w:p w:rsidR="00653BAA" w:rsidRPr="00226F51" w:rsidRDefault="00653BAA" w:rsidP="00984F42">
            <w:pPr>
              <w:autoSpaceDE w:val="0"/>
              <w:autoSpaceDN w:val="0"/>
              <w:adjustRightInd w:val="0"/>
              <w:rPr>
                <w:rFonts w:asciiTheme="majorHAnsi" w:hAnsiTheme="majorHAnsi" w:cs="Arial"/>
                <w:bCs/>
                <w:color w:val="000000" w:themeColor="text1"/>
                <w:szCs w:val="20"/>
                <w:lang w:val="it-IT" w:bidi="ne-NP"/>
              </w:rPr>
            </w:pPr>
            <w:r w:rsidRPr="00226F51">
              <w:rPr>
                <w:rFonts w:asciiTheme="majorHAnsi" w:hAnsiTheme="majorHAnsi" w:cs="Arial"/>
                <w:bCs/>
                <w:color w:val="000000" w:themeColor="text1"/>
                <w:szCs w:val="20"/>
                <w:lang w:val="it-IT" w:bidi="ne-NP"/>
              </w:rPr>
              <w:t>2 ore</w:t>
            </w:r>
          </w:p>
        </w:tc>
      </w:tr>
    </w:tbl>
    <w:p w:rsidR="0080595F" w:rsidRPr="008C0CCD" w:rsidRDefault="0080595F" w:rsidP="0080595F">
      <w:pPr>
        <w:autoSpaceDE w:val="0"/>
        <w:autoSpaceDN w:val="0"/>
        <w:adjustRightInd w:val="0"/>
        <w:rPr>
          <w:rFonts w:asciiTheme="majorHAnsi" w:hAnsiTheme="majorHAnsi" w:cs="TimesNewRoman,Bold"/>
          <w:b/>
          <w:bCs/>
          <w:szCs w:val="20"/>
          <w:lang w:bidi="ne-NP"/>
        </w:rPr>
      </w:pPr>
    </w:p>
    <w:p w:rsidR="0080595F" w:rsidRDefault="0080595F" w:rsidP="0080595F">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226F51" w:rsidRPr="008C0CCD" w:rsidRDefault="00226F51" w:rsidP="0080595F">
      <w:pPr>
        <w:autoSpaceDE w:val="0"/>
        <w:autoSpaceDN w:val="0"/>
        <w:adjustRightInd w:val="0"/>
        <w:rPr>
          <w:rFonts w:asciiTheme="majorHAnsi" w:hAnsiTheme="majorHAnsi" w:cs="TimesNewRoman,Bold"/>
          <w:b/>
          <w:bCs/>
          <w:szCs w:val="20"/>
          <w:lang w:bidi="ne-NP"/>
        </w:rPr>
      </w:pPr>
    </w:p>
    <w:p w:rsidR="0080595F" w:rsidRDefault="0080595F" w:rsidP="0080595F">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p w:rsidR="000A3562" w:rsidRDefault="000A3562" w:rsidP="0080595F">
      <w:pPr>
        <w:autoSpaceDE w:val="0"/>
        <w:autoSpaceDN w:val="0"/>
        <w:adjustRightInd w:val="0"/>
        <w:rPr>
          <w:rFonts w:asciiTheme="majorHAnsi" w:hAnsiTheme="majorHAnsi" w:cs="TimesNewRoman,Bold"/>
          <w:b/>
          <w:bCs/>
          <w:i/>
          <w:szCs w:val="20"/>
          <w:lang w:bidi="ne-NP"/>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0595F" w:rsidTr="00984F42">
        <w:tc>
          <w:tcPr>
            <w:tcW w:w="10044" w:type="dxa"/>
          </w:tcPr>
          <w:p w:rsidR="0080595F" w:rsidRPr="000A3562" w:rsidRDefault="0080595F" w:rsidP="000A3562">
            <w:pPr>
              <w:numPr>
                <w:ilvl w:val="0"/>
                <w:numId w:val="10"/>
              </w:numPr>
              <w:spacing w:line="240" w:lineRule="auto"/>
              <w:jc w:val="both"/>
              <w:rPr>
                <w:rFonts w:asciiTheme="majorHAnsi" w:hAnsiTheme="majorHAnsi" w:cs="Arial"/>
                <w:szCs w:val="20"/>
              </w:rPr>
            </w:pPr>
            <w:r w:rsidRPr="00953CE3">
              <w:rPr>
                <w:rFonts w:asciiTheme="majorHAnsi" w:hAnsiTheme="majorHAnsi" w:cs="TimesNewRoman,Bold"/>
                <w:b/>
                <w:bCs/>
                <w:szCs w:val="20"/>
                <w:lang w:bidi="ne-NP"/>
              </w:rPr>
              <w:t>Gabriela Marinescu,</w:t>
            </w:r>
            <w:r w:rsidRPr="00953CE3">
              <w:rPr>
                <w:rFonts w:asciiTheme="majorHAnsi" w:hAnsiTheme="majorHAnsi" w:cs="Arial"/>
                <w:szCs w:val="20"/>
              </w:rPr>
              <w:t xml:space="preserve"> Managementul Organizației Moderne de Sănătate, Ed Gr. T. Popa, Iasi, 2017</w:t>
            </w:r>
          </w:p>
        </w:tc>
      </w:tr>
      <w:tr w:rsidR="0080595F" w:rsidTr="00432696">
        <w:trPr>
          <w:trHeight w:val="1516"/>
        </w:trPr>
        <w:tc>
          <w:tcPr>
            <w:tcW w:w="10044" w:type="dxa"/>
          </w:tcPr>
          <w:p w:rsidR="0080595F" w:rsidRDefault="0080595F" w:rsidP="0080595F">
            <w:pPr>
              <w:numPr>
                <w:ilvl w:val="0"/>
                <w:numId w:val="10"/>
              </w:numPr>
              <w:spacing w:line="240" w:lineRule="auto"/>
              <w:jc w:val="both"/>
              <w:rPr>
                <w:rFonts w:asciiTheme="majorHAnsi" w:hAnsiTheme="majorHAnsi" w:cs="Arial"/>
                <w:szCs w:val="20"/>
              </w:rPr>
            </w:pPr>
            <w:r w:rsidRPr="00953CE3">
              <w:rPr>
                <w:rFonts w:asciiTheme="majorHAnsi" w:hAnsiTheme="majorHAnsi" w:cs="TimesNewRoman,Bold"/>
                <w:b/>
                <w:bCs/>
                <w:szCs w:val="20"/>
                <w:lang w:bidi="ne-NP"/>
              </w:rPr>
              <w:t>Gabriela Marinescu,</w:t>
            </w:r>
            <w:r w:rsidRPr="00953CE3">
              <w:rPr>
                <w:rFonts w:asciiTheme="majorHAnsi" w:hAnsiTheme="majorHAnsi" w:cs="Arial"/>
                <w:szCs w:val="20"/>
              </w:rPr>
              <w:t xml:space="preserve"> Management, caiet de lucrari practice, Ed Gr. T. Popa, Iasi, 2017</w:t>
            </w:r>
          </w:p>
          <w:p w:rsidR="0080595F" w:rsidRPr="00582E3D" w:rsidRDefault="0080595F" w:rsidP="0080595F">
            <w:pPr>
              <w:pStyle w:val="ListParagraph"/>
              <w:numPr>
                <w:ilvl w:val="0"/>
                <w:numId w:val="10"/>
              </w:numPr>
              <w:autoSpaceDE w:val="0"/>
              <w:autoSpaceDN w:val="0"/>
              <w:adjustRightInd w:val="0"/>
              <w:rPr>
                <w:rFonts w:cs="Arial"/>
                <w:bCs/>
                <w:szCs w:val="20"/>
                <w:lang w:bidi="ne-NP"/>
              </w:rPr>
            </w:pPr>
            <w:r w:rsidRPr="00953CE3">
              <w:rPr>
                <w:rFonts w:asciiTheme="majorHAnsi" w:hAnsiTheme="majorHAnsi" w:cs="TimesNewRoman,Bold"/>
                <w:b/>
                <w:bCs/>
                <w:szCs w:val="20"/>
                <w:lang w:bidi="ne-NP"/>
              </w:rPr>
              <w:t>Gabriela Marinescu</w:t>
            </w:r>
            <w:r w:rsidRPr="00582E3D">
              <w:rPr>
                <w:rFonts w:cs="Arial"/>
                <w:bCs/>
                <w:szCs w:val="20"/>
                <w:lang w:bidi="ne-NP"/>
              </w:rPr>
              <w:t xml:space="preserve"> </w:t>
            </w:r>
            <w:r>
              <w:rPr>
                <w:rFonts w:cs="Arial"/>
                <w:bCs/>
                <w:szCs w:val="20"/>
                <w:lang w:bidi="ne-NP"/>
              </w:rPr>
              <w:t xml:space="preserve">, </w:t>
            </w:r>
            <w:r w:rsidRPr="00582E3D">
              <w:rPr>
                <w:rFonts w:cs="Arial"/>
                <w:bCs/>
                <w:szCs w:val="20"/>
                <w:lang w:bidi="ne-NP"/>
              </w:rPr>
              <w:t>Cultură organizațională și schimbări manageriale, Ed Gr. T. Popa, Iasi, 2019</w:t>
            </w:r>
          </w:p>
          <w:p w:rsidR="0080595F" w:rsidRDefault="0080595F" w:rsidP="00984F42">
            <w:pPr>
              <w:autoSpaceDE w:val="0"/>
              <w:autoSpaceDN w:val="0"/>
              <w:adjustRightInd w:val="0"/>
              <w:rPr>
                <w:rFonts w:cs="Arial"/>
                <w:bCs/>
                <w:szCs w:val="20"/>
                <w:lang w:bidi="ne-NP"/>
              </w:rPr>
            </w:pPr>
          </w:p>
          <w:p w:rsidR="0080595F" w:rsidRPr="00953CE3" w:rsidRDefault="0080595F" w:rsidP="00984F42">
            <w:pPr>
              <w:spacing w:line="240" w:lineRule="auto"/>
              <w:jc w:val="both"/>
              <w:rPr>
                <w:rFonts w:asciiTheme="majorHAnsi" w:hAnsiTheme="majorHAnsi" w:cs="Arial"/>
                <w:szCs w:val="20"/>
              </w:rPr>
            </w:pPr>
          </w:p>
          <w:p w:rsidR="0080595F" w:rsidRDefault="0080595F" w:rsidP="00984F42">
            <w:pPr>
              <w:autoSpaceDE w:val="0"/>
              <w:autoSpaceDN w:val="0"/>
              <w:adjustRightInd w:val="0"/>
              <w:rPr>
                <w:rFonts w:asciiTheme="majorHAnsi" w:hAnsiTheme="majorHAnsi" w:cs="TimesNewRoman,Bold"/>
                <w:b/>
                <w:bCs/>
                <w:i/>
                <w:szCs w:val="20"/>
                <w:lang w:bidi="ne-NP"/>
              </w:rPr>
            </w:pPr>
          </w:p>
        </w:tc>
      </w:tr>
    </w:tbl>
    <w:p w:rsidR="0080595F" w:rsidRPr="008C0CCD" w:rsidRDefault="0080595F" w:rsidP="0080595F">
      <w:pPr>
        <w:autoSpaceDE w:val="0"/>
        <w:autoSpaceDN w:val="0"/>
        <w:adjustRightInd w:val="0"/>
        <w:rPr>
          <w:rFonts w:asciiTheme="majorHAnsi" w:hAnsiTheme="majorHAnsi" w:cs="TimesNewRoman,Bold"/>
          <w:b/>
          <w:bCs/>
          <w:i/>
          <w:szCs w:val="20"/>
          <w:lang w:bidi="ne-NP"/>
        </w:rPr>
      </w:pPr>
    </w:p>
    <w:p w:rsidR="0080595F" w:rsidRDefault="0080595F" w:rsidP="0080595F">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0595F" w:rsidTr="00984F42">
        <w:tc>
          <w:tcPr>
            <w:tcW w:w="10044" w:type="dxa"/>
          </w:tcPr>
          <w:p w:rsidR="0080595F" w:rsidRDefault="0080595F" w:rsidP="00984F42">
            <w:pPr>
              <w:jc w:val="both"/>
              <w:rPr>
                <w:rFonts w:asciiTheme="majorHAnsi" w:hAnsiTheme="majorHAnsi"/>
                <w:b/>
                <w:bCs/>
                <w:i/>
                <w:szCs w:val="20"/>
                <w:lang w:val="it-IT"/>
              </w:rPr>
            </w:pPr>
          </w:p>
        </w:tc>
      </w:tr>
      <w:tr w:rsidR="0080595F" w:rsidTr="00984F42">
        <w:tc>
          <w:tcPr>
            <w:tcW w:w="10044" w:type="dxa"/>
          </w:tcPr>
          <w:p w:rsidR="0080595F" w:rsidRDefault="0080595F" w:rsidP="00984F42">
            <w:pPr>
              <w:jc w:val="both"/>
              <w:rPr>
                <w:rFonts w:asciiTheme="majorHAnsi" w:hAnsiTheme="majorHAnsi"/>
                <w:b/>
                <w:bCs/>
                <w:i/>
                <w:szCs w:val="20"/>
                <w:lang w:val="it-IT"/>
              </w:rPr>
            </w:pPr>
          </w:p>
        </w:tc>
      </w:tr>
    </w:tbl>
    <w:p w:rsidR="0080595F" w:rsidRDefault="0080595F" w:rsidP="00984F42">
      <w:pPr>
        <w:jc w:val="both"/>
        <w:rPr>
          <w:rFonts w:asciiTheme="majorHAnsi" w:hAnsiTheme="majorHAnsi"/>
          <w:b/>
          <w:bCs/>
          <w:i/>
          <w:szCs w:val="20"/>
          <w:lang w:val="it-IT"/>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6B6AA35D5DA340EFAD1E8F87EBE9583E"/>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80595F" w:rsidRPr="008C0CCD" w:rsidRDefault="0080595F"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6B6AA35D5DA340EFAD1E8F87EBE9583E"/>
          </w:placeholder>
        </w:sdtPr>
        <w:sdtEndPr/>
        <w:sdtContent>
          <w:tr w:rsidR="0080595F" w:rsidRPr="008C0CCD" w:rsidTr="00984F42">
            <w:trPr>
              <w:jc w:val="center"/>
            </w:trPr>
            <w:tc>
              <w:tcPr>
                <w:tcW w:w="10456" w:type="dxa"/>
                <w:shd w:val="clear" w:color="auto" w:fill="auto"/>
              </w:tcPr>
              <w:p w:rsidR="0080595F" w:rsidRPr="008C0CCD" w:rsidRDefault="0080595F"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80595F" w:rsidRDefault="0080595F" w:rsidP="0080595F">
      <w:pPr>
        <w:autoSpaceDE w:val="0"/>
        <w:autoSpaceDN w:val="0"/>
        <w:adjustRightInd w:val="0"/>
        <w:rPr>
          <w:rFonts w:asciiTheme="majorHAnsi" w:hAnsiTheme="majorHAnsi" w:cs="TimesNewRoman,Bold"/>
          <w:b/>
          <w:bCs/>
          <w:szCs w:val="20"/>
          <w:lang w:bidi="ne-NP"/>
        </w:rPr>
      </w:pPr>
    </w:p>
    <w:p w:rsidR="0080595F" w:rsidRPr="008C0CCD" w:rsidRDefault="0080595F" w:rsidP="0080595F">
      <w:pPr>
        <w:numPr>
          <w:ilvl w:val="0"/>
          <w:numId w:val="1"/>
        </w:numPr>
        <w:tabs>
          <w:tab w:val="clear" w:pos="786"/>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80595F" w:rsidRPr="008C0CCD" w:rsidRDefault="0080595F" w:rsidP="0080595F">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80595F" w:rsidRPr="008C0CCD" w:rsidTr="00984F42">
        <w:trPr>
          <w:jc w:val="center"/>
        </w:trPr>
        <w:tc>
          <w:tcPr>
            <w:tcW w:w="2764"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lastRenderedPageBreak/>
              <w:t>Tip activitate</w:t>
            </w:r>
          </w:p>
        </w:tc>
        <w:tc>
          <w:tcPr>
            <w:tcW w:w="4091"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80595F" w:rsidRPr="008C0CCD" w:rsidRDefault="0080595F"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80595F" w:rsidRPr="008C0CCD" w:rsidTr="00984F42">
        <w:trPr>
          <w:jc w:val="center"/>
        </w:trPr>
        <w:tc>
          <w:tcPr>
            <w:tcW w:w="2764"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8CC299CA4F9B4C4F8F81DCD0029A42C1"/>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80595F" w:rsidRPr="008C0CCD" w:rsidRDefault="0043269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80595F" w:rsidRPr="008C0CCD" w:rsidTr="00984F42">
        <w:trPr>
          <w:jc w:val="center"/>
        </w:trPr>
        <w:tc>
          <w:tcPr>
            <w:tcW w:w="2764"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80595F" w:rsidRPr="008C0CCD" w:rsidTr="00984F42">
        <w:trPr>
          <w:jc w:val="center"/>
        </w:trPr>
        <w:tc>
          <w:tcPr>
            <w:tcW w:w="2764"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80595F" w:rsidRPr="008C0CCD" w:rsidRDefault="0080595F"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80595F" w:rsidRPr="008C0CCD" w:rsidRDefault="0080595F"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80595F" w:rsidRPr="008C0CCD" w:rsidTr="00984F42">
        <w:trPr>
          <w:jc w:val="center"/>
        </w:trPr>
        <w:tc>
          <w:tcPr>
            <w:tcW w:w="10042" w:type="dxa"/>
            <w:gridSpan w:val="4"/>
            <w:shd w:val="clear" w:color="auto" w:fill="auto"/>
          </w:tcPr>
          <w:p w:rsidR="0080595F" w:rsidRPr="00D91AB7" w:rsidRDefault="0080595F"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80595F" w:rsidRPr="008C0CCD" w:rsidTr="00984F42">
        <w:trPr>
          <w:jc w:val="center"/>
        </w:trPr>
        <w:tc>
          <w:tcPr>
            <w:tcW w:w="10042" w:type="dxa"/>
            <w:gridSpan w:val="4"/>
            <w:shd w:val="clear" w:color="auto" w:fill="auto"/>
          </w:tcPr>
          <w:p w:rsidR="0080595F" w:rsidRPr="00A152DD" w:rsidRDefault="0080595F" w:rsidP="0080595F">
            <w:pPr>
              <w:pStyle w:val="ListParagraph"/>
              <w:numPr>
                <w:ilvl w:val="0"/>
                <w:numId w:val="11"/>
              </w:numPr>
              <w:autoSpaceDE w:val="0"/>
              <w:autoSpaceDN w:val="0"/>
              <w:adjustRightInd w:val="0"/>
              <w:rPr>
                <w:rFonts w:asciiTheme="majorHAnsi" w:hAnsiTheme="majorHAnsi" w:cs="TimesNewRoman"/>
                <w:szCs w:val="20"/>
                <w:lang w:bidi="ne-NP"/>
              </w:rPr>
            </w:pPr>
            <w:r w:rsidRPr="00953CE3">
              <w:rPr>
                <w:rFonts w:asciiTheme="majorHAnsi" w:hAnsiTheme="majorHAnsi" w:cs="Arial"/>
                <w:i/>
                <w:szCs w:val="20"/>
                <w:lang w:val="it-IT" w:bidi="ne-NP"/>
              </w:rPr>
              <w:t>Studentii își însușesc sumar coerent care le permite folosirea reperelor teoretice relativ stabile in viata reala, care necesita flexibilitate in racordarea la prezentul incert si nesigur:</w:t>
            </w:r>
            <w:r>
              <w:rPr>
                <w:rFonts w:asciiTheme="majorHAnsi" w:hAnsiTheme="majorHAnsi" w:cs="Arial"/>
                <w:i/>
                <w:szCs w:val="20"/>
                <w:lang w:val="it-IT" w:bidi="ne-NP"/>
              </w:rPr>
              <w:t xml:space="preserve"> </w:t>
            </w:r>
            <w:r w:rsidR="0091771B">
              <w:rPr>
                <w:rFonts w:asciiTheme="majorHAnsi" w:hAnsiTheme="majorHAnsi" w:cs="Arial"/>
                <w:i/>
                <w:szCs w:val="20"/>
                <w:lang w:val="it-IT" w:bidi="ne-NP"/>
              </w:rPr>
              <w:t>ce este si ce face un manager</w:t>
            </w:r>
            <w:r w:rsidRPr="00953CE3">
              <w:rPr>
                <w:rFonts w:asciiTheme="majorHAnsi" w:hAnsiTheme="majorHAnsi" w:cs="Arial"/>
                <w:i/>
                <w:szCs w:val="20"/>
                <w:lang w:val="it-IT" w:bidi="ne-NP"/>
              </w:rPr>
              <w:t>; funcțiile managementului; indicatori de management în organizația de sănătate; cultură organizațională.</w:t>
            </w:r>
          </w:p>
        </w:tc>
      </w:tr>
    </w:tbl>
    <w:p w:rsidR="0080595F" w:rsidRDefault="0080595F" w:rsidP="0080595F">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226F51" w:rsidRDefault="00226F51" w:rsidP="0080595F">
      <w:pPr>
        <w:autoSpaceDE w:val="0"/>
        <w:autoSpaceDN w:val="0"/>
        <w:adjustRightInd w:val="0"/>
        <w:rPr>
          <w:rFonts w:asciiTheme="majorHAnsi" w:hAnsiTheme="majorHAnsi" w:cs="TimesNewRoman"/>
          <w:szCs w:val="20"/>
          <w:lang w:bidi="ne-NP"/>
        </w:rPr>
      </w:pPr>
    </w:p>
    <w:p w:rsidR="00432696" w:rsidRPr="00C13A7D" w:rsidRDefault="00432696" w:rsidP="00432696">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432696" w:rsidRPr="00C13A7D" w:rsidRDefault="00432696" w:rsidP="00432696">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5214D75E" wp14:editId="0497164E">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96" w:rsidRDefault="00432696" w:rsidP="00432696">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26F51" w:rsidRDefault="00226F51" w:rsidP="00226F51">
                            <w:pPr>
                              <w:autoSpaceDE w:val="0"/>
                              <w:autoSpaceDN w:val="0"/>
                              <w:adjustRightInd w:val="0"/>
                              <w:rPr>
                                <w:rFonts w:asciiTheme="majorHAnsi" w:hAnsiTheme="majorHAnsi" w:cs="TimesNewRoman"/>
                              </w:rPr>
                            </w:pPr>
                            <w:r>
                              <w:rPr>
                                <w:rFonts w:asciiTheme="majorHAnsi" w:hAnsiTheme="majorHAnsi" w:cs="TimesNewRoman"/>
                              </w:rPr>
                              <w:t xml:space="preserve">Şef lucrări dr. Daniel Boldureanu </w:t>
                            </w:r>
                          </w:p>
                          <w:p w:rsidR="00226F51" w:rsidRPr="00C13A7D" w:rsidRDefault="00226F51" w:rsidP="00432696">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432696" w:rsidRDefault="00432696" w:rsidP="00432696">
                      <w:pPr>
                        <w:autoSpaceDE w:val="0"/>
                        <w:autoSpaceDN w:val="0"/>
                        <w:adjustRightInd w:val="0"/>
                        <w:rPr>
                          <w:rFonts w:asciiTheme="majorHAnsi" w:hAnsiTheme="majorHAnsi" w:cs="TimesNewRoman"/>
                        </w:rPr>
                      </w:pPr>
                      <w:r w:rsidRPr="00953CE3">
                        <w:rPr>
                          <w:rFonts w:asciiTheme="majorHAnsi" w:hAnsiTheme="majorHAnsi" w:cs="TimesNewRoman"/>
                        </w:rPr>
                        <w:t>Prof.dr. Gabriela Marinescu</w:t>
                      </w:r>
                    </w:p>
                    <w:p w:rsidR="00226F51" w:rsidRDefault="00226F51" w:rsidP="00226F51">
                      <w:pPr>
                        <w:autoSpaceDE w:val="0"/>
                        <w:autoSpaceDN w:val="0"/>
                        <w:adjustRightInd w:val="0"/>
                        <w:rPr>
                          <w:rFonts w:asciiTheme="majorHAnsi" w:hAnsiTheme="majorHAnsi" w:cs="TimesNewRoman"/>
                        </w:rPr>
                      </w:pPr>
                      <w:r>
                        <w:rPr>
                          <w:rFonts w:asciiTheme="majorHAnsi" w:hAnsiTheme="majorHAnsi" w:cs="TimesNewRoman"/>
                        </w:rPr>
                        <w:t xml:space="preserve">Şef lucrări dr. Daniel Boldureanu </w:t>
                      </w:r>
                    </w:p>
                    <w:p w:rsidR="00226F51" w:rsidRPr="00C13A7D" w:rsidRDefault="00226F51" w:rsidP="00432696">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333F6A0E" wp14:editId="22D46C03">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96" w:rsidRPr="00226F51" w:rsidRDefault="00226F51" w:rsidP="00432696">
                            <w:pPr>
                              <w:autoSpaceDE w:val="0"/>
                              <w:autoSpaceDN w:val="0"/>
                              <w:adjustRightInd w:val="0"/>
                              <w:rPr>
                                <w:rFonts w:asciiTheme="majorHAnsi" w:hAnsiTheme="majorHAnsi" w:cs="TimesNewRoman"/>
                              </w:rPr>
                            </w:pPr>
                            <w:r>
                              <w:rPr>
                                <w:rFonts w:asciiTheme="majorHAnsi" w:hAnsiTheme="majorHAnsi" w:cs="TimesNewRoman"/>
                              </w:rPr>
                              <w:t xml:space="preserve">Şef lucrări dr. Daniel Boldureanu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432696" w:rsidRPr="00226F51" w:rsidRDefault="00226F51" w:rsidP="00432696">
                      <w:pPr>
                        <w:autoSpaceDE w:val="0"/>
                        <w:autoSpaceDN w:val="0"/>
                        <w:adjustRightInd w:val="0"/>
                        <w:rPr>
                          <w:rFonts w:asciiTheme="majorHAnsi" w:hAnsiTheme="majorHAnsi" w:cs="TimesNewRoman"/>
                        </w:rPr>
                      </w:pPr>
                      <w:r>
                        <w:rPr>
                          <w:rFonts w:asciiTheme="majorHAnsi" w:hAnsiTheme="majorHAnsi" w:cs="TimesNewRoman"/>
                        </w:rPr>
                        <w:t xml:space="preserve">Şef lucrări dr. Daniel Boldureanu </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4A406929" wp14:editId="240F1AF8">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96" w:rsidRPr="00C13A7D" w:rsidRDefault="00432696" w:rsidP="00432696">
                            <w:pPr>
                              <w:autoSpaceDE w:val="0"/>
                              <w:autoSpaceDN w:val="0"/>
                              <w:adjustRightInd w:val="0"/>
                              <w:rPr>
                                <w:rFonts w:cs="TimesNewRoman"/>
                                <w:szCs w:val="20"/>
                              </w:rPr>
                            </w:pPr>
                            <w:r>
                              <w:rPr>
                                <w:rFonts w:cs="TimesNewRoman"/>
                                <w:szCs w:val="20"/>
                                <w:lang w:bidi="ne-NP"/>
                              </w:rPr>
                              <w:t>21</w:t>
                            </w:r>
                            <w:r w:rsidRPr="00C13A7D">
                              <w:rPr>
                                <w:rFonts w:cs="TimesNewRoman"/>
                                <w:szCs w:val="20"/>
                                <w:lang w:bidi="ne-NP"/>
                              </w:rPr>
                              <w:t>.09.2020</w:t>
                            </w:r>
                          </w:p>
                          <w:p w:rsidR="00432696" w:rsidRPr="00622DDC" w:rsidRDefault="00432696" w:rsidP="0043269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432696" w:rsidRPr="00C13A7D" w:rsidRDefault="00432696" w:rsidP="00432696">
                      <w:pPr>
                        <w:autoSpaceDE w:val="0"/>
                        <w:autoSpaceDN w:val="0"/>
                        <w:adjustRightInd w:val="0"/>
                        <w:rPr>
                          <w:rFonts w:cs="TimesNewRoman"/>
                          <w:szCs w:val="20"/>
                        </w:rPr>
                      </w:pPr>
                      <w:r>
                        <w:rPr>
                          <w:rFonts w:cs="TimesNewRoman"/>
                          <w:szCs w:val="20"/>
                          <w:lang w:bidi="ne-NP"/>
                        </w:rPr>
                        <w:t>21</w:t>
                      </w:r>
                      <w:r w:rsidRPr="00C13A7D">
                        <w:rPr>
                          <w:rFonts w:cs="TimesNewRoman"/>
                          <w:szCs w:val="20"/>
                          <w:lang w:bidi="ne-NP"/>
                        </w:rPr>
                        <w:t>.09.2020</w:t>
                      </w:r>
                    </w:p>
                    <w:p w:rsidR="00432696" w:rsidRPr="00622DDC" w:rsidRDefault="00432696" w:rsidP="00432696"/>
                  </w:txbxContent>
                </v:textbox>
                <w10:wrap type="square"/>
              </v:shape>
            </w:pict>
          </mc:Fallback>
        </mc:AlternateContent>
      </w:r>
    </w:p>
    <w:p w:rsidR="00432696" w:rsidRPr="00C13A7D" w:rsidRDefault="00432696" w:rsidP="00432696">
      <w:pPr>
        <w:autoSpaceDE w:val="0"/>
        <w:autoSpaceDN w:val="0"/>
        <w:adjustRightInd w:val="0"/>
        <w:rPr>
          <w:rFonts w:asciiTheme="majorHAnsi" w:hAnsiTheme="majorHAnsi"/>
          <w:szCs w:val="20"/>
          <w:lang w:val="pt-BR" w:bidi="ne-NP"/>
        </w:rPr>
      </w:pPr>
    </w:p>
    <w:p w:rsidR="00432696" w:rsidRDefault="00432696" w:rsidP="00432696">
      <w:pPr>
        <w:autoSpaceDE w:val="0"/>
        <w:autoSpaceDN w:val="0"/>
        <w:adjustRightInd w:val="0"/>
        <w:rPr>
          <w:rFonts w:cs="TimesNewRoman"/>
          <w:szCs w:val="20"/>
          <w:lang w:val="pt-BR" w:bidi="ne-NP"/>
        </w:rPr>
      </w:pPr>
    </w:p>
    <w:p w:rsidR="00226F51" w:rsidRDefault="00226F51" w:rsidP="00432696">
      <w:pPr>
        <w:autoSpaceDE w:val="0"/>
        <w:autoSpaceDN w:val="0"/>
        <w:adjustRightInd w:val="0"/>
        <w:rPr>
          <w:rFonts w:cs="TimesNewRoman"/>
          <w:szCs w:val="20"/>
          <w:lang w:val="pt-BR" w:bidi="ne-NP"/>
        </w:rPr>
      </w:pPr>
    </w:p>
    <w:p w:rsidR="00432696" w:rsidRPr="00C13A7D" w:rsidRDefault="00432696" w:rsidP="00432696">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432696" w:rsidRPr="00C13A7D" w:rsidRDefault="00432696" w:rsidP="00432696">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432696" w:rsidRPr="00C13A7D" w:rsidRDefault="00432696" w:rsidP="0043269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728A6419" wp14:editId="422F0247">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96" w:rsidRPr="00C13A7D" w:rsidRDefault="00432696" w:rsidP="0043269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32696" w:rsidRPr="00622DDC" w:rsidRDefault="00432696" w:rsidP="00432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432696" w:rsidRPr="00C13A7D" w:rsidRDefault="00432696" w:rsidP="0043269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432696" w:rsidRPr="00622DDC" w:rsidRDefault="00432696" w:rsidP="00432696"/>
                  </w:txbxContent>
                </v:textbox>
                <w10:wrap type="square"/>
              </v:shape>
            </w:pict>
          </mc:Fallback>
        </mc:AlternateContent>
      </w:r>
    </w:p>
    <w:p w:rsidR="00432696" w:rsidRPr="00C13A7D" w:rsidRDefault="00432696" w:rsidP="0043269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2077268D" wp14:editId="160EB103">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96" w:rsidRPr="00C13A7D" w:rsidRDefault="00432696" w:rsidP="00432696">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432696" w:rsidRPr="00C13A7D" w:rsidRDefault="00432696" w:rsidP="00432696">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432696" w:rsidRPr="00C13A7D" w:rsidRDefault="00432696" w:rsidP="00432696">
      <w:pPr>
        <w:autoSpaceDE w:val="0"/>
        <w:autoSpaceDN w:val="0"/>
        <w:adjustRightInd w:val="0"/>
        <w:rPr>
          <w:szCs w:val="20"/>
          <w:lang w:val="pt-BR" w:bidi="ne-NP"/>
        </w:rPr>
      </w:pPr>
    </w:p>
    <w:p w:rsidR="00432696" w:rsidRPr="00C13A7D" w:rsidRDefault="00432696" w:rsidP="00432696">
      <w:pPr>
        <w:autoSpaceDE w:val="0"/>
        <w:autoSpaceDN w:val="0"/>
        <w:adjustRightInd w:val="0"/>
        <w:rPr>
          <w:szCs w:val="20"/>
          <w:lang w:val="pt-BR" w:bidi="ne-NP"/>
        </w:rPr>
      </w:pPr>
    </w:p>
    <w:p w:rsidR="00432696" w:rsidRPr="00C13A7D" w:rsidRDefault="00432696" w:rsidP="00432696">
      <w:pPr>
        <w:ind w:left="2124" w:firstLine="708"/>
        <w:rPr>
          <w:szCs w:val="20"/>
        </w:rPr>
      </w:pPr>
      <w:r w:rsidRPr="00C13A7D">
        <w:rPr>
          <w:szCs w:val="20"/>
        </w:rPr>
        <w:t>Decan / semnătura,</w:t>
      </w:r>
    </w:p>
    <w:p w:rsidR="00432696" w:rsidRPr="00C13A7D" w:rsidRDefault="00432696" w:rsidP="00432696">
      <w:pPr>
        <w:ind w:left="2832"/>
        <w:rPr>
          <w:szCs w:val="20"/>
        </w:rPr>
      </w:pPr>
      <w:r w:rsidRPr="00C13A7D">
        <w:rPr>
          <w:szCs w:val="20"/>
        </w:rPr>
        <w:t>Prof. Dr. Anca Irina Galaction</w:t>
      </w:r>
    </w:p>
    <w:p w:rsidR="00432696" w:rsidRPr="00517EA2" w:rsidRDefault="00432696" w:rsidP="00432696"/>
    <w:p w:rsidR="00CF6B2D" w:rsidRPr="00953CE3" w:rsidRDefault="00CF6B2D" w:rsidP="00CF6B2D">
      <w:pPr>
        <w:autoSpaceDE w:val="0"/>
        <w:autoSpaceDN w:val="0"/>
        <w:adjustRightInd w:val="0"/>
        <w:rPr>
          <w:rFonts w:asciiTheme="majorHAnsi" w:hAnsiTheme="majorHAnsi" w:cs="Arial"/>
          <w:szCs w:val="20"/>
          <w:lang w:val="it-IT" w:bidi="ne-NP"/>
        </w:rPr>
      </w:pPr>
    </w:p>
    <w:sectPr w:rsidR="00CF6B2D" w:rsidRPr="00953CE3"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3D" w:rsidRDefault="008E7A3D" w:rsidP="003620AC">
      <w:pPr>
        <w:spacing w:line="240" w:lineRule="auto"/>
      </w:pPr>
      <w:r>
        <w:separator/>
      </w:r>
    </w:p>
  </w:endnote>
  <w:endnote w:type="continuationSeparator" w:id="0">
    <w:p w:rsidR="008E7A3D" w:rsidRDefault="008E7A3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E861078" wp14:editId="2832BA1D">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A3562">
                            <w:rPr>
                              <w:noProof/>
                              <w:color w:val="7F7F7F" w:themeColor="text1" w:themeTint="80"/>
                            </w:rPr>
                            <w:t>2</w:t>
                          </w:r>
                          <w:r w:rsidRPr="00A314B1">
                            <w:rPr>
                              <w:color w:val="7F7F7F" w:themeColor="text1" w:themeTint="80"/>
                            </w:rPr>
                            <w:fldChar w:fldCharType="end"/>
                          </w:r>
                          <w:r>
                            <w:t xml:space="preserve"> din </w:t>
                          </w:r>
                          <w:fldSimple w:instr=" NUMPAGES   \* MERGEFORMAT ">
                            <w:r w:rsidR="000A3562">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A3562">
                      <w:rPr>
                        <w:noProof/>
                        <w:color w:val="7F7F7F" w:themeColor="text1" w:themeTint="80"/>
                      </w:rPr>
                      <w:t>2</w:t>
                    </w:r>
                    <w:r w:rsidRPr="00A314B1">
                      <w:rPr>
                        <w:color w:val="7F7F7F" w:themeColor="text1" w:themeTint="80"/>
                      </w:rPr>
                      <w:fldChar w:fldCharType="end"/>
                    </w:r>
                    <w:r>
                      <w:t xml:space="preserve"> din </w:t>
                    </w:r>
                    <w:fldSimple w:instr=" NUMPAGES   \* MERGEFORMAT ">
                      <w:r w:rsidR="000A3562">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64FA30AA" wp14:editId="6D29E503">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B439C92" wp14:editId="6BDA903C">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A3562">
                            <w:rPr>
                              <w:noProof/>
                              <w:color w:val="7F7F7F" w:themeColor="text1" w:themeTint="80"/>
                            </w:rPr>
                            <w:t>1</w:t>
                          </w:r>
                          <w:r w:rsidR="00A314B1" w:rsidRPr="00A314B1">
                            <w:rPr>
                              <w:color w:val="7F7F7F" w:themeColor="text1" w:themeTint="80"/>
                            </w:rPr>
                            <w:fldChar w:fldCharType="end"/>
                          </w:r>
                          <w:r>
                            <w:t xml:space="preserve"> din </w:t>
                          </w:r>
                          <w:r w:rsidR="008E7A3D">
                            <w:fldChar w:fldCharType="begin"/>
                          </w:r>
                          <w:r w:rsidR="008E7A3D">
                            <w:instrText xml:space="preserve"> NUMPAGES   \* MERGEFORMAT </w:instrText>
                          </w:r>
                          <w:r w:rsidR="008E7A3D">
                            <w:fldChar w:fldCharType="separate"/>
                          </w:r>
                          <w:r w:rsidR="000A3562">
                            <w:rPr>
                              <w:noProof/>
                            </w:rPr>
                            <w:t>4</w:t>
                          </w:r>
                          <w:r w:rsidR="008E7A3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A3562">
                      <w:rPr>
                        <w:noProof/>
                        <w:color w:val="7F7F7F" w:themeColor="text1" w:themeTint="80"/>
                      </w:rPr>
                      <w:t>1</w:t>
                    </w:r>
                    <w:r w:rsidR="00A314B1" w:rsidRPr="00A314B1">
                      <w:rPr>
                        <w:color w:val="7F7F7F" w:themeColor="text1" w:themeTint="80"/>
                      </w:rPr>
                      <w:fldChar w:fldCharType="end"/>
                    </w:r>
                    <w:r>
                      <w:t xml:space="preserve"> din </w:t>
                    </w:r>
                    <w:r w:rsidR="008E7A3D">
                      <w:fldChar w:fldCharType="begin"/>
                    </w:r>
                    <w:r w:rsidR="008E7A3D">
                      <w:instrText xml:space="preserve"> NUMPAGES   \* MERGEFORMAT </w:instrText>
                    </w:r>
                    <w:r w:rsidR="008E7A3D">
                      <w:fldChar w:fldCharType="separate"/>
                    </w:r>
                    <w:r w:rsidR="000A3562">
                      <w:rPr>
                        <w:noProof/>
                      </w:rPr>
                      <w:t>4</w:t>
                    </w:r>
                    <w:r w:rsidR="008E7A3D">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3ADC5019" wp14:editId="30F9A420">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009E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41A3FAE" wp14:editId="2E09F12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3D" w:rsidRDefault="008E7A3D" w:rsidP="003620AC">
      <w:pPr>
        <w:spacing w:line="240" w:lineRule="auto"/>
      </w:pPr>
      <w:r>
        <w:separator/>
      </w:r>
    </w:p>
  </w:footnote>
  <w:footnote w:type="continuationSeparator" w:id="0">
    <w:p w:rsidR="008E7A3D" w:rsidRDefault="008E7A3D"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3D1AC161" wp14:editId="46796DB8">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EAAF5"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3B73109F" wp14:editId="4851895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3F19A1">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3F19A1">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B0F9A4F" wp14:editId="209FCDA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DA02F98" wp14:editId="754EA418">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01"/>
    <w:multiLevelType w:val="hybridMultilevel"/>
    <w:tmpl w:val="25163CF4"/>
    <w:lvl w:ilvl="0" w:tplc="3286BC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032AE"/>
    <w:multiLevelType w:val="hybridMultilevel"/>
    <w:tmpl w:val="88A2388C"/>
    <w:lvl w:ilvl="0" w:tplc="3D6807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45C3C"/>
    <w:multiLevelType w:val="hybridMultilevel"/>
    <w:tmpl w:val="66B83A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0E49"/>
    <w:multiLevelType w:val="hybridMultilevel"/>
    <w:tmpl w:val="B50E702A"/>
    <w:lvl w:ilvl="0" w:tplc="46FA37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D5B4D"/>
    <w:multiLevelType w:val="hybridMultilevel"/>
    <w:tmpl w:val="AE881306"/>
    <w:lvl w:ilvl="0" w:tplc="B484B0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F0C5D"/>
    <w:multiLevelType w:val="hybridMultilevel"/>
    <w:tmpl w:val="E0141BA0"/>
    <w:lvl w:ilvl="0" w:tplc="ADDC80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483E"/>
    <w:multiLevelType w:val="hybridMultilevel"/>
    <w:tmpl w:val="3BD498F2"/>
    <w:lvl w:ilvl="0" w:tplc="FB7A2D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B2844"/>
    <w:multiLevelType w:val="hybridMultilevel"/>
    <w:tmpl w:val="D2ACB486"/>
    <w:lvl w:ilvl="0" w:tplc="A1305E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67DD3"/>
    <w:multiLevelType w:val="hybridMultilevel"/>
    <w:tmpl w:val="8CD42F52"/>
    <w:lvl w:ilvl="0" w:tplc="EBA49B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614D9"/>
    <w:multiLevelType w:val="hybridMultilevel"/>
    <w:tmpl w:val="F98067E6"/>
    <w:lvl w:ilvl="0" w:tplc="FCD2AA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E7DFA"/>
    <w:multiLevelType w:val="hybridMultilevel"/>
    <w:tmpl w:val="124A1B68"/>
    <w:lvl w:ilvl="0" w:tplc="7C44D1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417B7"/>
    <w:multiLevelType w:val="hybridMultilevel"/>
    <w:tmpl w:val="B3C29A9C"/>
    <w:lvl w:ilvl="0" w:tplc="6A1C35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F779EC"/>
    <w:multiLevelType w:val="hybridMultilevel"/>
    <w:tmpl w:val="24F06FAE"/>
    <w:lvl w:ilvl="0" w:tplc="008A1C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A4F90"/>
    <w:multiLevelType w:val="hybridMultilevel"/>
    <w:tmpl w:val="B596DDCA"/>
    <w:lvl w:ilvl="0" w:tplc="71CE46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C731C"/>
    <w:multiLevelType w:val="hybridMultilevel"/>
    <w:tmpl w:val="82C4F9F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F7F675D"/>
    <w:multiLevelType w:val="hybridMultilevel"/>
    <w:tmpl w:val="547CAC4E"/>
    <w:lvl w:ilvl="0" w:tplc="7E0296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74FCE"/>
    <w:multiLevelType w:val="hybridMultilevel"/>
    <w:tmpl w:val="36D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112"/>
    <w:multiLevelType w:val="hybridMultilevel"/>
    <w:tmpl w:val="C060B47A"/>
    <w:lvl w:ilvl="0" w:tplc="CA14F9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50211"/>
    <w:multiLevelType w:val="hybridMultilevel"/>
    <w:tmpl w:val="7ADCA550"/>
    <w:lvl w:ilvl="0" w:tplc="83389516">
      <w:start w:val="1"/>
      <w:numFmt w:val="decimal"/>
      <w:lvlText w:val="%1."/>
      <w:lvlJc w:val="left"/>
      <w:pPr>
        <w:tabs>
          <w:tab w:val="num" w:pos="786"/>
        </w:tabs>
        <w:ind w:left="786" w:hanging="360"/>
      </w:pPr>
      <w:rPr>
        <w:rFonts w:hint="default"/>
        <w:b/>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E1FD5"/>
    <w:multiLevelType w:val="hybridMultilevel"/>
    <w:tmpl w:val="E062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14896"/>
    <w:multiLevelType w:val="hybridMultilevel"/>
    <w:tmpl w:val="930487A8"/>
    <w:lvl w:ilvl="0" w:tplc="D44034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34169"/>
    <w:multiLevelType w:val="hybridMultilevel"/>
    <w:tmpl w:val="1088A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13"/>
  </w:num>
  <w:num w:numId="5">
    <w:abstractNumId w:val="2"/>
  </w:num>
  <w:num w:numId="6">
    <w:abstractNumId w:val="0"/>
  </w:num>
  <w:num w:numId="7">
    <w:abstractNumId w:val="5"/>
  </w:num>
  <w:num w:numId="8">
    <w:abstractNumId w:val="15"/>
  </w:num>
  <w:num w:numId="9">
    <w:abstractNumId w:val="21"/>
  </w:num>
  <w:num w:numId="10">
    <w:abstractNumId w:val="23"/>
  </w:num>
  <w:num w:numId="11">
    <w:abstractNumId w:val="18"/>
  </w:num>
  <w:num w:numId="12">
    <w:abstractNumId w:val="10"/>
  </w:num>
  <w:num w:numId="13">
    <w:abstractNumId w:val="1"/>
  </w:num>
  <w:num w:numId="14">
    <w:abstractNumId w:val="6"/>
  </w:num>
  <w:num w:numId="15">
    <w:abstractNumId w:val="3"/>
  </w:num>
  <w:num w:numId="16">
    <w:abstractNumId w:val="14"/>
  </w:num>
  <w:num w:numId="17">
    <w:abstractNumId w:val="7"/>
  </w:num>
  <w:num w:numId="18">
    <w:abstractNumId w:val="16"/>
  </w:num>
  <w:num w:numId="19">
    <w:abstractNumId w:val="11"/>
  </w:num>
  <w:num w:numId="20">
    <w:abstractNumId w:val="22"/>
  </w:num>
  <w:num w:numId="21">
    <w:abstractNumId w:val="4"/>
  </w:num>
  <w:num w:numId="22">
    <w:abstractNumId w:val="19"/>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12D1"/>
    <w:rsid w:val="0002629E"/>
    <w:rsid w:val="0003560F"/>
    <w:rsid w:val="00041200"/>
    <w:rsid w:val="00046B6C"/>
    <w:rsid w:val="00047693"/>
    <w:rsid w:val="000A3562"/>
    <w:rsid w:val="000C69A9"/>
    <w:rsid w:val="000E6A56"/>
    <w:rsid w:val="000F6B2B"/>
    <w:rsid w:val="00120BEF"/>
    <w:rsid w:val="00171AC8"/>
    <w:rsid w:val="00173825"/>
    <w:rsid w:val="001A5428"/>
    <w:rsid w:val="001B1810"/>
    <w:rsid w:val="002165F1"/>
    <w:rsid w:val="00220A7C"/>
    <w:rsid w:val="00226F51"/>
    <w:rsid w:val="00235D5B"/>
    <w:rsid w:val="00335B35"/>
    <w:rsid w:val="003620AC"/>
    <w:rsid w:val="003C4D7F"/>
    <w:rsid w:val="003D5A98"/>
    <w:rsid w:val="003F19A1"/>
    <w:rsid w:val="003F2ECD"/>
    <w:rsid w:val="00416344"/>
    <w:rsid w:val="00432696"/>
    <w:rsid w:val="00440601"/>
    <w:rsid w:val="00456785"/>
    <w:rsid w:val="0049528C"/>
    <w:rsid w:val="004A6BE1"/>
    <w:rsid w:val="004D01B8"/>
    <w:rsid w:val="004F4D8F"/>
    <w:rsid w:val="00567187"/>
    <w:rsid w:val="0057088A"/>
    <w:rsid w:val="00596F5D"/>
    <w:rsid w:val="0059747C"/>
    <w:rsid w:val="005B7340"/>
    <w:rsid w:val="005C75E1"/>
    <w:rsid w:val="005E462D"/>
    <w:rsid w:val="005F62D7"/>
    <w:rsid w:val="006207C8"/>
    <w:rsid w:val="00653BAA"/>
    <w:rsid w:val="00695241"/>
    <w:rsid w:val="006A1DA8"/>
    <w:rsid w:val="006C2460"/>
    <w:rsid w:val="006C6FE3"/>
    <w:rsid w:val="006D67D1"/>
    <w:rsid w:val="007007AC"/>
    <w:rsid w:val="0077541A"/>
    <w:rsid w:val="0078171F"/>
    <w:rsid w:val="007D7E73"/>
    <w:rsid w:val="00802A0A"/>
    <w:rsid w:val="0080595F"/>
    <w:rsid w:val="008E45C0"/>
    <w:rsid w:val="008E504A"/>
    <w:rsid w:val="008E7A3D"/>
    <w:rsid w:val="0091771B"/>
    <w:rsid w:val="00926650"/>
    <w:rsid w:val="00953CE3"/>
    <w:rsid w:val="00973D0F"/>
    <w:rsid w:val="00984233"/>
    <w:rsid w:val="009A6EEA"/>
    <w:rsid w:val="009D033B"/>
    <w:rsid w:val="00A17ABF"/>
    <w:rsid w:val="00A314B1"/>
    <w:rsid w:val="00A66C22"/>
    <w:rsid w:val="00A67A51"/>
    <w:rsid w:val="00A85CED"/>
    <w:rsid w:val="00AD3B62"/>
    <w:rsid w:val="00AD708F"/>
    <w:rsid w:val="00AE126C"/>
    <w:rsid w:val="00B31065"/>
    <w:rsid w:val="00B85535"/>
    <w:rsid w:val="00BA375B"/>
    <w:rsid w:val="00BB2FCD"/>
    <w:rsid w:val="00BB762A"/>
    <w:rsid w:val="00C37DCE"/>
    <w:rsid w:val="00C53F1A"/>
    <w:rsid w:val="00C73AA3"/>
    <w:rsid w:val="00C77790"/>
    <w:rsid w:val="00CC446C"/>
    <w:rsid w:val="00CF6B2D"/>
    <w:rsid w:val="00D24E48"/>
    <w:rsid w:val="00D45CAE"/>
    <w:rsid w:val="00D7634D"/>
    <w:rsid w:val="00DA48BE"/>
    <w:rsid w:val="00DD4A46"/>
    <w:rsid w:val="00E26D5F"/>
    <w:rsid w:val="00E3025A"/>
    <w:rsid w:val="00E8609B"/>
    <w:rsid w:val="00EB5461"/>
    <w:rsid w:val="00F722E0"/>
    <w:rsid w:val="00F81A4E"/>
    <w:rsid w:val="00F864C9"/>
    <w:rsid w:val="00F969D6"/>
    <w:rsid w:val="00FC43C7"/>
    <w:rsid w:val="00FE7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57088A"/>
    <w:pPr>
      <w:ind w:left="720"/>
      <w:contextualSpacing/>
    </w:pPr>
  </w:style>
  <w:style w:type="table" w:styleId="TableGrid">
    <w:name w:val="Table Grid"/>
    <w:basedOn w:val="TableNormal"/>
    <w:uiPriority w:val="59"/>
    <w:rsid w:val="00805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57088A"/>
    <w:pPr>
      <w:ind w:left="720"/>
      <w:contextualSpacing/>
    </w:pPr>
  </w:style>
  <w:style w:type="table" w:styleId="TableGrid">
    <w:name w:val="Table Grid"/>
    <w:basedOn w:val="TableNormal"/>
    <w:uiPriority w:val="59"/>
    <w:rsid w:val="00805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938">
      <w:bodyDiv w:val="1"/>
      <w:marLeft w:val="0"/>
      <w:marRight w:val="0"/>
      <w:marTop w:val="0"/>
      <w:marBottom w:val="0"/>
      <w:divBdr>
        <w:top w:val="none" w:sz="0" w:space="0" w:color="auto"/>
        <w:left w:val="none" w:sz="0" w:space="0" w:color="auto"/>
        <w:bottom w:val="none" w:sz="0" w:space="0" w:color="auto"/>
        <w:right w:val="none" w:sz="0" w:space="0" w:color="auto"/>
      </w:divBdr>
    </w:div>
    <w:div w:id="18173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AA35D5DA340EFAD1E8F87EBE9583E"/>
        <w:category>
          <w:name w:val="General"/>
          <w:gallery w:val="placeholder"/>
        </w:category>
        <w:types>
          <w:type w:val="bbPlcHdr"/>
        </w:types>
        <w:behaviors>
          <w:behavior w:val="content"/>
        </w:behaviors>
        <w:guid w:val="{DF20F2E5-0E50-4505-B5EF-1E9D8A21D504}"/>
      </w:docPartPr>
      <w:docPartBody>
        <w:p w:rsidR="003936FC" w:rsidRDefault="00775FFE" w:rsidP="00775FFE">
          <w:pPr>
            <w:pStyle w:val="6B6AA35D5DA340EFAD1E8F87EBE9583E"/>
          </w:pPr>
          <w:r w:rsidRPr="00D06209">
            <w:rPr>
              <w:rStyle w:val="PlaceholderText"/>
            </w:rPr>
            <w:t>Click here to enter text.</w:t>
          </w:r>
        </w:p>
      </w:docPartBody>
    </w:docPart>
    <w:docPart>
      <w:docPartPr>
        <w:name w:val="8CC299CA4F9B4C4F8F81DCD0029A42C1"/>
        <w:category>
          <w:name w:val="General"/>
          <w:gallery w:val="placeholder"/>
        </w:category>
        <w:types>
          <w:type w:val="bbPlcHdr"/>
        </w:types>
        <w:behaviors>
          <w:behavior w:val="content"/>
        </w:behaviors>
        <w:guid w:val="{ABD8C2C1-AE2B-40C4-990B-DDA7391D1E3E}"/>
      </w:docPartPr>
      <w:docPartBody>
        <w:p w:rsidR="003936FC" w:rsidRDefault="00775FFE" w:rsidP="00775FFE">
          <w:pPr>
            <w:pStyle w:val="8CC299CA4F9B4C4F8F81DCD0029A42C1"/>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FE"/>
    <w:rsid w:val="002B6E40"/>
    <w:rsid w:val="003936FC"/>
    <w:rsid w:val="00775FFE"/>
    <w:rsid w:val="00B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FFE"/>
    <w:rPr>
      <w:color w:val="808080"/>
    </w:rPr>
  </w:style>
  <w:style w:type="paragraph" w:customStyle="1" w:styleId="6B6AA35D5DA340EFAD1E8F87EBE9583E">
    <w:name w:val="6B6AA35D5DA340EFAD1E8F87EBE9583E"/>
    <w:rsid w:val="00775FFE"/>
  </w:style>
  <w:style w:type="paragraph" w:customStyle="1" w:styleId="8CC299CA4F9B4C4F8F81DCD0029A42C1">
    <w:name w:val="8CC299CA4F9B4C4F8F81DCD0029A42C1"/>
    <w:rsid w:val="00775F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FFE"/>
    <w:rPr>
      <w:color w:val="808080"/>
    </w:rPr>
  </w:style>
  <w:style w:type="paragraph" w:customStyle="1" w:styleId="6B6AA35D5DA340EFAD1E8F87EBE9583E">
    <w:name w:val="6B6AA35D5DA340EFAD1E8F87EBE9583E"/>
    <w:rsid w:val="00775FFE"/>
  </w:style>
  <w:style w:type="paragraph" w:customStyle="1" w:styleId="8CC299CA4F9B4C4F8F81DCD0029A42C1">
    <w:name w:val="8CC299CA4F9B4C4F8F81DCD0029A42C1"/>
    <w:rsid w:val="00775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MACCJ7WAEWV6-565203097-59</_dlc_DocId>
    <_dlc_DocIdUrl xmlns="4c155583-69f9-458b-843e-56574a4bdc09">
      <Url>https://www.umfiasi.ro/ro/academic/facultati/bioinginerie-medicala/_layouts/15/DocIdRedir.aspx?ID=MACCJ7WAEWV6-565203097-59</Url>
      <Description>MACCJ7WAEWV6-565203097-59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AD3CB-796F-4EB7-982B-2C3E6B532134}"/>
</file>

<file path=customXml/itemProps2.xml><?xml version="1.0" encoding="utf-8"?>
<ds:datastoreItem xmlns:ds="http://schemas.openxmlformats.org/officeDocument/2006/customXml" ds:itemID="{A262255D-77C0-4C16-BDD1-C2B96CC75040}"/>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E139B11C-E364-4B2F-9D3F-E1853DA59D09}"/>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Template>
  <TotalTime>37</TotalTime>
  <Pages>4</Pages>
  <Words>1037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Daniel Boldureanu</cp:lastModifiedBy>
  <cp:revision>8</cp:revision>
  <cp:lastPrinted>2017-07-10T11:00:00Z</cp:lastPrinted>
  <dcterms:created xsi:type="dcterms:W3CDTF">2020-10-17T12:29:00Z</dcterms:created>
  <dcterms:modified xsi:type="dcterms:W3CDTF">2020-10-17T14:52:00Z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b4b788d4-0012-41c7-839f-aadee6b6ce45</vt:lpwstr>
  </property>
</Properties>
</file>