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13" w:rsidRDefault="00595F13" w:rsidP="00E3127B">
      <w:pPr>
        <w:jc w:val="center"/>
        <w:rPr>
          <w:rFonts w:asciiTheme="majorHAnsi" w:hAnsiTheme="majorHAnsi"/>
          <w:b/>
          <w:bCs/>
          <w:sz w:val="28"/>
          <w:szCs w:val="28"/>
          <w:lang w:val="en-US"/>
        </w:rPr>
      </w:pPr>
    </w:p>
    <w:p w:rsidR="00CF6B2D" w:rsidRPr="00E3127B" w:rsidRDefault="00E3127B" w:rsidP="00E3127B">
      <w:pPr>
        <w:jc w:val="center"/>
        <w:rPr>
          <w:rFonts w:asciiTheme="majorHAnsi" w:hAnsiTheme="majorHAnsi"/>
          <w:b/>
          <w:bCs/>
          <w:sz w:val="28"/>
          <w:szCs w:val="28"/>
          <w:lang w:val="en-US"/>
        </w:rPr>
      </w:pPr>
      <w:r w:rsidRPr="00E3127B">
        <w:rPr>
          <w:rFonts w:asciiTheme="majorHAnsi" w:hAnsiTheme="majorHAnsi"/>
          <w:b/>
          <w:bCs/>
          <w:sz w:val="28"/>
          <w:szCs w:val="28"/>
          <w:lang w:val="en-US"/>
        </w:rPr>
        <w:t>ACADEMIC DISCIPLINE OVERVIEW</w:t>
      </w:r>
    </w:p>
    <w:sdt>
      <w:sdtPr>
        <w:rPr>
          <w:rFonts w:asciiTheme="majorHAnsi" w:hAnsiTheme="majorHAnsi"/>
        </w:rPr>
        <w:id w:val="1884833346"/>
        <w:lock w:val="sdtContentLocked"/>
        <w:placeholder>
          <w:docPart w:val="DefaultPlaceholder_1082065158"/>
        </w:placeholder>
      </w:sdtPr>
      <w:sdtEndPr/>
      <w:sdtContent>
        <w:p w:rsidR="00CF6B2D" w:rsidRPr="009A5058" w:rsidRDefault="009A5058" w:rsidP="009A5058">
          <w:pPr>
            <w:rPr>
              <w:rFonts w:asciiTheme="majorHAnsi" w:hAnsiTheme="majorHAnsi"/>
            </w:rPr>
          </w:pPr>
          <w:r>
            <w:rPr>
              <w:rFonts w:asciiTheme="majorHAnsi" w:hAnsiTheme="majorHAnsi"/>
            </w:rPr>
            <w:t xml:space="preserve">1. </w:t>
          </w:r>
          <w:r w:rsidR="00E3127B" w:rsidRPr="00E3127B">
            <w:rPr>
              <w:rFonts w:asciiTheme="majorHAnsi" w:hAnsiTheme="majorHAnsi"/>
              <w:b/>
              <w:bCs/>
              <w:lang w:val="en-US"/>
            </w:rPr>
            <w:t>Program data</w:t>
          </w:r>
        </w:p>
      </w:sdtContent>
    </w:sdt>
    <w:sdt>
      <w:sdtPr>
        <w:rPr>
          <w:rFonts w:asciiTheme="majorHAnsi" w:hAnsiTheme="majorHAnsi"/>
        </w:rPr>
        <w:id w:val="-243493761"/>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205"/>
          </w:tblGrid>
          <w:tr w:rsidR="00CF6B2D" w:rsidRPr="00386A2F" w:rsidTr="00AB2E3B">
            <w:tc>
              <w:tcPr>
                <w:tcW w:w="3826" w:type="dxa"/>
                <w:shd w:val="clear" w:color="auto" w:fill="F2F2F2" w:themeFill="background1" w:themeFillShade="F2"/>
              </w:tcPr>
              <w:p w:rsidR="00CF6B2D" w:rsidRPr="00E3127B" w:rsidRDefault="003B4C93" w:rsidP="003B4C93">
                <w:pPr>
                  <w:rPr>
                    <w:rFonts w:asciiTheme="majorHAnsi" w:hAnsiTheme="majorHAnsi"/>
                  </w:rPr>
                </w:pPr>
                <w:r w:rsidRPr="00E3127B">
                  <w:rPr>
                    <w:rFonts w:asciiTheme="majorHAnsi" w:hAnsiTheme="majorHAnsi"/>
                  </w:rPr>
                  <w:t xml:space="preserve">1.1. </w:t>
                </w:r>
                <w:r w:rsidR="003578FB" w:rsidRPr="00E3127B">
                  <w:rPr>
                    <w:rFonts w:asciiTheme="majorHAnsi" w:hAnsiTheme="majorHAnsi"/>
                  </w:rPr>
                  <w:t>Higher education institution</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Grigore T. Popa University of Medicine and Pharmacy Iasi</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1.2. </w:t>
                </w:r>
                <w:r w:rsidR="003578FB" w:rsidRPr="00E3127B">
                  <w:rPr>
                    <w:rFonts w:asciiTheme="majorHAnsi" w:hAnsiTheme="majorHAnsi"/>
                    <w:bCs/>
                    <w:lang w:val="en-US"/>
                  </w:rPr>
                  <w:t>Faculty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Medical Bioengineering</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1.3. </w:t>
                </w:r>
                <w:r w:rsidR="003578FB" w:rsidRPr="00E3127B">
                  <w:rPr>
                    <w:rFonts w:asciiTheme="majorHAnsi" w:hAnsiTheme="majorHAnsi"/>
                  </w:rPr>
                  <w:t>Department</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Biomedical Sciences</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1.4. </w:t>
                </w:r>
                <w:r w:rsidR="003578FB" w:rsidRPr="00E3127B">
                  <w:rPr>
                    <w:rFonts w:asciiTheme="majorHAnsi" w:hAnsiTheme="majorHAnsi"/>
                  </w:rPr>
                  <w:t>Field of study</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rPr>
                  <w:t>Health</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1.5. </w:t>
                </w:r>
                <w:r w:rsidR="003578FB" w:rsidRPr="00E3127B">
                  <w:rPr>
                    <w:rFonts w:asciiTheme="majorHAnsi" w:hAnsiTheme="majorHAnsi"/>
                  </w:rPr>
                  <w:t>The cycle of studies</w:t>
                </w:r>
              </w:p>
            </w:tc>
            <w:tc>
              <w:tcPr>
                <w:tcW w:w="6205" w:type="dxa"/>
                <w:shd w:val="clear" w:color="auto" w:fill="auto"/>
              </w:tcPr>
              <w:p w:rsidR="00CF6B2D" w:rsidRPr="003578FB" w:rsidRDefault="00E3127B" w:rsidP="00BF064D">
                <w:pPr>
                  <w:rPr>
                    <w:rFonts w:asciiTheme="majorHAnsi" w:hAnsiTheme="majorHAnsi"/>
                  </w:rPr>
                </w:pPr>
                <w:r w:rsidRPr="003578FB">
                  <w:rPr>
                    <w:rFonts w:asciiTheme="majorHAnsi" w:hAnsiTheme="majorHAnsi"/>
                    <w:bCs/>
                    <w:lang w:val="en-US"/>
                  </w:rPr>
                  <w:t>Bachelor</w:t>
                </w:r>
              </w:p>
            </w:tc>
          </w:tr>
          <w:tr w:rsidR="00CF6B2D" w:rsidRPr="00386A2F" w:rsidTr="00AB2E3B">
            <w:tc>
              <w:tcPr>
                <w:tcW w:w="3826" w:type="dxa"/>
                <w:shd w:val="clear" w:color="auto" w:fill="F2F2F2" w:themeFill="background1" w:themeFillShade="F2"/>
              </w:tcPr>
              <w:p w:rsidR="00CF6B2D" w:rsidRPr="00E3127B" w:rsidRDefault="00CF6B2D" w:rsidP="00BF064D">
                <w:pPr>
                  <w:rPr>
                    <w:rFonts w:asciiTheme="majorHAnsi" w:hAnsiTheme="majorHAnsi"/>
                  </w:rPr>
                </w:pPr>
                <w:r w:rsidRPr="00E3127B">
                  <w:rPr>
                    <w:rFonts w:asciiTheme="majorHAnsi" w:hAnsiTheme="majorHAnsi"/>
                  </w:rPr>
                  <w:t xml:space="preserve">1.6. </w:t>
                </w:r>
                <w:r w:rsidR="003578FB" w:rsidRPr="00E3127B">
                  <w:rPr>
                    <w:rFonts w:asciiTheme="majorHAnsi" w:hAnsiTheme="majorHAnsi"/>
                  </w:rPr>
                  <w:t>Study program</w:t>
                </w:r>
                <w:r w:rsidR="003578FB">
                  <w:rPr>
                    <w:rFonts w:asciiTheme="majorHAnsi" w:hAnsiTheme="majorHAnsi"/>
                  </w:rPr>
                  <w:t xml:space="preserve"> </w:t>
                </w:r>
                <w:r w:rsidR="003578FB" w:rsidRPr="00E3127B">
                  <w:rPr>
                    <w:rFonts w:asciiTheme="majorHAnsi" w:hAnsiTheme="majorHAnsi"/>
                  </w:rPr>
                  <w:t>/</w:t>
                </w:r>
                <w:r w:rsidR="003578FB">
                  <w:rPr>
                    <w:rFonts w:asciiTheme="majorHAnsi" w:hAnsiTheme="majorHAnsi"/>
                  </w:rPr>
                  <w:t xml:space="preserve"> </w:t>
                </w:r>
                <w:r w:rsidR="003578FB" w:rsidRPr="00E3127B">
                  <w:rPr>
                    <w:rFonts w:asciiTheme="majorHAnsi" w:hAnsiTheme="majorHAnsi"/>
                  </w:rPr>
                  <w:t>qualification</w:t>
                </w:r>
              </w:p>
            </w:tc>
            <w:tc>
              <w:tcPr>
                <w:tcW w:w="6205" w:type="dxa"/>
                <w:shd w:val="clear" w:color="auto" w:fill="auto"/>
              </w:tcPr>
              <w:p w:rsidR="00CF6B2D" w:rsidRPr="003578FB" w:rsidRDefault="00E3127B" w:rsidP="007156AE">
                <w:pPr>
                  <w:rPr>
                    <w:rFonts w:asciiTheme="majorHAnsi" w:hAnsiTheme="majorHAnsi"/>
                  </w:rPr>
                </w:pPr>
                <w:r w:rsidRPr="003578FB">
                  <w:rPr>
                    <w:rFonts w:asciiTheme="majorHAnsi" w:hAnsiTheme="majorHAnsi"/>
                  </w:rPr>
                  <w:t xml:space="preserve">Balneo-physiokinetotherapy and rehabilitation – </w:t>
                </w:r>
                <w:r w:rsidRPr="003578FB">
                  <w:rPr>
                    <w:rFonts w:asciiTheme="majorHAnsi" w:hAnsiTheme="majorHAnsi"/>
                    <w:bCs/>
                    <w:lang w:val="en-US"/>
                  </w:rPr>
                  <w:t>english language</w:t>
                </w:r>
                <w:r w:rsidRPr="003578FB">
                  <w:rPr>
                    <w:rFonts w:asciiTheme="majorHAnsi" w:hAnsiTheme="majorHAnsi"/>
                  </w:rPr>
                  <w:t xml:space="preserve"> / Physiokinetotherapist</w:t>
                </w:r>
              </w:p>
            </w:tc>
          </w:tr>
        </w:tbl>
      </w:sdtContent>
    </w:sdt>
    <w:p w:rsidR="00CF6B2D" w:rsidRPr="00386A2F" w:rsidRDefault="00CF6B2D" w:rsidP="00CF6B2D">
      <w:pPr>
        <w:rPr>
          <w:rFonts w:asciiTheme="majorHAnsi" w:hAnsiTheme="majorHAnsi"/>
        </w:rPr>
      </w:pPr>
      <w:r w:rsidRPr="00386A2F">
        <w:rPr>
          <w:rFonts w:asciiTheme="majorHAnsi" w:hAnsiTheme="majorHAnsi"/>
        </w:rPr>
        <w:t xml:space="preserve"> </w:t>
      </w:r>
    </w:p>
    <w:sdt>
      <w:sdtPr>
        <w:rPr>
          <w:rFonts w:asciiTheme="majorHAnsi" w:hAnsiTheme="majorHAnsi"/>
          <w:b/>
          <w:bCs/>
        </w:rPr>
        <w:id w:val="-2038034715"/>
        <w:lock w:val="sdtContentLocked"/>
        <w:placeholder>
          <w:docPart w:val="DefaultPlaceholder_1082065158"/>
        </w:placeholder>
      </w:sdtPr>
      <w:sdtEndPr/>
      <w:sdtContent>
        <w:p w:rsidR="009A5058" w:rsidRPr="00386A2F" w:rsidRDefault="009A5058" w:rsidP="009A5058">
          <w:pPr>
            <w:spacing w:line="240" w:lineRule="auto"/>
            <w:rPr>
              <w:rFonts w:asciiTheme="majorHAnsi" w:hAnsiTheme="majorHAnsi"/>
              <w:b/>
              <w:bCs/>
            </w:rPr>
          </w:pPr>
          <w:r>
            <w:rPr>
              <w:rFonts w:asciiTheme="majorHAnsi" w:hAnsiTheme="majorHAnsi"/>
              <w:b/>
              <w:bCs/>
            </w:rPr>
            <w:t xml:space="preserve">2. </w:t>
          </w:r>
          <w:r w:rsidR="00E3127B" w:rsidRPr="00E3127B">
            <w:rPr>
              <w:rFonts w:asciiTheme="majorHAnsi" w:hAnsiTheme="majorHAnsi"/>
              <w:b/>
              <w:bCs/>
            </w:rPr>
            <w:t>Discipline data</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1559"/>
        <w:gridCol w:w="850"/>
        <w:gridCol w:w="2835"/>
        <w:gridCol w:w="426"/>
        <w:gridCol w:w="1572"/>
      </w:tblGrid>
      <w:tr w:rsidR="00BF064D" w:rsidRPr="00386A2F" w:rsidTr="00B04CE9">
        <w:tc>
          <w:tcPr>
            <w:tcW w:w="5211" w:type="dxa"/>
            <w:gridSpan w:val="4"/>
            <w:tcBorders>
              <w:bottom w:val="single" w:sz="4" w:space="0" w:color="auto"/>
            </w:tcBorders>
            <w:shd w:val="clear" w:color="auto" w:fill="F2F2F2" w:themeFill="background1" w:themeFillShade="F2"/>
          </w:tcPr>
          <w:p w:rsidR="00BF064D" w:rsidRPr="00AB6940" w:rsidRDefault="00BF064D" w:rsidP="00D040EE">
            <w:pPr>
              <w:rPr>
                <w:rFonts w:asciiTheme="majorHAnsi" w:hAnsiTheme="majorHAnsi"/>
              </w:rPr>
            </w:pPr>
            <w:r w:rsidRPr="00AB6940">
              <w:rPr>
                <w:rFonts w:asciiTheme="majorHAnsi" w:hAnsiTheme="majorHAnsi" w:cs="TimesNewRoman"/>
                <w:lang w:bidi="ne-NP"/>
              </w:rPr>
              <w:t>2.1</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Name of the discipline / Code</w:t>
            </w:r>
          </w:p>
        </w:tc>
        <w:tc>
          <w:tcPr>
            <w:tcW w:w="3261" w:type="dxa"/>
            <w:gridSpan w:val="2"/>
            <w:shd w:val="clear" w:color="auto" w:fill="auto"/>
          </w:tcPr>
          <w:p w:rsidR="00BF064D" w:rsidRPr="00AB6940" w:rsidRDefault="008F2C50" w:rsidP="008F2C50">
            <w:pPr>
              <w:rPr>
                <w:rFonts w:asciiTheme="majorHAnsi" w:hAnsiTheme="majorHAnsi"/>
                <w:b/>
              </w:rPr>
            </w:pPr>
            <w:r>
              <w:rPr>
                <w:rFonts w:asciiTheme="minorHAnsi" w:hAnsiTheme="minorHAnsi"/>
                <w:b/>
                <w:bCs/>
                <w:noProof/>
                <w:szCs w:val="20"/>
                <w:lang w:val="en-US"/>
              </w:rPr>
              <w:t>Rheumatological</w:t>
            </w:r>
            <w:r w:rsidR="0029144B" w:rsidRPr="00E7632B">
              <w:rPr>
                <w:rFonts w:asciiTheme="minorHAnsi" w:hAnsiTheme="minorHAnsi"/>
                <w:b/>
                <w:bCs/>
                <w:szCs w:val="20"/>
                <w:lang w:val="en-US"/>
              </w:rPr>
              <w:t xml:space="preserve"> Rehabilitation </w:t>
            </w:r>
          </w:p>
        </w:tc>
        <w:tc>
          <w:tcPr>
            <w:tcW w:w="1572" w:type="dxa"/>
            <w:shd w:val="clear" w:color="auto" w:fill="auto"/>
          </w:tcPr>
          <w:p w:rsidR="00BF064D" w:rsidRPr="00AB6940" w:rsidRDefault="00434A88" w:rsidP="00E155DA">
            <w:pPr>
              <w:rPr>
                <w:rFonts w:asciiTheme="majorHAnsi" w:hAnsiTheme="majorHAnsi"/>
                <w:b/>
              </w:rPr>
            </w:pPr>
            <w:r>
              <w:rPr>
                <w:rFonts w:asciiTheme="majorHAnsi" w:hAnsiTheme="majorHAnsi"/>
                <w:b/>
              </w:rPr>
              <w:t>RE1310</w:t>
            </w:r>
          </w:p>
        </w:tc>
      </w:tr>
      <w:tr w:rsidR="0080683F" w:rsidRPr="00386A2F" w:rsidTr="00384A9B">
        <w:tc>
          <w:tcPr>
            <w:tcW w:w="5211" w:type="dxa"/>
            <w:gridSpan w:val="4"/>
            <w:shd w:val="clear" w:color="auto" w:fill="F2F2F2" w:themeFill="background1" w:themeFillShade="F2"/>
          </w:tcPr>
          <w:p w:rsidR="0080683F" w:rsidRPr="00AB6940" w:rsidRDefault="0080683F" w:rsidP="003B4C93">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w:t>
            </w:r>
            <w:r w:rsidRPr="00E3127B">
              <w:rPr>
                <w:rFonts w:asciiTheme="majorHAnsi" w:hAnsiTheme="majorHAnsi" w:cs="TimesNewRoman"/>
                <w:lang w:bidi="ne-NP"/>
              </w:rPr>
              <w:t>Teaching staff in charge with lectures</w:t>
            </w:r>
          </w:p>
        </w:tc>
        <w:tc>
          <w:tcPr>
            <w:tcW w:w="4833" w:type="dxa"/>
            <w:gridSpan w:val="3"/>
            <w:shd w:val="clear" w:color="auto" w:fill="auto"/>
          </w:tcPr>
          <w:p w:rsidR="0080683F" w:rsidRPr="00A1535A" w:rsidRDefault="00D02377" w:rsidP="00222CC1">
            <w:pPr>
              <w:rPr>
                <w:rFonts w:asciiTheme="majorHAnsi" w:hAnsiTheme="majorHAnsi"/>
                <w:b/>
              </w:rPr>
            </w:pPr>
            <w:r>
              <w:rPr>
                <w:rFonts w:asciiTheme="majorHAnsi" w:hAnsiTheme="majorHAnsi"/>
                <w:b/>
              </w:rPr>
              <w:fldChar w:fldCharType="begin"/>
            </w:r>
            <w:r>
              <w:rPr>
                <w:rFonts w:asciiTheme="majorHAnsi" w:hAnsiTheme="majorHAnsi"/>
                <w:b/>
              </w:rPr>
              <w:instrText xml:space="preserve"> MERGEFIELD "Titular_curs" </w:instrText>
            </w:r>
            <w:r>
              <w:rPr>
                <w:rFonts w:asciiTheme="majorHAnsi" w:hAnsiTheme="majorHAnsi"/>
                <w:b/>
              </w:rPr>
              <w:fldChar w:fldCharType="separate"/>
            </w:r>
            <w:r>
              <w:rPr>
                <w:rFonts w:asciiTheme="majorHAnsi" w:hAnsiTheme="majorHAnsi"/>
                <w:b/>
                <w:noProof/>
              </w:rPr>
              <w:t>Lecturer Cătălin Ionițe</w:t>
            </w:r>
            <w:r>
              <w:rPr>
                <w:rFonts w:asciiTheme="majorHAnsi" w:hAnsiTheme="majorHAnsi"/>
                <w:b/>
              </w:rPr>
              <w:fldChar w:fldCharType="end"/>
            </w:r>
            <w:r>
              <w:rPr>
                <w:rFonts w:asciiTheme="majorHAnsi" w:hAnsiTheme="majorHAnsi"/>
                <w:b/>
              </w:rPr>
              <w:t>, PhD</w:t>
            </w:r>
            <w:r w:rsidRPr="00A1535A">
              <w:rPr>
                <w:rFonts w:asciiTheme="majorHAnsi" w:hAnsiTheme="majorHAnsi"/>
                <w:b/>
              </w:rPr>
              <w:t xml:space="preserve"> </w:t>
            </w:r>
            <w:r w:rsidR="0080683F" w:rsidRPr="00A1535A">
              <w:rPr>
                <w:rFonts w:asciiTheme="majorHAnsi" w:hAnsiTheme="majorHAnsi"/>
                <w:b/>
              </w:rPr>
              <w:fldChar w:fldCharType="begin"/>
            </w:r>
            <w:r w:rsidR="0080683F" w:rsidRPr="00A1535A">
              <w:rPr>
                <w:rFonts w:asciiTheme="majorHAnsi" w:hAnsiTheme="majorHAnsi"/>
                <w:b/>
              </w:rPr>
              <w:instrText xml:space="preserve"> MERGEFIELD "Titular_curs" </w:instrText>
            </w:r>
            <w:r w:rsidR="0080683F" w:rsidRPr="00A1535A">
              <w:rPr>
                <w:rFonts w:asciiTheme="majorHAnsi" w:hAnsiTheme="majorHAnsi"/>
                <w:b/>
              </w:rPr>
              <w:fldChar w:fldCharType="end"/>
            </w:r>
          </w:p>
        </w:tc>
      </w:tr>
      <w:tr w:rsidR="0080683F" w:rsidRPr="00386A2F" w:rsidTr="00384A9B">
        <w:tc>
          <w:tcPr>
            <w:tcW w:w="5211" w:type="dxa"/>
            <w:gridSpan w:val="4"/>
            <w:tcBorders>
              <w:bottom w:val="single" w:sz="4" w:space="0" w:color="auto"/>
            </w:tcBorders>
            <w:shd w:val="clear" w:color="auto" w:fill="F2F2F2" w:themeFill="background1" w:themeFillShade="F2"/>
          </w:tcPr>
          <w:p w:rsidR="0080683F" w:rsidRPr="00AB6940" w:rsidRDefault="0080683F" w:rsidP="0009623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w:t>
            </w:r>
            <w:r w:rsidRPr="00E3127B">
              <w:rPr>
                <w:rFonts w:asciiTheme="majorHAnsi" w:hAnsiTheme="majorHAnsi" w:cs="TimesNewRoman"/>
                <w:lang w:bidi="ne-NP"/>
              </w:rPr>
              <w:t xml:space="preserve">Teaching staff in charge with </w:t>
            </w:r>
            <w:r>
              <w:rPr>
                <w:rFonts w:asciiTheme="majorHAnsi" w:hAnsiTheme="majorHAnsi" w:cs="TimesNewRoman"/>
                <w:lang w:bidi="ne-NP"/>
              </w:rPr>
              <w:t>practical</w:t>
            </w:r>
            <w:r w:rsidRPr="00E3127B">
              <w:rPr>
                <w:rFonts w:asciiTheme="majorHAnsi" w:hAnsiTheme="majorHAnsi" w:cs="TimesNewRoman"/>
                <w:lang w:bidi="ne-NP"/>
              </w:rPr>
              <w:t xml:space="preserve"> activities</w:t>
            </w:r>
          </w:p>
        </w:tc>
        <w:tc>
          <w:tcPr>
            <w:tcW w:w="4833" w:type="dxa"/>
            <w:gridSpan w:val="3"/>
            <w:tcBorders>
              <w:bottom w:val="single" w:sz="4" w:space="0" w:color="auto"/>
            </w:tcBorders>
            <w:shd w:val="clear" w:color="auto" w:fill="auto"/>
          </w:tcPr>
          <w:p w:rsidR="0080683F" w:rsidRPr="00A1535A" w:rsidRDefault="00D02377" w:rsidP="00222CC1">
            <w:pPr>
              <w:rPr>
                <w:rFonts w:asciiTheme="majorHAnsi" w:hAnsiTheme="majorHAnsi"/>
                <w:b/>
              </w:rPr>
            </w:pPr>
            <w:r>
              <w:rPr>
                <w:rFonts w:asciiTheme="majorHAnsi" w:hAnsiTheme="majorHAnsi"/>
                <w:b/>
              </w:rPr>
              <w:fldChar w:fldCharType="begin"/>
            </w:r>
            <w:r>
              <w:rPr>
                <w:rFonts w:asciiTheme="majorHAnsi" w:hAnsiTheme="majorHAnsi"/>
                <w:b/>
              </w:rPr>
              <w:instrText xml:space="preserve"> MERGEFIELD "Titular_curs" </w:instrText>
            </w:r>
            <w:r>
              <w:rPr>
                <w:rFonts w:asciiTheme="majorHAnsi" w:hAnsiTheme="majorHAnsi"/>
                <w:b/>
              </w:rPr>
              <w:fldChar w:fldCharType="separate"/>
            </w:r>
            <w:r>
              <w:rPr>
                <w:rFonts w:asciiTheme="majorHAnsi" w:hAnsiTheme="majorHAnsi"/>
                <w:b/>
                <w:noProof/>
              </w:rPr>
              <w:t>Lecturer Cătălin Ionițe</w:t>
            </w:r>
            <w:r>
              <w:rPr>
                <w:rFonts w:asciiTheme="majorHAnsi" w:hAnsiTheme="majorHAnsi"/>
                <w:b/>
              </w:rPr>
              <w:fldChar w:fldCharType="end"/>
            </w:r>
            <w:r>
              <w:rPr>
                <w:rFonts w:asciiTheme="majorHAnsi" w:hAnsiTheme="majorHAnsi"/>
                <w:b/>
              </w:rPr>
              <w:t>, PhD</w:t>
            </w:r>
            <w:r w:rsidRPr="00A1535A">
              <w:rPr>
                <w:rFonts w:asciiTheme="majorHAnsi" w:hAnsiTheme="majorHAnsi"/>
                <w:b/>
              </w:rPr>
              <w:t xml:space="preserve"> </w:t>
            </w:r>
            <w:r w:rsidR="0080683F" w:rsidRPr="00A1535A">
              <w:rPr>
                <w:rFonts w:asciiTheme="majorHAnsi" w:hAnsiTheme="majorHAnsi"/>
                <w:b/>
              </w:rPr>
              <w:fldChar w:fldCharType="begin"/>
            </w:r>
            <w:r w:rsidR="0080683F" w:rsidRPr="00A1535A">
              <w:rPr>
                <w:rFonts w:asciiTheme="majorHAnsi" w:hAnsiTheme="majorHAnsi"/>
                <w:b/>
              </w:rPr>
              <w:instrText xml:space="preserve"> MERGEFIELD "Titular_LP" </w:instrText>
            </w:r>
            <w:r w:rsidR="0080683F" w:rsidRPr="00A1535A">
              <w:rPr>
                <w:rFonts w:asciiTheme="majorHAnsi" w:hAnsiTheme="majorHAnsi"/>
                <w:b/>
              </w:rPr>
              <w:fldChar w:fldCharType="end"/>
            </w:r>
          </w:p>
        </w:tc>
      </w:tr>
      <w:tr w:rsidR="00CF6B2D" w:rsidRPr="00386A2F" w:rsidTr="008D406E">
        <w:tc>
          <w:tcPr>
            <w:tcW w:w="1951"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2.4</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Year of study</w:t>
            </w:r>
          </w:p>
        </w:tc>
        <w:tc>
          <w:tcPr>
            <w:tcW w:w="851" w:type="dxa"/>
            <w:tcBorders>
              <w:bottom w:val="single" w:sz="4" w:space="0" w:color="auto"/>
            </w:tcBorders>
            <w:shd w:val="clear" w:color="auto" w:fill="auto"/>
          </w:tcPr>
          <w:p w:rsidR="00CF6B2D" w:rsidRPr="00AB6940" w:rsidRDefault="00E856EE" w:rsidP="00E155DA">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An_studiu </w:instrText>
            </w:r>
            <w:r w:rsidRPr="00AB6940">
              <w:rPr>
                <w:rFonts w:asciiTheme="majorHAnsi" w:hAnsiTheme="majorHAnsi"/>
                <w:b/>
              </w:rPr>
              <w:fldChar w:fldCharType="separate"/>
            </w:r>
            <w:r w:rsidR="00C23E4D" w:rsidRPr="00B57069">
              <w:rPr>
                <w:rFonts w:asciiTheme="majorHAnsi" w:hAnsiTheme="majorHAnsi"/>
                <w:b/>
                <w:noProof/>
              </w:rPr>
              <w:t>I</w:t>
            </w:r>
            <w:r w:rsidRPr="00AB6940">
              <w:rPr>
                <w:rFonts w:asciiTheme="majorHAnsi" w:hAnsiTheme="majorHAnsi"/>
                <w:b/>
              </w:rPr>
              <w:fldChar w:fldCharType="end"/>
            </w:r>
            <w:r w:rsidR="008F2C50">
              <w:rPr>
                <w:rFonts w:asciiTheme="majorHAnsi" w:hAnsiTheme="majorHAnsi"/>
                <w:b/>
              </w:rPr>
              <w:t>II</w:t>
            </w:r>
          </w:p>
        </w:tc>
        <w:tc>
          <w:tcPr>
            <w:tcW w:w="1559" w:type="dxa"/>
            <w:tcBorders>
              <w:bottom w:val="single" w:sz="4" w:space="0" w:color="auto"/>
            </w:tcBorders>
            <w:shd w:val="clear" w:color="auto" w:fill="F2F2F2" w:themeFill="background1" w:themeFillShade="F2"/>
          </w:tcPr>
          <w:p w:rsidR="00CF6B2D" w:rsidRPr="00AB6940" w:rsidRDefault="00CF6B2D" w:rsidP="00BF064D">
            <w:pPr>
              <w:rPr>
                <w:rFonts w:asciiTheme="majorHAnsi" w:hAnsiTheme="majorHAnsi"/>
              </w:rPr>
            </w:pPr>
            <w:r w:rsidRPr="00AB6940">
              <w:rPr>
                <w:rFonts w:asciiTheme="majorHAnsi" w:hAnsiTheme="majorHAnsi" w:cs="TimesNewRoman"/>
                <w:lang w:bidi="ne-NP"/>
              </w:rPr>
              <w:t>2.5</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lang w:bidi="ne-NP"/>
              </w:rPr>
              <w:t>Semester</w:t>
            </w:r>
          </w:p>
        </w:tc>
        <w:tc>
          <w:tcPr>
            <w:tcW w:w="850" w:type="dxa"/>
            <w:tcBorders>
              <w:bottom w:val="single" w:sz="4" w:space="0" w:color="auto"/>
            </w:tcBorders>
            <w:shd w:val="clear" w:color="auto" w:fill="auto"/>
          </w:tcPr>
          <w:p w:rsidR="00CF6B2D" w:rsidRPr="00AB6940" w:rsidRDefault="008F2C50" w:rsidP="00BF064D">
            <w:pPr>
              <w:jc w:val="center"/>
              <w:rPr>
                <w:rFonts w:asciiTheme="majorHAnsi" w:hAnsiTheme="majorHAnsi"/>
                <w:b/>
              </w:rPr>
            </w:pPr>
            <w:r>
              <w:rPr>
                <w:rFonts w:asciiTheme="majorHAnsi" w:hAnsiTheme="majorHAnsi"/>
                <w:b/>
              </w:rPr>
              <w:t>1</w:t>
            </w:r>
          </w:p>
        </w:tc>
        <w:tc>
          <w:tcPr>
            <w:tcW w:w="2835" w:type="dxa"/>
            <w:tcBorders>
              <w:bottom w:val="single" w:sz="4" w:space="0" w:color="auto"/>
            </w:tcBorders>
            <w:shd w:val="clear" w:color="auto" w:fill="F2F2F2" w:themeFill="background1" w:themeFillShade="F2"/>
          </w:tcPr>
          <w:p w:rsidR="00CF6B2D" w:rsidRPr="00AB6940" w:rsidRDefault="00CF6B2D" w:rsidP="00384A9B">
            <w:pPr>
              <w:rPr>
                <w:rFonts w:asciiTheme="majorHAnsi" w:hAnsiTheme="majorHAnsi"/>
              </w:rPr>
            </w:pPr>
            <w:r w:rsidRPr="00AB6940">
              <w:rPr>
                <w:rFonts w:asciiTheme="majorHAnsi" w:hAnsiTheme="majorHAnsi" w:cs="TimesNewRoman"/>
                <w:lang w:bidi="ne-NP"/>
              </w:rPr>
              <w:t xml:space="preserve">2.6. </w:t>
            </w:r>
            <w:r w:rsidR="00E3127B" w:rsidRPr="00E3127B">
              <w:rPr>
                <w:rFonts w:asciiTheme="majorHAnsi" w:hAnsiTheme="majorHAnsi" w:cs="TimesNewRoman"/>
                <w:lang w:bidi="ne-NP"/>
              </w:rPr>
              <w:t>The type of assessment</w:t>
            </w:r>
          </w:p>
        </w:tc>
        <w:tc>
          <w:tcPr>
            <w:tcW w:w="1998" w:type="dxa"/>
            <w:gridSpan w:val="2"/>
            <w:tcBorders>
              <w:bottom w:val="single" w:sz="4" w:space="0" w:color="auto"/>
            </w:tcBorders>
            <w:shd w:val="clear" w:color="auto" w:fill="auto"/>
          </w:tcPr>
          <w:p w:rsidR="00CF6B2D" w:rsidRPr="00AB6940" w:rsidRDefault="00E856EE" w:rsidP="008F2C50">
            <w:pPr>
              <w:jc w:val="center"/>
              <w:rPr>
                <w:rFonts w:asciiTheme="majorHAnsi" w:hAnsiTheme="majorHAnsi"/>
                <w:b/>
              </w:rPr>
            </w:pPr>
            <w:r w:rsidRPr="00AB6940">
              <w:rPr>
                <w:rFonts w:asciiTheme="majorHAnsi" w:hAnsiTheme="majorHAnsi"/>
                <w:b/>
              </w:rPr>
              <w:fldChar w:fldCharType="begin"/>
            </w:r>
            <w:r w:rsidRPr="00AB6940">
              <w:rPr>
                <w:rFonts w:asciiTheme="majorHAnsi" w:hAnsiTheme="majorHAnsi"/>
                <w:b/>
              </w:rPr>
              <w:instrText xml:space="preserve"> MERGEFIELD Evaluare </w:instrText>
            </w:r>
            <w:r w:rsidRPr="00AB6940">
              <w:rPr>
                <w:rFonts w:asciiTheme="majorHAnsi" w:hAnsiTheme="majorHAnsi"/>
                <w:b/>
              </w:rPr>
              <w:fldChar w:fldCharType="separate"/>
            </w:r>
            <w:r w:rsidR="00C23E4D" w:rsidRPr="00B57069">
              <w:rPr>
                <w:rFonts w:asciiTheme="majorHAnsi" w:hAnsiTheme="majorHAnsi"/>
                <w:b/>
                <w:noProof/>
              </w:rPr>
              <w:t>Exam, E</w:t>
            </w:r>
            <w:r w:rsidR="008F2C50">
              <w:rPr>
                <w:rFonts w:asciiTheme="majorHAnsi" w:hAnsiTheme="majorHAnsi"/>
                <w:b/>
                <w:noProof/>
              </w:rPr>
              <w:t>1</w:t>
            </w:r>
            <w:r w:rsidRPr="00AB6940">
              <w:rPr>
                <w:rFonts w:asciiTheme="majorHAnsi" w:hAnsiTheme="majorHAnsi"/>
                <w:b/>
              </w:rPr>
              <w:fldChar w:fldCharType="end"/>
            </w:r>
          </w:p>
        </w:tc>
      </w:tr>
      <w:tr w:rsidR="00E856EE" w:rsidRPr="00386A2F" w:rsidTr="00384A9B">
        <w:tc>
          <w:tcPr>
            <w:tcW w:w="2802" w:type="dxa"/>
            <w:gridSpan w:val="2"/>
            <w:shd w:val="clear" w:color="auto" w:fill="F2F2F2" w:themeFill="background1" w:themeFillShade="F2"/>
          </w:tcPr>
          <w:p w:rsidR="00E856EE" w:rsidRPr="00AB6940" w:rsidRDefault="00E856EE" w:rsidP="00096232">
            <w:pPr>
              <w:rPr>
                <w:rFonts w:asciiTheme="majorHAnsi" w:hAnsiTheme="majorHAnsi" w:cs="TimesNewRoman"/>
                <w:lang w:bidi="ne-NP"/>
              </w:rPr>
            </w:pPr>
            <w:r w:rsidRPr="00AB6940">
              <w:rPr>
                <w:rFonts w:asciiTheme="majorHAnsi" w:hAnsiTheme="majorHAnsi" w:cs="TimesNewRoman"/>
                <w:lang w:bidi="ne-NP"/>
              </w:rPr>
              <w:t>2.7</w:t>
            </w:r>
            <w:r w:rsidR="00D73F71">
              <w:rPr>
                <w:rFonts w:asciiTheme="majorHAnsi" w:hAnsiTheme="majorHAnsi" w:cs="TimesNewRoman"/>
                <w:lang w:bidi="ne-NP"/>
              </w:rPr>
              <w:t>.</w:t>
            </w:r>
            <w:r w:rsidRPr="00AB6940">
              <w:rPr>
                <w:rFonts w:asciiTheme="majorHAnsi" w:hAnsiTheme="majorHAnsi" w:cs="TimesNewRoman"/>
                <w:lang w:bidi="ne-NP"/>
              </w:rPr>
              <w:t xml:space="preserve"> </w:t>
            </w:r>
            <w:r w:rsidR="00E3127B" w:rsidRPr="00E3127B">
              <w:rPr>
                <w:rFonts w:asciiTheme="majorHAnsi" w:hAnsiTheme="majorHAnsi" w:cs="TimesNewRoman"/>
                <w:shd w:val="clear" w:color="auto" w:fill="F2F2F2" w:themeFill="background1" w:themeFillShade="F2"/>
                <w:lang w:bidi="ne-NP"/>
              </w:rPr>
              <w:t xml:space="preserve">Discipline </w:t>
            </w:r>
            <w:r w:rsidR="00096232">
              <w:rPr>
                <w:rFonts w:asciiTheme="majorHAnsi" w:hAnsiTheme="majorHAnsi" w:cs="TimesNewRoman"/>
                <w:shd w:val="clear" w:color="auto" w:fill="F2F2F2" w:themeFill="background1" w:themeFillShade="F2"/>
                <w:lang w:bidi="ne-NP"/>
              </w:rPr>
              <w:t>type</w:t>
            </w:r>
          </w:p>
        </w:tc>
        <w:tc>
          <w:tcPr>
            <w:tcW w:w="2409" w:type="dxa"/>
            <w:gridSpan w:val="2"/>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Regim_disciplina </w:instrText>
            </w:r>
            <w:r w:rsidRPr="00AB6940">
              <w:rPr>
                <w:rFonts w:asciiTheme="majorHAnsi" w:hAnsiTheme="majorHAnsi" w:cs="TimesNewRoman"/>
                <w:b/>
                <w:lang w:bidi="ne-NP"/>
              </w:rPr>
              <w:fldChar w:fldCharType="separate"/>
            </w:r>
            <w:r w:rsidR="00C23E4D" w:rsidRPr="00B57069">
              <w:rPr>
                <w:rFonts w:asciiTheme="majorHAnsi" w:hAnsiTheme="majorHAnsi" w:cs="TimesNewRoman"/>
                <w:b/>
                <w:noProof/>
                <w:lang w:bidi="ne-NP"/>
              </w:rPr>
              <w:t>Mandatory</w:t>
            </w:r>
            <w:r w:rsidRPr="00AB6940">
              <w:rPr>
                <w:rFonts w:asciiTheme="majorHAnsi" w:hAnsiTheme="majorHAnsi" w:cs="TimesNewRoman"/>
                <w:b/>
                <w:lang w:bidi="ne-NP"/>
              </w:rPr>
              <w:fldChar w:fldCharType="end"/>
            </w:r>
          </w:p>
        </w:tc>
        <w:tc>
          <w:tcPr>
            <w:tcW w:w="4833" w:type="dxa"/>
            <w:gridSpan w:val="3"/>
            <w:shd w:val="clear" w:color="auto" w:fill="auto"/>
          </w:tcPr>
          <w:p w:rsidR="00E856EE" w:rsidRPr="00AB6940" w:rsidRDefault="00E856EE" w:rsidP="00BF064D">
            <w:pPr>
              <w:rPr>
                <w:rFonts w:asciiTheme="majorHAnsi" w:hAnsiTheme="majorHAnsi" w:cs="TimesNewRoman"/>
                <w:b/>
                <w:lang w:bidi="ne-NP"/>
              </w:rPr>
            </w:pPr>
            <w:r w:rsidRPr="00AB6940">
              <w:rPr>
                <w:rFonts w:asciiTheme="majorHAnsi" w:hAnsiTheme="majorHAnsi" w:cs="TimesNewRoman"/>
                <w:b/>
                <w:lang w:bidi="ne-NP"/>
              </w:rPr>
              <w:fldChar w:fldCharType="begin"/>
            </w:r>
            <w:r w:rsidRPr="00AB6940">
              <w:rPr>
                <w:rFonts w:asciiTheme="majorHAnsi" w:hAnsiTheme="majorHAnsi" w:cs="TimesNewRoman"/>
                <w:b/>
                <w:lang w:bidi="ne-NP"/>
              </w:rPr>
              <w:instrText xml:space="preserve"> MERGEFIELD Tip </w:instrText>
            </w:r>
            <w:r w:rsidRPr="00AB6940">
              <w:rPr>
                <w:rFonts w:asciiTheme="majorHAnsi" w:hAnsiTheme="majorHAnsi" w:cs="TimesNewRoman"/>
                <w:b/>
                <w:lang w:bidi="ne-NP"/>
              </w:rPr>
              <w:fldChar w:fldCharType="separate"/>
            </w:r>
            <w:r w:rsidR="00C23E4D" w:rsidRPr="00B57069">
              <w:rPr>
                <w:rFonts w:asciiTheme="majorHAnsi" w:hAnsiTheme="majorHAnsi" w:cs="TimesNewRoman"/>
                <w:b/>
                <w:noProof/>
                <w:lang w:bidi="ne-NP"/>
              </w:rPr>
              <w:t>Specialty discipline</w:t>
            </w:r>
            <w:r w:rsidRPr="00AB6940">
              <w:rPr>
                <w:rFonts w:asciiTheme="majorHAnsi" w:hAnsiTheme="majorHAnsi" w:cs="TimesNewRoman"/>
                <w:b/>
                <w:lang w:bidi="ne-NP"/>
              </w:rPr>
              <w:fldChar w:fldCharType="end"/>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b/>
          <w:bCs/>
          <w:lang w:bidi="ne-NP"/>
        </w:rPr>
        <w:id w:val="-1200777890"/>
        <w:lock w:val="sdtContentLocked"/>
        <w:placeholder>
          <w:docPart w:val="DefaultPlaceholder_1082065158"/>
        </w:placeholder>
      </w:sdtPr>
      <w:sdtEndPr/>
      <w:sdtContent>
        <w:p w:rsidR="009A5058" w:rsidRPr="00386A2F" w:rsidRDefault="009A5058" w:rsidP="009A5058">
          <w:pPr>
            <w:autoSpaceDE w:val="0"/>
            <w:autoSpaceDN w:val="0"/>
            <w:adjustRightInd w:val="0"/>
            <w:spacing w:line="240" w:lineRule="auto"/>
            <w:rPr>
              <w:rFonts w:asciiTheme="majorHAnsi" w:hAnsiTheme="majorHAnsi" w:cs="TimesNewRoman"/>
              <w:b/>
              <w:bCs/>
              <w:lang w:bidi="ne-NP"/>
            </w:rPr>
          </w:pPr>
          <w:r>
            <w:rPr>
              <w:rFonts w:asciiTheme="majorHAnsi" w:hAnsiTheme="majorHAnsi" w:cs="TimesNewRoman"/>
              <w:b/>
              <w:bCs/>
              <w:lang w:bidi="ne-NP"/>
            </w:rPr>
            <w:t xml:space="preserve">3. </w:t>
          </w:r>
          <w:r w:rsidR="00E3127B" w:rsidRPr="00E3127B">
            <w:rPr>
              <w:rFonts w:asciiTheme="majorHAnsi" w:hAnsiTheme="majorHAnsi" w:cs="TimesNewRoman"/>
              <w:b/>
              <w:bCs/>
              <w:lang w:val="en-US" w:bidi="ne-NP"/>
            </w:rPr>
            <w:t>Estimated total time (hours/semester of didactic activity)</w:t>
          </w:r>
        </w:p>
      </w:sdtContent>
    </w:sdt>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2410"/>
        <w:gridCol w:w="851"/>
        <w:gridCol w:w="850"/>
        <w:gridCol w:w="1559"/>
        <w:gridCol w:w="567"/>
        <w:gridCol w:w="851"/>
      </w:tblGrid>
      <w:tr w:rsidR="00CF6B2D" w:rsidRPr="00386A2F" w:rsidTr="00DF1156">
        <w:tc>
          <w:tcPr>
            <w:tcW w:w="2943" w:type="dxa"/>
            <w:gridSpan w:val="2"/>
            <w:tcBorders>
              <w:bottom w:val="single" w:sz="4" w:space="0" w:color="auto"/>
            </w:tcBorders>
            <w:shd w:val="clear" w:color="auto" w:fill="F2F2F2" w:themeFill="background1" w:themeFillShade="F2"/>
          </w:tcPr>
          <w:p w:rsidR="00CF6B2D" w:rsidRPr="008607C1" w:rsidRDefault="00CF6B2D" w:rsidP="00E3127B">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3.1</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Number of hours / week</w:t>
            </w:r>
            <w:r w:rsidR="00384A9B">
              <w:rPr>
                <w:rFonts w:asciiTheme="majorHAnsi" w:hAnsiTheme="majorHAnsi" w:cs="TimesNewRoman"/>
                <w:szCs w:val="20"/>
                <w:lang w:bidi="ne-NP"/>
              </w:rPr>
              <w:t>:</w:t>
            </w:r>
          </w:p>
        </w:tc>
        <w:tc>
          <w:tcPr>
            <w:tcW w:w="3261" w:type="dxa"/>
            <w:gridSpan w:val="2"/>
            <w:tcBorders>
              <w:bottom w:val="single" w:sz="4" w:space="0" w:color="auto"/>
            </w:tcBorders>
            <w:shd w:val="clear" w:color="auto" w:fill="F2F2F2" w:themeFill="background1" w:themeFillShade="F2"/>
          </w:tcPr>
          <w:p w:rsidR="00CF6B2D" w:rsidRPr="008607C1" w:rsidRDefault="005839DD"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3.2</w:t>
            </w:r>
            <w:r w:rsidR="00D73F71">
              <w:rPr>
                <w:rFonts w:asciiTheme="majorHAnsi" w:hAnsiTheme="majorHAnsi" w:cs="TimesNewRoman"/>
                <w:szCs w:val="20"/>
                <w:lang w:bidi="ne-NP"/>
              </w:rPr>
              <w:t>.</w:t>
            </w:r>
            <w:r>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Courses number of hours / week</w:t>
            </w:r>
          </w:p>
        </w:tc>
        <w:tc>
          <w:tcPr>
            <w:tcW w:w="3827" w:type="dxa"/>
            <w:gridSpan w:val="4"/>
            <w:tcBorders>
              <w:bottom w:val="single" w:sz="4" w:space="0" w:color="auto"/>
            </w:tcBorders>
            <w:shd w:val="clear" w:color="auto" w:fill="F2F2F2" w:themeFill="background1" w:themeFillShade="F2"/>
          </w:tcPr>
          <w:p w:rsidR="003801A4" w:rsidRDefault="00CF6B2D" w:rsidP="005839DD">
            <w:pPr>
              <w:autoSpaceDE w:val="0"/>
              <w:autoSpaceDN w:val="0"/>
              <w:adjustRightInd w:val="0"/>
              <w:jc w:val="center"/>
              <w:rPr>
                <w:rFonts w:asciiTheme="majorHAnsi" w:hAnsiTheme="majorHAnsi" w:cs="TimesNewRoman"/>
                <w:szCs w:val="20"/>
                <w:lang w:bidi="ne-NP"/>
              </w:rPr>
            </w:pPr>
            <w:r w:rsidRPr="008607C1">
              <w:rPr>
                <w:rFonts w:asciiTheme="majorHAnsi" w:hAnsiTheme="majorHAnsi" w:cs="TimesNewRoman"/>
                <w:szCs w:val="20"/>
                <w:lang w:bidi="ne-NP"/>
              </w:rPr>
              <w:t>3.3</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E3127B" w:rsidRPr="00E3127B">
              <w:rPr>
                <w:rFonts w:asciiTheme="majorHAnsi" w:hAnsiTheme="majorHAnsi" w:cs="TimesNewRoman"/>
                <w:szCs w:val="20"/>
                <w:lang w:bidi="ne-NP"/>
              </w:rPr>
              <w:t>Seminar</w:t>
            </w:r>
            <w:r w:rsidR="00D750EE">
              <w:rPr>
                <w:rFonts w:asciiTheme="majorHAnsi" w:hAnsiTheme="majorHAnsi" w:cs="TimesNewRoman"/>
                <w:szCs w:val="20"/>
                <w:lang w:bidi="ne-NP"/>
              </w:rPr>
              <w:t>s</w:t>
            </w:r>
            <w:r w:rsidR="00E3127B" w:rsidRPr="00E3127B">
              <w:rPr>
                <w:rFonts w:asciiTheme="majorHAnsi" w:hAnsiTheme="majorHAnsi" w:cs="TimesNewRoman"/>
                <w:szCs w:val="20"/>
                <w:lang w:bidi="ne-NP"/>
              </w:rPr>
              <w:t xml:space="preserve"> / practical classes</w:t>
            </w:r>
            <w:r w:rsidR="003801A4">
              <w:rPr>
                <w:rFonts w:asciiTheme="majorHAnsi" w:hAnsiTheme="majorHAnsi" w:cs="TimesNewRoman"/>
                <w:szCs w:val="20"/>
                <w:lang w:bidi="ne-NP"/>
              </w:rPr>
              <w:t xml:space="preserve"> </w:t>
            </w:r>
          </w:p>
          <w:p w:rsidR="00CF6B2D" w:rsidRPr="008607C1" w:rsidRDefault="003801A4"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number of hours / week</w:t>
            </w:r>
          </w:p>
        </w:tc>
      </w:tr>
      <w:tr w:rsidR="00CF6B2D" w:rsidRPr="00386A2F" w:rsidTr="00DF1156">
        <w:tc>
          <w:tcPr>
            <w:tcW w:w="2093" w:type="dxa"/>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1</w:t>
            </w:r>
          </w:p>
        </w:tc>
        <w:tc>
          <w:tcPr>
            <w:tcW w:w="850" w:type="dxa"/>
            <w:shd w:val="clear" w:color="auto" w:fill="auto"/>
          </w:tcPr>
          <w:p w:rsidR="00CF6B2D" w:rsidRPr="008607C1" w:rsidRDefault="00E856EE" w:rsidP="00DF1156">
            <w:pPr>
              <w:autoSpaceDE w:val="0"/>
              <w:autoSpaceDN w:val="0"/>
              <w:adjustRightInd w:val="0"/>
              <w:jc w:val="center"/>
              <w:rPr>
                <w:rFonts w:asciiTheme="majorHAnsi" w:hAnsiTheme="majorHAnsi" w:cs="TimesNewRoman"/>
                <w:b/>
                <w:szCs w:val="20"/>
                <w:lang w:bidi="ne-NP"/>
              </w:rPr>
            </w:pPr>
            <w:r w:rsidRPr="008607C1">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IF </w:instrText>
            </w:r>
            <w:r w:rsidR="005F7C27">
              <w:rPr>
                <w:rFonts w:asciiTheme="majorHAnsi" w:hAnsiTheme="majorHAnsi" w:cs="TimesNewRoman"/>
                <w:b/>
                <w:szCs w:val="20"/>
                <w:lang w:bidi="ne-NP"/>
              </w:rPr>
              <w:fldChar w:fldCharType="begin"/>
            </w:r>
            <w:r w:rsidR="005F7C27">
              <w:rPr>
                <w:rFonts w:asciiTheme="majorHAnsi" w:hAnsiTheme="majorHAnsi" w:cs="TimesNewRoman"/>
                <w:b/>
                <w:szCs w:val="20"/>
                <w:lang w:bidi="ne-NP"/>
              </w:rPr>
              <w:instrText xml:space="preserve"> MERGEFIELD Sem_1 </w:instrText>
            </w:r>
            <w:r w:rsidR="005F7C27">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 "0" ""</w:instrText>
            </w:r>
            <w:r w:rsidR="00CA79C9">
              <w:rPr>
                <w:rFonts w:asciiTheme="majorHAnsi" w:hAnsiTheme="majorHAnsi" w:cs="TimesNewRoman"/>
                <w:b/>
                <w:szCs w:val="20"/>
                <w:lang w:bidi="ne-NP"/>
              </w:rPr>
              <w:instrText xml:space="preserve"> </w:instrText>
            </w:r>
            <w:r w:rsidR="00CA79C9">
              <w:rPr>
                <w:rFonts w:asciiTheme="majorHAnsi" w:hAnsiTheme="majorHAnsi" w:cs="TimesNewRoman"/>
                <w:b/>
                <w:szCs w:val="20"/>
                <w:lang w:bidi="ne-NP"/>
              </w:rPr>
              <w:fldChar w:fldCharType="begin"/>
            </w:r>
            <w:r w:rsidR="00CA79C9">
              <w:rPr>
                <w:rFonts w:asciiTheme="majorHAnsi" w:hAnsiTheme="majorHAnsi" w:cs="TimesNewRoman"/>
                <w:b/>
                <w:szCs w:val="20"/>
                <w:lang w:bidi="ne-NP"/>
              </w:rPr>
              <w:instrText xml:space="preserve"> MERGEFIELD Sem_1 </w:instrText>
            </w:r>
            <w:r w:rsidR="00CA79C9">
              <w:rPr>
                <w:rFonts w:asciiTheme="majorHAnsi" w:hAnsiTheme="majorHAnsi" w:cs="TimesNewRoman"/>
                <w:b/>
                <w:szCs w:val="20"/>
                <w:lang w:bidi="ne-NP"/>
              </w:rPr>
              <w:fldChar w:fldCharType="end"/>
            </w:r>
            <w:r w:rsidR="005F7C27">
              <w:rPr>
                <w:rFonts w:asciiTheme="majorHAnsi" w:hAnsiTheme="majorHAnsi" w:cs="TimesNewRoman"/>
                <w:b/>
                <w:szCs w:val="20"/>
                <w:lang w:bidi="ne-NP"/>
              </w:rPr>
              <w:instrText xml:space="preserve"> </w:instrText>
            </w:r>
            <w:r w:rsidRPr="008607C1">
              <w:rPr>
                <w:rFonts w:asciiTheme="majorHAnsi" w:hAnsiTheme="majorHAnsi" w:cs="TimesNewRoman"/>
                <w:b/>
                <w:szCs w:val="20"/>
                <w:lang w:bidi="ne-NP"/>
              </w:rPr>
              <w:fldChar w:fldCharType="end"/>
            </w:r>
          </w:p>
        </w:tc>
        <w:tc>
          <w:tcPr>
            <w:tcW w:w="3261" w:type="dxa"/>
            <w:gridSpan w:val="2"/>
            <w:shd w:val="clear" w:color="auto" w:fill="auto"/>
          </w:tcPr>
          <w:p w:rsidR="00CF6B2D" w:rsidRPr="008607C1" w:rsidRDefault="008F2C50"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w:t>
            </w:r>
            <w:r w:rsidR="00E856EE" w:rsidRPr="008607C1">
              <w:rPr>
                <w:rFonts w:asciiTheme="majorHAnsi" w:hAnsiTheme="majorHAnsi" w:cs="TimesNewRoman,Bold"/>
                <w:b/>
                <w:szCs w:val="20"/>
                <w:lang w:bidi="ne-NP"/>
              </w:rPr>
              <w:fldChar w:fldCharType="begin"/>
            </w:r>
            <w:r w:rsidR="00E856EE"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Curs_1 </w:instrText>
            </w:r>
            <w:r w:rsidR="00CA79C9">
              <w:rPr>
                <w:rFonts w:asciiTheme="majorHAnsi" w:hAnsiTheme="majorHAnsi" w:cs="TimesNewRoman,Bold"/>
                <w:b/>
                <w:szCs w:val="20"/>
                <w:lang w:bidi="ne-NP"/>
              </w:rPr>
              <w:fldChar w:fldCharType="end"/>
            </w:r>
            <w:r w:rsidR="00E856EE" w:rsidRPr="008607C1">
              <w:rPr>
                <w:rFonts w:asciiTheme="majorHAnsi" w:hAnsiTheme="majorHAnsi" w:cs="TimesNewRoman,Bold"/>
                <w:b/>
                <w:szCs w:val="20"/>
                <w:lang w:bidi="ne-NP"/>
              </w:rPr>
              <w:instrText xml:space="preserve"> </w:instrText>
            </w:r>
            <w:r w:rsidR="00E856EE" w:rsidRPr="008607C1">
              <w:rPr>
                <w:rFonts w:asciiTheme="majorHAnsi" w:hAnsiTheme="majorHAnsi" w:cs="TimesNewRoman,Bold"/>
                <w:b/>
                <w:szCs w:val="20"/>
                <w:lang w:bidi="ne-NP"/>
              </w:rPr>
              <w:fldChar w:fldCharType="end"/>
            </w:r>
          </w:p>
        </w:tc>
        <w:tc>
          <w:tcPr>
            <w:tcW w:w="3827" w:type="dxa"/>
            <w:gridSpan w:val="4"/>
            <w:shd w:val="clear" w:color="auto" w:fill="auto"/>
          </w:tcPr>
          <w:p w:rsidR="00CF6B2D" w:rsidRPr="008607C1" w:rsidRDefault="008F2C50"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w:t>
            </w:r>
            <w:r w:rsidR="00E856EE" w:rsidRPr="008607C1">
              <w:rPr>
                <w:rFonts w:asciiTheme="majorHAnsi" w:hAnsiTheme="majorHAnsi" w:cs="TimesNewRoman,Bold"/>
                <w:b/>
                <w:szCs w:val="20"/>
                <w:lang w:bidi="ne-NP"/>
              </w:rPr>
              <w:fldChar w:fldCharType="begin"/>
            </w:r>
            <w:r w:rsidR="00E856EE" w:rsidRPr="008607C1">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instrText xml:space="preserve">IF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w:instrText>
            </w:r>
            <w:r w:rsidR="00CA79C9" w:rsidRPr="008607C1">
              <w:rPr>
                <w:rFonts w:asciiTheme="majorHAnsi" w:hAnsiTheme="majorHAnsi" w:cs="TimesNewRoman,Bold"/>
                <w:b/>
                <w:szCs w:val="20"/>
                <w:lang w:bidi="ne-NP"/>
              </w:rPr>
              <w:instrText>MERGEFIELD Activitati_practice_1</w:instrText>
            </w:r>
            <w:r w:rsidR="00CA79C9">
              <w:rPr>
                <w:rFonts w:asciiTheme="majorHAnsi" w:hAnsiTheme="majorHAnsi" w:cs="TimesNewRoman,Bold"/>
                <w:b/>
                <w:szCs w:val="20"/>
                <w:lang w:bidi="ne-NP"/>
              </w:rPr>
              <w:instrText xml:space="preserve">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 "0" "" </w:instrText>
            </w:r>
            <w:r w:rsidR="00CA79C9">
              <w:rPr>
                <w:rFonts w:asciiTheme="majorHAnsi" w:hAnsiTheme="majorHAnsi" w:cs="TimesNewRoman,Bold"/>
                <w:b/>
                <w:szCs w:val="20"/>
                <w:lang w:bidi="ne-NP"/>
              </w:rPr>
              <w:fldChar w:fldCharType="begin"/>
            </w:r>
            <w:r w:rsidR="00CA79C9">
              <w:rPr>
                <w:rFonts w:asciiTheme="majorHAnsi" w:hAnsiTheme="majorHAnsi" w:cs="TimesNewRoman,Bold"/>
                <w:b/>
                <w:szCs w:val="20"/>
                <w:lang w:bidi="ne-NP"/>
              </w:rPr>
              <w:instrText xml:space="preserve"> MERGEFIELD Activitati_practice_1 </w:instrText>
            </w:r>
            <w:r w:rsidR="00CA79C9">
              <w:rPr>
                <w:rFonts w:asciiTheme="majorHAnsi" w:hAnsiTheme="majorHAnsi" w:cs="TimesNewRoman,Bold"/>
                <w:b/>
                <w:szCs w:val="20"/>
                <w:lang w:bidi="ne-NP"/>
              </w:rPr>
              <w:fldChar w:fldCharType="end"/>
            </w:r>
            <w:r w:rsidR="00CA79C9">
              <w:rPr>
                <w:rFonts w:asciiTheme="majorHAnsi" w:hAnsiTheme="majorHAnsi" w:cs="TimesNewRoman,Bold"/>
                <w:b/>
                <w:szCs w:val="20"/>
                <w:lang w:bidi="ne-NP"/>
              </w:rPr>
              <w:instrText xml:space="preserve"> </w:instrText>
            </w:r>
            <w:r w:rsidR="00E856EE" w:rsidRPr="008607C1">
              <w:rPr>
                <w:rFonts w:asciiTheme="majorHAnsi" w:hAnsiTheme="majorHAnsi" w:cs="TimesNewRoman,Bold"/>
                <w:b/>
                <w:szCs w:val="20"/>
                <w:lang w:bidi="ne-NP"/>
              </w:rPr>
              <w:fldChar w:fldCharType="end"/>
            </w:r>
          </w:p>
        </w:tc>
      </w:tr>
      <w:tr w:rsidR="00CF6B2D" w:rsidRPr="00386A2F" w:rsidTr="00DF1156">
        <w:tc>
          <w:tcPr>
            <w:tcW w:w="2093" w:type="dxa"/>
            <w:tcBorders>
              <w:bottom w:val="single" w:sz="4" w:space="0" w:color="auto"/>
            </w:tcBorders>
            <w:shd w:val="clear" w:color="auto" w:fill="F2F2F2" w:themeFill="background1" w:themeFillShade="F2"/>
          </w:tcPr>
          <w:p w:rsidR="00CF6B2D" w:rsidRPr="008607C1" w:rsidRDefault="00E3127B" w:rsidP="003801A4">
            <w:pPr>
              <w:autoSpaceDE w:val="0"/>
              <w:autoSpaceDN w:val="0"/>
              <w:adjustRightInd w:val="0"/>
              <w:rPr>
                <w:rFonts w:asciiTheme="majorHAnsi" w:hAnsiTheme="majorHAnsi" w:cs="TimesNewRoman"/>
                <w:szCs w:val="20"/>
                <w:lang w:bidi="ne-NP"/>
              </w:rPr>
            </w:pPr>
            <w:r w:rsidRPr="00E3127B">
              <w:rPr>
                <w:rFonts w:asciiTheme="majorHAnsi" w:hAnsiTheme="majorHAnsi" w:cs="TimesNewRoman"/>
                <w:szCs w:val="20"/>
                <w:lang w:bidi="ne-NP"/>
              </w:rPr>
              <w:t xml:space="preserve">Semester </w:t>
            </w:r>
            <w:r w:rsidR="003801A4">
              <w:rPr>
                <w:rFonts w:asciiTheme="majorHAnsi" w:hAnsiTheme="majorHAnsi" w:cs="TimesNewRoman"/>
                <w:szCs w:val="20"/>
                <w:lang w:bidi="ne-NP"/>
              </w:rPr>
              <w:t>2</w:t>
            </w:r>
          </w:p>
        </w:tc>
        <w:tc>
          <w:tcPr>
            <w:tcW w:w="850" w:type="dxa"/>
            <w:tcBorders>
              <w:bottom w:val="single" w:sz="4" w:space="0" w:color="auto"/>
            </w:tcBorders>
            <w:shd w:val="clear" w:color="auto" w:fill="auto"/>
          </w:tcPr>
          <w:p w:rsidR="00CF6B2D" w:rsidRPr="00484F5D" w:rsidRDefault="00CF6B2D" w:rsidP="00DF1156">
            <w:pPr>
              <w:autoSpaceDE w:val="0"/>
              <w:autoSpaceDN w:val="0"/>
              <w:adjustRightInd w:val="0"/>
              <w:jc w:val="center"/>
              <w:rPr>
                <w:rFonts w:asciiTheme="majorHAnsi" w:hAnsiTheme="majorHAnsi" w:cs="TimesNewRoman"/>
                <w:b/>
                <w:szCs w:val="20"/>
                <w:lang w:bidi="ne-NP"/>
              </w:rPr>
            </w:pPr>
          </w:p>
        </w:tc>
        <w:tc>
          <w:tcPr>
            <w:tcW w:w="3261" w:type="dxa"/>
            <w:gridSpan w:val="2"/>
            <w:tcBorders>
              <w:bottom w:val="single" w:sz="4" w:space="0" w:color="auto"/>
            </w:tcBorders>
            <w:shd w:val="clear" w:color="auto" w:fill="auto"/>
          </w:tcPr>
          <w:p w:rsidR="00CF6B2D" w:rsidRPr="00484F5D" w:rsidRDefault="00CF6B2D" w:rsidP="00DF1156">
            <w:pPr>
              <w:autoSpaceDE w:val="0"/>
              <w:autoSpaceDN w:val="0"/>
              <w:adjustRightInd w:val="0"/>
              <w:jc w:val="center"/>
              <w:rPr>
                <w:rFonts w:asciiTheme="majorHAnsi" w:hAnsiTheme="majorHAnsi" w:cs="TimesNewRoman,Bold"/>
                <w:b/>
                <w:szCs w:val="20"/>
                <w:lang w:bidi="ne-NP"/>
              </w:rPr>
            </w:pPr>
          </w:p>
        </w:tc>
        <w:tc>
          <w:tcPr>
            <w:tcW w:w="3827" w:type="dxa"/>
            <w:gridSpan w:val="4"/>
            <w:tcBorders>
              <w:bottom w:val="single" w:sz="4" w:space="0" w:color="auto"/>
            </w:tcBorders>
            <w:shd w:val="clear" w:color="auto" w:fill="auto"/>
          </w:tcPr>
          <w:p w:rsidR="00CF6B2D" w:rsidRPr="00484F5D" w:rsidRDefault="00CF6B2D" w:rsidP="00DF1156">
            <w:pPr>
              <w:autoSpaceDE w:val="0"/>
              <w:autoSpaceDN w:val="0"/>
              <w:adjustRightInd w:val="0"/>
              <w:jc w:val="center"/>
              <w:rPr>
                <w:rFonts w:asciiTheme="majorHAnsi" w:hAnsiTheme="majorHAnsi" w:cs="TimesNewRoman,Bold"/>
                <w:b/>
                <w:szCs w:val="20"/>
                <w:lang w:bidi="ne-NP"/>
              </w:rPr>
            </w:pPr>
          </w:p>
        </w:tc>
      </w:tr>
      <w:tr w:rsidR="00DF1156" w:rsidRPr="00386A2F" w:rsidTr="00DF1156">
        <w:tc>
          <w:tcPr>
            <w:tcW w:w="2093" w:type="dxa"/>
            <w:tcBorders>
              <w:bottom w:val="single" w:sz="4" w:space="0" w:color="auto"/>
            </w:tcBorders>
            <w:shd w:val="clear" w:color="auto" w:fill="F2F2F2" w:themeFill="background1" w:themeFillShade="F2"/>
          </w:tcPr>
          <w:p w:rsidR="00DF1156" w:rsidRPr="008607C1" w:rsidRDefault="00DF1156" w:rsidP="00384A9B">
            <w:pPr>
              <w:autoSpaceDE w:val="0"/>
              <w:autoSpaceDN w:val="0"/>
              <w:adjustRightInd w:val="0"/>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 xml:space="preserve">.4. </w:t>
            </w:r>
            <w:r w:rsidRPr="00E3127B">
              <w:rPr>
                <w:rFonts w:asciiTheme="majorHAnsi" w:hAnsiTheme="majorHAnsi" w:cs="TimesNewRoman"/>
                <w:szCs w:val="20"/>
                <w:lang w:bidi="ne-NP"/>
              </w:rPr>
              <w:t>Total number of learning hours</w:t>
            </w:r>
            <w:r>
              <w:rPr>
                <w:rFonts w:asciiTheme="majorHAnsi" w:hAnsiTheme="majorHAnsi" w:cs="TimesNewRoman"/>
                <w:szCs w:val="20"/>
                <w:lang w:bidi="ne-NP"/>
              </w:rPr>
              <w:t>:</w:t>
            </w:r>
          </w:p>
        </w:tc>
        <w:tc>
          <w:tcPr>
            <w:tcW w:w="850" w:type="dxa"/>
            <w:tcBorders>
              <w:bottom w:val="single" w:sz="4" w:space="0" w:color="auto"/>
            </w:tcBorders>
            <w:shd w:val="clear" w:color="auto" w:fill="F2F2F2" w:themeFill="background1" w:themeFillShade="F2"/>
          </w:tcPr>
          <w:p w:rsidR="00DF1156" w:rsidRPr="008607C1" w:rsidRDefault="008F2C50" w:rsidP="00DF1156">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28</w:t>
            </w:r>
          </w:p>
        </w:tc>
        <w:tc>
          <w:tcPr>
            <w:tcW w:w="2410" w:type="dxa"/>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 xml:space="preserve">3.5. </w:t>
            </w:r>
            <w:r w:rsidRPr="00E3127B">
              <w:rPr>
                <w:rFonts w:asciiTheme="majorHAnsi" w:hAnsiTheme="majorHAnsi" w:cs="TimesNewRoman"/>
                <w:szCs w:val="20"/>
                <w:lang w:bidi="ne-NP"/>
              </w:rPr>
              <w:t>Of which: Courses</w:t>
            </w:r>
          </w:p>
        </w:tc>
        <w:tc>
          <w:tcPr>
            <w:tcW w:w="851" w:type="dxa"/>
            <w:tcBorders>
              <w:bottom w:val="single" w:sz="4" w:space="0" w:color="auto"/>
            </w:tcBorders>
            <w:shd w:val="clear" w:color="auto" w:fill="F2F2F2" w:themeFill="background1" w:themeFillShade="F2"/>
          </w:tcPr>
          <w:p w:rsidR="00DF1156" w:rsidRPr="008607C1" w:rsidRDefault="008F2C50"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p>
        </w:tc>
        <w:tc>
          <w:tcPr>
            <w:tcW w:w="2976" w:type="dxa"/>
            <w:gridSpan w:val="3"/>
            <w:tcBorders>
              <w:bottom w:val="single" w:sz="4" w:space="0" w:color="auto"/>
            </w:tcBorders>
            <w:shd w:val="clear" w:color="auto" w:fill="F2F2F2" w:themeFill="background1" w:themeFillShade="F2"/>
          </w:tcPr>
          <w:p w:rsidR="00DF1156" w:rsidRPr="008607C1" w:rsidRDefault="00DF1156" w:rsidP="005839DD">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Pr="00E3127B">
              <w:rPr>
                <w:rFonts w:asciiTheme="majorHAnsi" w:hAnsiTheme="majorHAnsi" w:cs="TimesNewRoman"/>
                <w:szCs w:val="20"/>
                <w:lang w:bidi="ne-NP"/>
              </w:rPr>
              <w:t>Of which: Seminar</w:t>
            </w:r>
            <w:r w:rsidR="00D750EE">
              <w:rPr>
                <w:rFonts w:asciiTheme="majorHAnsi" w:hAnsiTheme="majorHAnsi" w:cs="TimesNewRoman"/>
                <w:szCs w:val="20"/>
                <w:lang w:bidi="ne-NP"/>
              </w:rPr>
              <w:t>s</w:t>
            </w:r>
            <w:r w:rsidRPr="00E3127B">
              <w:rPr>
                <w:rFonts w:asciiTheme="majorHAnsi" w:hAnsiTheme="majorHAnsi" w:cs="TimesNewRoman"/>
                <w:szCs w:val="20"/>
                <w:lang w:bidi="ne-NP"/>
              </w:rPr>
              <w:t xml:space="preserve"> / practical classes:</w:t>
            </w:r>
          </w:p>
        </w:tc>
        <w:tc>
          <w:tcPr>
            <w:tcW w:w="851" w:type="dxa"/>
            <w:tcBorders>
              <w:bottom w:val="single" w:sz="4" w:space="0" w:color="auto"/>
            </w:tcBorders>
            <w:shd w:val="clear" w:color="auto" w:fill="F2F2F2" w:themeFill="background1" w:themeFillShade="F2"/>
          </w:tcPr>
          <w:p w:rsidR="00DF1156" w:rsidRPr="008607C1" w:rsidRDefault="008F2C50" w:rsidP="005839DD">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14</w:t>
            </w: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D73F71" w:rsidP="00BF064D">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 xml:space="preserve">3.7. </w:t>
            </w:r>
            <w:r w:rsidR="003801A4" w:rsidRPr="003801A4">
              <w:rPr>
                <w:rFonts w:asciiTheme="majorHAnsi" w:hAnsiTheme="majorHAnsi" w:cs="TimesNewRoman"/>
                <w:szCs w:val="20"/>
                <w:lang w:bidi="ne-NP"/>
              </w:rPr>
              <w:t xml:space="preserve">Distribution of </w:t>
            </w:r>
            <w:r w:rsidR="003801A4">
              <w:rPr>
                <w:rFonts w:asciiTheme="majorHAnsi" w:hAnsiTheme="majorHAnsi" w:cs="TimesNewRoman"/>
                <w:szCs w:val="20"/>
                <w:lang w:bidi="ne-NP"/>
              </w:rPr>
              <w:t xml:space="preserve">individual study </w:t>
            </w:r>
            <w:r w:rsidR="003801A4" w:rsidRPr="003801A4">
              <w:rPr>
                <w:rFonts w:asciiTheme="majorHAnsi" w:hAnsiTheme="majorHAnsi" w:cs="TimesNewRoman"/>
                <w:szCs w:val="20"/>
                <w:lang w:bidi="ne-NP"/>
              </w:rPr>
              <w:t>time</w:t>
            </w:r>
            <w:r w:rsidR="00CF6B2D" w:rsidRPr="008607C1">
              <w:rPr>
                <w:rFonts w:asciiTheme="majorHAnsi" w:hAnsiTheme="majorHAnsi" w:cs="TimesNewRoman"/>
                <w:szCs w:val="20"/>
                <w:lang w:bidi="ne-NP"/>
              </w:rPr>
              <w:t>:</w:t>
            </w:r>
          </w:p>
        </w:tc>
        <w:tc>
          <w:tcPr>
            <w:tcW w:w="1559" w:type="dxa"/>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1</w:t>
            </w:r>
          </w:p>
        </w:tc>
        <w:tc>
          <w:tcPr>
            <w:tcW w:w="1418" w:type="dxa"/>
            <w:gridSpan w:val="2"/>
            <w:shd w:val="clear" w:color="auto" w:fill="F2F2F2" w:themeFill="background1" w:themeFillShade="F2"/>
          </w:tcPr>
          <w:p w:rsidR="00CF6B2D" w:rsidRPr="008607C1" w:rsidRDefault="00DF1156" w:rsidP="003801A4">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Hours</w:t>
            </w:r>
            <w:r w:rsidR="00CF6B2D" w:rsidRPr="008607C1">
              <w:rPr>
                <w:rFonts w:asciiTheme="majorHAnsi" w:hAnsiTheme="majorHAnsi" w:cs="TimesNewRoman,Bold"/>
                <w:szCs w:val="20"/>
                <w:lang w:bidi="ne-NP"/>
              </w:rPr>
              <w:t xml:space="preserve"> sem. </w:t>
            </w:r>
            <w:r w:rsidR="003801A4">
              <w:rPr>
                <w:rFonts w:asciiTheme="majorHAnsi" w:hAnsiTheme="majorHAnsi" w:cs="TimesNewRoman,Bold"/>
                <w:szCs w:val="20"/>
                <w:lang w:bidi="ne-NP"/>
              </w:rPr>
              <w:t>2</w:t>
            </w: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Study time using course book materials, bibliography and hand notes</w:t>
            </w:r>
          </w:p>
        </w:tc>
        <w:tc>
          <w:tcPr>
            <w:tcW w:w="1559" w:type="dxa"/>
            <w:shd w:val="clear" w:color="auto" w:fill="auto"/>
          </w:tcPr>
          <w:p w:rsidR="00CF6B2D" w:rsidRPr="008607C1" w:rsidRDefault="008F2C50"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D73F71">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Supplementary documentation in the library, using specialised platforms via internet and by field work</w:t>
            </w:r>
          </w:p>
        </w:tc>
        <w:tc>
          <w:tcPr>
            <w:tcW w:w="1559" w:type="dxa"/>
            <w:shd w:val="clear" w:color="auto" w:fill="auto"/>
          </w:tcPr>
          <w:p w:rsidR="00CF6B2D" w:rsidRPr="008607C1" w:rsidRDefault="008F2C50"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15</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6B7D20">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Preparation time for seminars / practical classes, study themes, reviews, portfolio and essays</w:t>
            </w:r>
          </w:p>
        </w:tc>
        <w:tc>
          <w:tcPr>
            <w:tcW w:w="1559" w:type="dxa"/>
            <w:shd w:val="clear" w:color="auto" w:fill="auto"/>
          </w:tcPr>
          <w:p w:rsidR="00CF6B2D" w:rsidRPr="008607C1" w:rsidRDefault="008F2C50"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Tutorship</w:t>
            </w:r>
          </w:p>
        </w:tc>
        <w:tc>
          <w:tcPr>
            <w:tcW w:w="1559" w:type="dxa"/>
            <w:shd w:val="clear" w:color="auto" w:fill="auto"/>
          </w:tcPr>
          <w:p w:rsidR="00CF6B2D" w:rsidRPr="008607C1" w:rsidRDefault="008F2C50"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Examinations</w:t>
            </w:r>
          </w:p>
        </w:tc>
        <w:tc>
          <w:tcPr>
            <w:tcW w:w="1559" w:type="dxa"/>
            <w:shd w:val="clear" w:color="auto" w:fill="auto"/>
          </w:tcPr>
          <w:p w:rsidR="00CF6B2D" w:rsidRPr="008607C1" w:rsidRDefault="008F2C50"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418" w:type="dxa"/>
            <w:gridSpan w:val="2"/>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tcBorders>
              <w:bottom w:val="single" w:sz="4" w:space="0" w:color="auto"/>
            </w:tcBorders>
            <w:shd w:val="clear" w:color="auto" w:fill="F2F2F2" w:themeFill="background1" w:themeFillShade="F2"/>
          </w:tcPr>
          <w:p w:rsidR="00CF6B2D" w:rsidRPr="008607C1" w:rsidRDefault="006B7D20" w:rsidP="00BF064D">
            <w:pPr>
              <w:autoSpaceDE w:val="0"/>
              <w:autoSpaceDN w:val="0"/>
              <w:adjustRightInd w:val="0"/>
              <w:rPr>
                <w:rFonts w:asciiTheme="majorHAnsi" w:hAnsiTheme="majorHAnsi" w:cs="TimesNewRoman,Bold"/>
                <w:szCs w:val="20"/>
                <w:lang w:bidi="ne-NP"/>
              </w:rPr>
            </w:pPr>
            <w:r w:rsidRPr="006B7D20">
              <w:rPr>
                <w:rFonts w:asciiTheme="majorHAnsi" w:hAnsiTheme="majorHAnsi" w:cs="TimesNewRoman"/>
                <w:szCs w:val="20"/>
                <w:lang w:bidi="ne-NP"/>
              </w:rPr>
              <w:t>Other activities</w:t>
            </w:r>
          </w:p>
        </w:tc>
        <w:tc>
          <w:tcPr>
            <w:tcW w:w="1559" w:type="dxa"/>
            <w:tcBorders>
              <w:bottom w:val="single" w:sz="4" w:space="0" w:color="auto"/>
            </w:tcBorders>
            <w:shd w:val="clear" w:color="auto" w:fill="auto"/>
          </w:tcPr>
          <w:p w:rsidR="00CF6B2D" w:rsidRPr="008607C1" w:rsidRDefault="008F2C50"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418" w:type="dxa"/>
            <w:gridSpan w:val="2"/>
            <w:tcBorders>
              <w:bottom w:val="single" w:sz="4" w:space="0" w:color="auto"/>
            </w:tcBorders>
            <w:shd w:val="clear" w:color="auto" w:fill="auto"/>
          </w:tcPr>
          <w:p w:rsidR="00CF6B2D" w:rsidRPr="008607C1" w:rsidRDefault="00CF6B2D" w:rsidP="00BF064D">
            <w:pPr>
              <w:autoSpaceDE w:val="0"/>
              <w:autoSpaceDN w:val="0"/>
              <w:adjustRightInd w:val="0"/>
              <w:jc w:val="center"/>
              <w:rPr>
                <w:rFonts w:asciiTheme="majorHAnsi" w:hAnsiTheme="majorHAnsi" w:cs="TimesNewRoman,Bold"/>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6B7D20" w:rsidP="00722182">
            <w:pPr>
              <w:autoSpaceDE w:val="0"/>
              <w:autoSpaceDN w:val="0"/>
              <w:adjustRightInd w:val="0"/>
              <w:rPr>
                <w:rFonts w:asciiTheme="majorHAnsi" w:hAnsiTheme="majorHAnsi" w:cs="TimesNewRoman"/>
                <w:szCs w:val="20"/>
                <w:lang w:bidi="ne-NP"/>
              </w:rPr>
            </w:pPr>
            <w:r w:rsidRPr="006B7D20">
              <w:rPr>
                <w:rFonts w:asciiTheme="majorHAnsi" w:hAnsiTheme="majorHAnsi" w:cs="TimesNewRoman"/>
                <w:szCs w:val="20"/>
                <w:lang w:bidi="ne-NP"/>
              </w:rPr>
              <w:t>Total hours of individual study</w:t>
            </w:r>
            <w:r w:rsidR="003801A4">
              <w:rPr>
                <w:rFonts w:asciiTheme="majorHAnsi" w:hAnsiTheme="majorHAnsi" w:cs="TimesNewRoman"/>
                <w:szCs w:val="20"/>
                <w:lang w:bidi="ne-NP"/>
              </w:rPr>
              <w:t xml:space="preserve"> (</w:t>
            </w:r>
            <w:r w:rsidR="003801A4" w:rsidRPr="003801A4">
              <w:rPr>
                <w:rFonts w:asciiTheme="majorHAnsi" w:hAnsiTheme="majorHAnsi" w:cs="TimesNewRoman"/>
                <w:i/>
                <w:szCs w:val="20"/>
                <w:lang w:bidi="ne-NP"/>
              </w:rPr>
              <w:t>without examinations</w:t>
            </w:r>
            <w:r w:rsidR="003801A4">
              <w:rPr>
                <w:rFonts w:asciiTheme="majorHAnsi" w:hAnsiTheme="majorHAnsi" w:cs="TimesNewRoman"/>
                <w:szCs w:val="20"/>
                <w:lang w:bidi="ne-NP"/>
              </w:rPr>
              <w:t>)</w:t>
            </w:r>
          </w:p>
        </w:tc>
        <w:tc>
          <w:tcPr>
            <w:tcW w:w="1559" w:type="dxa"/>
            <w:shd w:val="clear" w:color="auto" w:fill="auto"/>
          </w:tcPr>
          <w:p w:rsidR="00CF6B2D" w:rsidRPr="008607C1" w:rsidRDefault="008F2C50" w:rsidP="00427C81">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47</w:t>
            </w:r>
            <w:r w:rsidR="00E856EE" w:rsidRPr="008607C1">
              <w:rPr>
                <w:rFonts w:asciiTheme="majorHAnsi" w:hAnsiTheme="majorHAnsi" w:cs="TimesNewRoman"/>
                <w:b/>
                <w:szCs w:val="20"/>
                <w:lang w:bidi="ne-NP"/>
              </w:rPr>
              <w:fldChar w:fldCharType="begin"/>
            </w:r>
            <w:r w:rsidR="00E856EE" w:rsidRPr="008607C1">
              <w:rPr>
                <w:rFonts w:asciiTheme="majorHAnsi" w:hAnsiTheme="majorHAnsi" w:cs="TimesNewRoman"/>
                <w:b/>
                <w:szCs w:val="20"/>
                <w:lang w:bidi="ne-NP"/>
              </w:rPr>
              <w:instrText xml:space="preserve"> </w:instrText>
            </w:r>
            <w:r w:rsidR="00427C81">
              <w:rPr>
                <w:rFonts w:asciiTheme="majorHAnsi" w:hAnsiTheme="majorHAnsi" w:cs="TimesNewRoman"/>
                <w:b/>
                <w:szCs w:val="20"/>
                <w:lang w:bidi="ne-NP"/>
              </w:rPr>
              <w:instrText xml:space="preserve">IF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427C81">
              <w:rPr>
                <w:rFonts w:asciiTheme="majorHAnsi" w:hAnsiTheme="majorHAnsi" w:cs="TimesNewRoman"/>
                <w:b/>
                <w:szCs w:val="20"/>
                <w:lang w:bidi="ne-NP"/>
              </w:rPr>
              <w:instrText xml:space="preserve"> = "0" "" </w:instrText>
            </w:r>
            <w:r w:rsidR="00427C81">
              <w:rPr>
                <w:rFonts w:asciiTheme="majorHAnsi" w:hAnsiTheme="majorHAnsi" w:cs="TimesNewRoman"/>
                <w:b/>
                <w:szCs w:val="20"/>
                <w:lang w:bidi="ne-NP"/>
              </w:rPr>
              <w:fldChar w:fldCharType="begin"/>
            </w:r>
            <w:r w:rsidR="00427C81">
              <w:rPr>
                <w:rFonts w:asciiTheme="majorHAnsi" w:hAnsiTheme="majorHAnsi" w:cs="TimesNewRoman"/>
                <w:b/>
                <w:szCs w:val="20"/>
                <w:lang w:bidi="ne-NP"/>
              </w:rPr>
              <w:instrText xml:space="preserve"> MERGEFIELD SI_SEM_1 </w:instrText>
            </w:r>
            <w:r w:rsidR="00427C81">
              <w:rPr>
                <w:rFonts w:asciiTheme="majorHAnsi" w:hAnsiTheme="majorHAnsi" w:cs="TimesNewRoman"/>
                <w:b/>
                <w:szCs w:val="20"/>
                <w:lang w:bidi="ne-NP"/>
              </w:rPr>
              <w:fldChar w:fldCharType="end"/>
            </w:r>
            <w:r w:rsidR="00E856EE" w:rsidRPr="008607C1">
              <w:rPr>
                <w:rFonts w:asciiTheme="majorHAnsi" w:hAnsiTheme="majorHAnsi" w:cs="TimesNewRoman"/>
                <w:b/>
                <w:szCs w:val="20"/>
                <w:lang w:bidi="ne-NP"/>
              </w:rPr>
              <w:instrText xml:space="preserve"> </w:instrText>
            </w:r>
            <w:r w:rsidR="00E856EE"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CF6B2D" w:rsidP="00427C81">
            <w:pPr>
              <w:autoSpaceDE w:val="0"/>
              <w:autoSpaceDN w:val="0"/>
              <w:adjustRightInd w:val="0"/>
              <w:jc w:val="center"/>
              <w:rPr>
                <w:rFonts w:asciiTheme="majorHAnsi" w:hAnsiTheme="majorHAnsi" w:cs="TimesNewRoman"/>
                <w:b/>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CF6B2D" w:rsidP="00BF064D">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Total hours per semester</w:t>
            </w:r>
          </w:p>
        </w:tc>
        <w:tc>
          <w:tcPr>
            <w:tcW w:w="1559" w:type="dxa"/>
            <w:shd w:val="clear" w:color="auto" w:fill="auto"/>
          </w:tcPr>
          <w:p w:rsidR="00CF6B2D" w:rsidRPr="008607C1" w:rsidRDefault="008F2C50" w:rsidP="008174A3">
            <w:pPr>
              <w:autoSpaceDE w:val="0"/>
              <w:autoSpaceDN w:val="0"/>
              <w:adjustRightInd w:val="0"/>
              <w:jc w:val="center"/>
              <w:rPr>
                <w:rFonts w:asciiTheme="majorHAnsi" w:hAnsiTheme="majorHAnsi" w:cs="TimesNewRoman"/>
                <w:b/>
                <w:szCs w:val="20"/>
                <w:lang w:bidi="ne-NP"/>
              </w:rPr>
            </w:pPr>
            <w:r>
              <w:rPr>
                <w:rFonts w:asciiTheme="majorHAnsi" w:hAnsiTheme="majorHAnsi" w:cs="TimesNewRoman"/>
                <w:b/>
                <w:szCs w:val="20"/>
                <w:lang w:bidi="ne-NP"/>
              </w:rPr>
              <w:t>75</w:t>
            </w:r>
            <w:r w:rsidR="00E856EE" w:rsidRPr="008607C1">
              <w:rPr>
                <w:rFonts w:asciiTheme="majorHAnsi" w:hAnsiTheme="majorHAnsi" w:cs="TimesNewRoman"/>
                <w:b/>
                <w:szCs w:val="20"/>
                <w:lang w:bidi="ne-NP"/>
              </w:rPr>
              <w:fldChar w:fldCharType="begin"/>
            </w:r>
            <w:r w:rsidR="00E856EE" w:rsidRPr="008607C1">
              <w:rPr>
                <w:rFonts w:asciiTheme="majorHAnsi" w:hAnsiTheme="majorHAnsi" w:cs="TimesNewRoman"/>
                <w:b/>
                <w:szCs w:val="20"/>
                <w:lang w:bidi="ne-NP"/>
              </w:rPr>
              <w:instrText xml:space="preserve"> </w:instrText>
            </w:r>
            <w:r w:rsidR="008174A3">
              <w:rPr>
                <w:rFonts w:asciiTheme="majorHAnsi" w:hAnsiTheme="majorHAnsi" w:cs="TimesNewRoman"/>
                <w:b/>
                <w:szCs w:val="20"/>
                <w:lang w:bidi="ne-NP"/>
              </w:rPr>
              <w:instrText xml:space="preserve">IF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8174A3">
              <w:rPr>
                <w:rFonts w:asciiTheme="majorHAnsi" w:hAnsiTheme="majorHAnsi" w:cs="TimesNewRoman"/>
                <w:b/>
                <w:szCs w:val="20"/>
                <w:lang w:bidi="ne-NP"/>
              </w:rPr>
              <w:instrText xml:space="preserve"> = "0" "" </w:instrText>
            </w:r>
            <w:r w:rsidR="008174A3">
              <w:rPr>
                <w:rFonts w:asciiTheme="majorHAnsi" w:hAnsiTheme="majorHAnsi" w:cs="TimesNewRoman"/>
                <w:b/>
                <w:szCs w:val="20"/>
                <w:lang w:bidi="ne-NP"/>
              </w:rPr>
              <w:fldChar w:fldCharType="begin"/>
            </w:r>
            <w:r w:rsidR="008174A3">
              <w:rPr>
                <w:rFonts w:asciiTheme="majorHAnsi" w:hAnsiTheme="majorHAnsi" w:cs="TimesNewRoman"/>
                <w:b/>
                <w:szCs w:val="20"/>
                <w:lang w:bidi="ne-NP"/>
              </w:rPr>
              <w:instrText xml:space="preserve"> MERGEFIELD Total_ore_SEM_1 </w:instrText>
            </w:r>
            <w:r w:rsidR="008174A3">
              <w:rPr>
                <w:rFonts w:asciiTheme="majorHAnsi" w:hAnsiTheme="majorHAnsi" w:cs="TimesNewRoman"/>
                <w:b/>
                <w:szCs w:val="20"/>
                <w:lang w:bidi="ne-NP"/>
              </w:rPr>
              <w:fldChar w:fldCharType="end"/>
            </w:r>
            <w:r w:rsidR="00E856EE" w:rsidRPr="008607C1">
              <w:rPr>
                <w:rFonts w:asciiTheme="majorHAnsi" w:hAnsiTheme="majorHAnsi" w:cs="TimesNewRoman"/>
                <w:b/>
                <w:szCs w:val="20"/>
                <w:lang w:bidi="ne-NP"/>
              </w:rPr>
              <w:instrText xml:space="preserve"> </w:instrText>
            </w:r>
            <w:r w:rsidR="00E856EE" w:rsidRPr="008607C1">
              <w:rPr>
                <w:rFonts w:asciiTheme="majorHAnsi" w:hAnsiTheme="majorHAnsi" w:cs="TimesNewRoman"/>
                <w:b/>
                <w:szCs w:val="20"/>
                <w:lang w:bidi="ne-NP"/>
              </w:rPr>
              <w:fldChar w:fldCharType="end"/>
            </w:r>
          </w:p>
        </w:tc>
        <w:tc>
          <w:tcPr>
            <w:tcW w:w="1418" w:type="dxa"/>
            <w:gridSpan w:val="2"/>
            <w:shd w:val="clear" w:color="auto" w:fill="auto"/>
          </w:tcPr>
          <w:p w:rsidR="00CF6B2D" w:rsidRPr="008607C1" w:rsidRDefault="00CF6B2D" w:rsidP="008174A3">
            <w:pPr>
              <w:autoSpaceDE w:val="0"/>
              <w:autoSpaceDN w:val="0"/>
              <w:adjustRightInd w:val="0"/>
              <w:jc w:val="center"/>
              <w:rPr>
                <w:rFonts w:asciiTheme="majorHAnsi" w:hAnsiTheme="majorHAnsi" w:cs="TimesNewRoman"/>
                <w:b/>
                <w:szCs w:val="20"/>
                <w:lang w:bidi="ne-NP"/>
              </w:rPr>
            </w:pPr>
          </w:p>
        </w:tc>
      </w:tr>
      <w:tr w:rsidR="00CF6B2D" w:rsidRPr="00386A2F" w:rsidTr="00384A9B">
        <w:tc>
          <w:tcPr>
            <w:tcW w:w="7054" w:type="dxa"/>
            <w:gridSpan w:val="5"/>
            <w:shd w:val="clear" w:color="auto" w:fill="F2F2F2" w:themeFill="background1" w:themeFillShade="F2"/>
          </w:tcPr>
          <w:p w:rsidR="00CF6B2D" w:rsidRPr="008607C1" w:rsidRDefault="00CF6B2D" w:rsidP="00D73F7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sidR="00D73F71">
              <w:rPr>
                <w:rFonts w:asciiTheme="majorHAnsi" w:hAnsiTheme="majorHAnsi" w:cs="TimesNewRoman"/>
                <w:szCs w:val="20"/>
                <w:lang w:bidi="ne-NP"/>
              </w:rPr>
              <w:t>.</w:t>
            </w:r>
            <w:r w:rsidRPr="008607C1">
              <w:rPr>
                <w:rFonts w:asciiTheme="majorHAnsi" w:hAnsiTheme="majorHAnsi" w:cs="TimesNewRoman"/>
                <w:szCs w:val="20"/>
                <w:lang w:bidi="ne-NP"/>
              </w:rPr>
              <w:t xml:space="preserve"> </w:t>
            </w:r>
            <w:r w:rsidR="006B7D20" w:rsidRPr="006B7D20">
              <w:rPr>
                <w:rFonts w:asciiTheme="majorHAnsi" w:hAnsiTheme="majorHAnsi" w:cs="TimesNewRoman"/>
                <w:szCs w:val="20"/>
                <w:lang w:bidi="ne-NP"/>
              </w:rPr>
              <w:t>Number of credits</w:t>
            </w:r>
          </w:p>
        </w:tc>
        <w:tc>
          <w:tcPr>
            <w:tcW w:w="1559" w:type="dxa"/>
            <w:shd w:val="clear" w:color="auto" w:fill="auto"/>
          </w:tcPr>
          <w:p w:rsidR="00CF6B2D" w:rsidRPr="008607C1" w:rsidRDefault="008F2C50" w:rsidP="008174A3">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szCs w:val="20"/>
                <w:lang w:bidi="ne-NP"/>
              </w:rPr>
              <w:t>3</w:t>
            </w:r>
            <w:r w:rsidR="00E856EE" w:rsidRPr="008607C1">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IF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00E856EE" w:rsidRPr="008607C1">
              <w:rPr>
                <w:rFonts w:asciiTheme="majorHAnsi" w:hAnsiTheme="majorHAnsi" w:cs="TimesNewRoman,Bold"/>
                <w:b/>
                <w:szCs w:val="20"/>
                <w:lang w:bidi="ne-NP"/>
              </w:rPr>
              <w:instrText xml:space="preserve"> </w:instrText>
            </w:r>
            <w:r w:rsidR="008174A3">
              <w:rPr>
                <w:rFonts w:asciiTheme="majorHAnsi" w:hAnsiTheme="majorHAnsi" w:cs="TimesNewRoman,Bold"/>
                <w:b/>
                <w:szCs w:val="20"/>
                <w:lang w:bidi="ne-NP"/>
              </w:rPr>
              <w:instrText xml:space="preserve">= "0" "" </w:instrText>
            </w:r>
            <w:r w:rsidR="008174A3">
              <w:rPr>
                <w:rFonts w:asciiTheme="majorHAnsi" w:hAnsiTheme="majorHAnsi" w:cs="TimesNewRoman,Bold"/>
                <w:b/>
                <w:szCs w:val="20"/>
                <w:lang w:bidi="ne-NP"/>
              </w:rPr>
              <w:fldChar w:fldCharType="begin"/>
            </w:r>
            <w:r w:rsidR="008174A3">
              <w:rPr>
                <w:rFonts w:asciiTheme="majorHAnsi" w:hAnsiTheme="majorHAnsi" w:cs="TimesNewRoman,Bold"/>
                <w:b/>
                <w:szCs w:val="20"/>
                <w:lang w:bidi="ne-NP"/>
              </w:rPr>
              <w:instrText xml:space="preserve"> MERGEFIELD Credite_SEM_1 </w:instrText>
            </w:r>
            <w:r w:rsidR="008174A3">
              <w:rPr>
                <w:rFonts w:asciiTheme="majorHAnsi" w:hAnsiTheme="majorHAnsi" w:cs="TimesNewRoman,Bold"/>
                <w:b/>
                <w:szCs w:val="20"/>
                <w:lang w:bidi="ne-NP"/>
              </w:rPr>
              <w:fldChar w:fldCharType="end"/>
            </w:r>
            <w:r w:rsidR="00E856EE" w:rsidRPr="008607C1">
              <w:rPr>
                <w:rFonts w:asciiTheme="majorHAnsi" w:hAnsiTheme="majorHAnsi" w:cs="TimesNewRoman,Bold"/>
                <w:b/>
                <w:szCs w:val="20"/>
                <w:lang w:bidi="ne-NP"/>
              </w:rPr>
              <w:instrText xml:space="preserve"> </w:instrText>
            </w:r>
            <w:r w:rsidR="00E856EE" w:rsidRPr="008607C1">
              <w:rPr>
                <w:rFonts w:asciiTheme="majorHAnsi" w:hAnsiTheme="majorHAnsi" w:cs="TimesNewRoman,Bold"/>
                <w:b/>
                <w:szCs w:val="20"/>
                <w:lang w:bidi="ne-NP"/>
              </w:rPr>
              <w:fldChar w:fldCharType="end"/>
            </w:r>
          </w:p>
        </w:tc>
        <w:tc>
          <w:tcPr>
            <w:tcW w:w="1418" w:type="dxa"/>
            <w:gridSpan w:val="2"/>
            <w:shd w:val="clear" w:color="auto" w:fill="auto"/>
          </w:tcPr>
          <w:p w:rsidR="00CF6B2D" w:rsidRPr="008607C1" w:rsidRDefault="00CF6B2D" w:rsidP="007D2808">
            <w:pPr>
              <w:autoSpaceDE w:val="0"/>
              <w:autoSpaceDN w:val="0"/>
              <w:adjustRightInd w:val="0"/>
              <w:jc w:val="center"/>
              <w:rPr>
                <w:rFonts w:asciiTheme="majorHAnsi" w:hAnsiTheme="majorHAnsi" w:cs="TimesNewRoman,Bold"/>
                <w:b/>
                <w:szCs w:val="20"/>
                <w:lang w:bidi="ne-NP"/>
              </w:rPr>
            </w:pPr>
          </w:p>
        </w:tc>
      </w:tr>
    </w:tbl>
    <w:p w:rsidR="00CF6B2D" w:rsidRPr="00386A2F"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79203817"/>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4. </w:t>
          </w:r>
          <w:r w:rsidR="006B7D20" w:rsidRPr="006B7D20">
            <w:rPr>
              <w:rFonts w:asciiTheme="majorHAnsi" w:hAnsiTheme="majorHAnsi" w:cs="TimesNewRoman,Bold"/>
              <w:b/>
              <w:bCs/>
              <w:szCs w:val="20"/>
              <w:lang w:val="en-US" w:bidi="ne-NP"/>
            </w:rPr>
            <w:t>Preconditions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2244B9" w:rsidRPr="008C0CCD" w:rsidTr="002244B9">
        <w:tc>
          <w:tcPr>
            <w:tcW w:w="2235" w:type="dxa"/>
            <w:shd w:val="clear" w:color="auto" w:fill="F2F2F2" w:themeFill="background1" w:themeFillShade="F2"/>
            <w:vAlign w:val="center"/>
          </w:tcPr>
          <w:p w:rsidR="002244B9" w:rsidRPr="008C0CCD" w:rsidRDefault="002244B9" w:rsidP="002244B9">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curriculum</w:t>
            </w:r>
          </w:p>
        </w:tc>
        <w:tc>
          <w:tcPr>
            <w:tcW w:w="7809" w:type="dxa"/>
          </w:tcPr>
          <w:p w:rsidR="002244B9" w:rsidRPr="002844B9" w:rsidRDefault="0029144B" w:rsidP="002244B9">
            <w:pPr>
              <w:spacing w:line="276" w:lineRule="auto"/>
              <w:rPr>
                <w:rFonts w:asciiTheme="majorHAnsi" w:hAnsiTheme="majorHAnsi"/>
                <w:bCs/>
                <w:szCs w:val="20"/>
                <w:lang w:val="en-US"/>
              </w:rPr>
            </w:pPr>
            <w:r>
              <w:rPr>
                <w:rFonts w:asciiTheme="minorHAnsi" w:hAnsiTheme="minorHAnsi"/>
                <w:szCs w:val="20"/>
                <w:lang w:val="en-US"/>
              </w:rPr>
              <w:t>Anatomy,</w:t>
            </w:r>
            <w:r w:rsidRPr="00E7632B">
              <w:rPr>
                <w:rFonts w:asciiTheme="minorHAnsi" w:hAnsiTheme="minorHAnsi"/>
                <w:szCs w:val="20"/>
                <w:lang w:val="en-US"/>
              </w:rPr>
              <w:t xml:space="preserve"> </w:t>
            </w:r>
            <w:r>
              <w:rPr>
                <w:rFonts w:asciiTheme="minorHAnsi" w:hAnsiTheme="minorHAnsi"/>
                <w:szCs w:val="20"/>
                <w:lang w:val="en-US"/>
              </w:rPr>
              <w:t>B</w:t>
            </w:r>
            <w:r w:rsidRPr="00E7632B">
              <w:rPr>
                <w:rFonts w:asciiTheme="minorHAnsi" w:hAnsiTheme="minorHAnsi"/>
                <w:szCs w:val="20"/>
                <w:lang w:val="en-US"/>
              </w:rPr>
              <w:t xml:space="preserve">iomechanics, </w:t>
            </w:r>
            <w:r>
              <w:rPr>
                <w:rFonts w:asciiTheme="minorHAnsi" w:hAnsiTheme="minorHAnsi"/>
                <w:szCs w:val="20"/>
                <w:lang w:val="en-US"/>
              </w:rPr>
              <w:t>E</w:t>
            </w:r>
            <w:r w:rsidRPr="00E7632B">
              <w:rPr>
                <w:rFonts w:asciiTheme="minorHAnsi" w:hAnsiTheme="minorHAnsi"/>
                <w:szCs w:val="20"/>
                <w:lang w:val="en-US"/>
              </w:rPr>
              <w:t xml:space="preserve">lectrotherapy, </w:t>
            </w:r>
            <w:proofErr w:type="spellStart"/>
            <w:r>
              <w:rPr>
                <w:rFonts w:asciiTheme="minorHAnsi" w:hAnsiTheme="minorHAnsi"/>
                <w:szCs w:val="20"/>
                <w:lang w:val="en-US"/>
              </w:rPr>
              <w:t>K</w:t>
            </w:r>
            <w:r w:rsidRPr="00E7632B">
              <w:rPr>
                <w:rFonts w:asciiTheme="minorHAnsi" w:hAnsiTheme="minorHAnsi"/>
                <w:szCs w:val="20"/>
                <w:lang w:val="en-US"/>
              </w:rPr>
              <w:t>ineto</w:t>
            </w:r>
            <w:r>
              <w:rPr>
                <w:rFonts w:asciiTheme="minorHAnsi" w:hAnsiTheme="minorHAnsi"/>
                <w:szCs w:val="20"/>
                <w:lang w:val="en-US"/>
              </w:rPr>
              <w:t>logy</w:t>
            </w:r>
            <w:proofErr w:type="spellEnd"/>
            <w:r>
              <w:rPr>
                <w:rFonts w:asciiTheme="minorHAnsi" w:hAnsiTheme="minorHAnsi"/>
                <w:szCs w:val="20"/>
                <w:lang w:val="en-US"/>
              </w:rPr>
              <w:t>, Massage, Balneology.</w:t>
            </w:r>
          </w:p>
        </w:tc>
      </w:tr>
      <w:tr w:rsidR="002244B9" w:rsidRPr="008C0CCD" w:rsidTr="002244B9">
        <w:tc>
          <w:tcPr>
            <w:tcW w:w="2235" w:type="dxa"/>
            <w:shd w:val="clear" w:color="auto" w:fill="F2F2F2" w:themeFill="background1" w:themeFillShade="F2"/>
            <w:vAlign w:val="center"/>
          </w:tcPr>
          <w:p w:rsidR="002244B9" w:rsidRPr="008C0CCD" w:rsidRDefault="002244B9" w:rsidP="002244B9">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of competences</w:t>
            </w:r>
          </w:p>
        </w:tc>
        <w:tc>
          <w:tcPr>
            <w:tcW w:w="7809" w:type="dxa"/>
          </w:tcPr>
          <w:p w:rsidR="002244B9" w:rsidRPr="002844B9" w:rsidRDefault="002244B9" w:rsidP="002244B9">
            <w:pPr>
              <w:spacing w:line="276" w:lineRule="auto"/>
              <w:rPr>
                <w:rFonts w:asciiTheme="majorHAnsi" w:hAnsiTheme="majorHAnsi"/>
                <w:bCs/>
                <w:szCs w:val="20"/>
                <w:lang w:val="en-US"/>
              </w:rPr>
            </w:pPr>
            <w:r w:rsidRPr="002844B9">
              <w:rPr>
                <w:rFonts w:asciiTheme="majorHAnsi" w:hAnsiTheme="majorHAnsi"/>
                <w:bCs/>
                <w:szCs w:val="20"/>
                <w:lang w:val="en-US"/>
              </w:rPr>
              <w:t>The key competences include skills such as to identify the appropriate parameters of joint mobility growth techniques, of muscular forces growth, of coordination, of balance and the improvement of some modified parameters</w:t>
            </w:r>
            <w:r>
              <w:rPr>
                <w:rFonts w:asciiTheme="majorHAnsi" w:hAnsiTheme="majorHAnsi"/>
                <w:bCs/>
                <w:szCs w:val="20"/>
                <w:lang w:val="en-US"/>
              </w:rPr>
              <w:t>.</w:t>
            </w:r>
            <w:r w:rsidRPr="002844B9">
              <w:rPr>
                <w:rFonts w:asciiTheme="majorHAnsi" w:hAnsiTheme="majorHAnsi"/>
                <w:bCs/>
                <w:szCs w:val="20"/>
                <w:lang w:val="en-US"/>
              </w:rPr>
              <w:t xml:space="preserve">                </w:t>
            </w:r>
          </w:p>
        </w:tc>
      </w:tr>
    </w:tbl>
    <w:p w:rsidR="00CF6B2D" w:rsidRDefault="00CF6B2D" w:rsidP="00CF6B2D">
      <w:pPr>
        <w:autoSpaceDE w:val="0"/>
        <w:autoSpaceDN w:val="0"/>
        <w:adjustRightInd w:val="0"/>
        <w:rPr>
          <w:rFonts w:asciiTheme="majorHAnsi" w:hAnsiTheme="majorHAnsi" w:cs="TimesNewRoman,Bold"/>
          <w:b/>
          <w:bCs/>
          <w:lang w:bidi="ne-NP"/>
        </w:rPr>
      </w:pPr>
    </w:p>
    <w:sdt>
      <w:sdtPr>
        <w:rPr>
          <w:rFonts w:asciiTheme="majorHAnsi" w:hAnsiTheme="majorHAnsi" w:cs="TimesNewRoman"/>
          <w:szCs w:val="20"/>
          <w:lang w:bidi="ne-NP"/>
        </w:rPr>
        <w:id w:val="-74680316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 xml:space="preserve">5. </w:t>
          </w:r>
          <w:r w:rsidR="006B7D20" w:rsidRPr="006B7D20">
            <w:rPr>
              <w:rFonts w:asciiTheme="majorHAnsi" w:hAnsiTheme="majorHAnsi" w:cs="TimesNewRoman"/>
              <w:b/>
              <w:bCs/>
              <w:szCs w:val="20"/>
              <w:lang w:val="en-US" w:bidi="ne-NP"/>
            </w:rPr>
            <w:t>Conditions (where applicable)</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809"/>
      </w:tblGrid>
      <w:tr w:rsidR="002244B9" w:rsidRPr="008C0CCD" w:rsidTr="0029144B">
        <w:trPr>
          <w:trHeight w:val="345"/>
        </w:trPr>
        <w:tc>
          <w:tcPr>
            <w:tcW w:w="2235" w:type="dxa"/>
            <w:shd w:val="clear" w:color="auto" w:fill="F2F2F2" w:themeFill="background1" w:themeFillShade="F2"/>
            <w:vAlign w:val="center"/>
          </w:tcPr>
          <w:p w:rsidR="002244B9" w:rsidRPr="008C0CCD" w:rsidRDefault="002244B9" w:rsidP="002244B9">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 xml:space="preserve">5.1. </w:t>
            </w:r>
            <w:r w:rsidRPr="006B7D20">
              <w:rPr>
                <w:rFonts w:asciiTheme="majorHAnsi" w:hAnsiTheme="majorHAnsi" w:cs="TimesNewRoman,Bold"/>
                <w:szCs w:val="20"/>
                <w:lang w:bidi="ne-NP"/>
              </w:rPr>
              <w:t>for lectures</w:t>
            </w:r>
          </w:p>
        </w:tc>
        <w:tc>
          <w:tcPr>
            <w:tcW w:w="7809" w:type="dxa"/>
          </w:tcPr>
          <w:p w:rsidR="002244B9" w:rsidRPr="002844B9" w:rsidRDefault="002244B9" w:rsidP="002244B9">
            <w:pPr>
              <w:spacing w:line="276" w:lineRule="auto"/>
              <w:rPr>
                <w:rFonts w:asciiTheme="majorHAnsi" w:hAnsiTheme="majorHAnsi"/>
                <w:b/>
                <w:bCs/>
                <w:szCs w:val="20"/>
                <w:lang w:val="en-US"/>
              </w:rPr>
            </w:pPr>
            <w:r w:rsidRPr="002844B9">
              <w:rPr>
                <w:rFonts w:asciiTheme="majorHAnsi" w:hAnsiTheme="majorHAnsi"/>
                <w:b/>
                <w:bCs/>
                <w:szCs w:val="20"/>
                <w:lang w:val="en-US"/>
              </w:rPr>
              <w:t>Video logistical support</w:t>
            </w:r>
            <w:r w:rsidR="005565B7">
              <w:rPr>
                <w:rFonts w:asciiTheme="majorHAnsi" w:hAnsiTheme="majorHAnsi"/>
                <w:b/>
                <w:bCs/>
                <w:szCs w:val="20"/>
                <w:lang w:val="en-US"/>
              </w:rPr>
              <w:t>.</w:t>
            </w:r>
          </w:p>
        </w:tc>
      </w:tr>
      <w:tr w:rsidR="002244B9" w:rsidRPr="008C0CCD" w:rsidTr="002244B9">
        <w:tc>
          <w:tcPr>
            <w:tcW w:w="2235" w:type="dxa"/>
            <w:shd w:val="clear" w:color="auto" w:fill="F2F2F2" w:themeFill="background1" w:themeFillShade="F2"/>
            <w:vAlign w:val="center"/>
          </w:tcPr>
          <w:p w:rsidR="002244B9" w:rsidRPr="008C0CCD" w:rsidRDefault="002244B9" w:rsidP="002244B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 xml:space="preserve">5.2. </w:t>
            </w:r>
            <w:r w:rsidRPr="006B7D20">
              <w:rPr>
                <w:rFonts w:asciiTheme="majorHAnsi" w:hAnsiTheme="majorHAnsi" w:cs="TimesNewRoman,Bold"/>
                <w:szCs w:val="20"/>
                <w:lang w:bidi="ne-NP"/>
              </w:rPr>
              <w:t>for seminars / practical classes</w:t>
            </w:r>
          </w:p>
        </w:tc>
        <w:tc>
          <w:tcPr>
            <w:tcW w:w="7809" w:type="dxa"/>
          </w:tcPr>
          <w:p w:rsidR="002244B9" w:rsidRDefault="005565B7" w:rsidP="002244B9">
            <w:pPr>
              <w:spacing w:line="276" w:lineRule="auto"/>
              <w:rPr>
                <w:rFonts w:asciiTheme="majorHAnsi" w:hAnsiTheme="majorHAnsi"/>
                <w:b/>
                <w:bCs/>
                <w:szCs w:val="20"/>
                <w:lang w:val="en-US"/>
              </w:rPr>
            </w:pPr>
            <w:r w:rsidRPr="002844B9">
              <w:rPr>
                <w:rFonts w:asciiTheme="majorHAnsi" w:hAnsiTheme="majorHAnsi"/>
                <w:b/>
                <w:bCs/>
                <w:szCs w:val="20"/>
                <w:lang w:val="en-US"/>
              </w:rPr>
              <w:t>Video logistical support</w:t>
            </w:r>
            <w:r>
              <w:rPr>
                <w:rFonts w:asciiTheme="majorHAnsi" w:hAnsiTheme="majorHAnsi"/>
                <w:b/>
                <w:bCs/>
                <w:szCs w:val="20"/>
                <w:lang w:val="en-US"/>
              </w:rPr>
              <w:t>.</w:t>
            </w:r>
          </w:p>
          <w:p w:rsidR="0029144B" w:rsidRPr="002844B9" w:rsidRDefault="0029144B" w:rsidP="002244B9">
            <w:pPr>
              <w:spacing w:line="276" w:lineRule="auto"/>
              <w:rPr>
                <w:rFonts w:asciiTheme="majorHAnsi" w:hAnsiTheme="majorHAnsi"/>
                <w:b/>
                <w:bCs/>
                <w:szCs w:val="20"/>
                <w:lang w:val="en-US"/>
              </w:rPr>
            </w:pPr>
            <w:r w:rsidRPr="00E7632B">
              <w:rPr>
                <w:rFonts w:asciiTheme="minorHAnsi" w:hAnsiTheme="minorHAnsi"/>
                <w:bCs/>
                <w:szCs w:val="20"/>
                <w:lang w:val="en-US" w:bidi="ne-NP"/>
              </w:rPr>
              <w:t>Students with adequate equipment</w:t>
            </w:r>
            <w:r w:rsidR="000F107D">
              <w:rPr>
                <w:rFonts w:asciiTheme="minorHAnsi" w:hAnsiTheme="minorHAnsi"/>
                <w:bCs/>
                <w:szCs w:val="20"/>
                <w:lang w:val="en-US" w:bidi="ne-NP"/>
              </w:rPr>
              <w:t>.</w:t>
            </w:r>
          </w:p>
        </w:tc>
      </w:tr>
    </w:tbl>
    <w:p w:rsidR="00CF6B2D" w:rsidRPr="008C0CCD" w:rsidRDefault="00CF6B2D" w:rsidP="00CF6B2D">
      <w:pPr>
        <w:autoSpaceDE w:val="0"/>
        <w:autoSpaceDN w:val="0"/>
        <w:adjustRightInd w:val="0"/>
        <w:ind w:left="720"/>
        <w:rPr>
          <w:rFonts w:asciiTheme="majorHAnsi" w:hAnsiTheme="majorHAnsi" w:cs="TimesNewRoman,Bold"/>
          <w:b/>
          <w:bCs/>
          <w:szCs w:val="20"/>
          <w:lang w:bidi="ne-NP"/>
        </w:rPr>
      </w:pPr>
    </w:p>
    <w:sdt>
      <w:sdtPr>
        <w:rPr>
          <w:rFonts w:asciiTheme="majorHAnsi" w:hAnsiTheme="majorHAnsi" w:cs="TimesNewRoman,Bold"/>
          <w:b/>
          <w:bCs/>
          <w:szCs w:val="20"/>
          <w:lang w:bidi="ne-NP"/>
        </w:rPr>
        <w:id w:val="1635679235"/>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6. </w:t>
          </w:r>
          <w:r w:rsidR="006B7D20" w:rsidRPr="006B7D20">
            <w:rPr>
              <w:rFonts w:asciiTheme="majorHAnsi" w:hAnsiTheme="majorHAnsi" w:cs="TimesNewRoman,Bold"/>
              <w:b/>
              <w:bCs/>
              <w:szCs w:val="20"/>
              <w:lang w:val="en-US" w:bidi="ne-NP"/>
            </w:rPr>
            <w:t>Specific competences acquired</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2244B9" w:rsidRPr="008C0CCD" w:rsidTr="006B7D20">
        <w:trPr>
          <w:cantSplit/>
          <w:trHeight w:val="880"/>
        </w:trPr>
        <w:tc>
          <w:tcPr>
            <w:tcW w:w="675" w:type="dxa"/>
            <w:vMerge w:val="restart"/>
            <w:shd w:val="clear" w:color="auto" w:fill="F3F3F3"/>
            <w:textDirection w:val="btLr"/>
            <w:vAlign w:val="center"/>
          </w:tcPr>
          <w:p w:rsidR="002244B9" w:rsidRPr="00993891" w:rsidRDefault="002244B9" w:rsidP="002244B9">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Professional 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2244B9" w:rsidRPr="00993891" w:rsidRDefault="008F2C50" w:rsidP="008F2C50">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5.1</w:t>
            </w:r>
            <w:r w:rsidR="002244B9" w:rsidRPr="00993891">
              <w:rPr>
                <w:rFonts w:asciiTheme="majorHAnsi" w:hAnsiTheme="majorHAnsi" w:cs="TimesNewRoman,Bold"/>
                <w:b/>
                <w:bCs/>
                <w:sz w:val="20"/>
                <w:szCs w:val="20"/>
                <w:lang w:val="ro-RO" w:bidi="ne-NP"/>
              </w:rPr>
              <w:fldChar w:fldCharType="begin"/>
            </w:r>
            <w:r w:rsidR="002244B9" w:rsidRPr="00993891">
              <w:rPr>
                <w:rFonts w:asciiTheme="majorHAnsi" w:hAnsiTheme="majorHAnsi" w:cs="TimesNewRoman,Bold"/>
                <w:b/>
                <w:bCs/>
                <w:sz w:val="20"/>
                <w:szCs w:val="20"/>
                <w:lang w:val="ro-RO" w:bidi="ne-NP"/>
              </w:rPr>
              <w:instrText xml:space="preserve"> MERGEFIELD C_P_1</w:instrText>
            </w:r>
            <w:r w:rsidR="002244B9">
              <w:rPr>
                <w:rFonts w:asciiTheme="majorHAnsi" w:hAnsiTheme="majorHAnsi" w:cs="TimesNewRoman,Bold"/>
                <w:b/>
                <w:bCs/>
                <w:sz w:val="20"/>
                <w:szCs w:val="20"/>
                <w:lang w:val="ro-RO" w:bidi="ne-NP"/>
              </w:rPr>
              <w:instrText xml:space="preserve"> \*charformat</w:instrText>
            </w:r>
            <w:r w:rsidR="002244B9" w:rsidRPr="00993891">
              <w:rPr>
                <w:rFonts w:asciiTheme="majorHAnsi" w:hAnsiTheme="majorHAnsi" w:cs="TimesNewRoman,Bold"/>
                <w:b/>
                <w:bCs/>
                <w:sz w:val="20"/>
                <w:szCs w:val="20"/>
                <w:lang w:val="ro-RO" w:bidi="ne-NP"/>
              </w:rPr>
              <w:instrText xml:space="preserve"> </w:instrText>
            </w:r>
            <w:r w:rsidR="002244B9" w:rsidRPr="00993891">
              <w:rPr>
                <w:rFonts w:asciiTheme="majorHAnsi" w:hAnsiTheme="majorHAnsi" w:cs="TimesNewRoman,Bold"/>
                <w:b/>
                <w:bCs/>
                <w:sz w:val="20"/>
                <w:szCs w:val="20"/>
                <w:lang w:val="ro-RO" w:bidi="ne-NP"/>
              </w:rPr>
              <w:fldChar w:fldCharType="end"/>
            </w:r>
          </w:p>
        </w:tc>
        <w:tc>
          <w:tcPr>
            <w:tcW w:w="8908" w:type="dxa"/>
            <w:shd w:val="clear" w:color="auto" w:fill="auto"/>
          </w:tcPr>
          <w:p w:rsidR="0029144B" w:rsidRPr="0029144B" w:rsidRDefault="0029144B" w:rsidP="0029144B">
            <w:pPr>
              <w:rPr>
                <w:rFonts w:asciiTheme="minorHAnsi" w:hAnsiTheme="minorHAnsi"/>
                <w:szCs w:val="20"/>
                <w:lang w:val="en-US"/>
              </w:rPr>
            </w:pPr>
            <w:r w:rsidRPr="0029144B">
              <w:rPr>
                <w:rFonts w:asciiTheme="minorHAnsi" w:hAnsiTheme="minorHAnsi"/>
                <w:szCs w:val="20"/>
                <w:lang w:val="en-US"/>
              </w:rPr>
              <w:t>To apply different kinetic programs based on functional diagnosis of rheumatic pathology according to physician recommendations</w:t>
            </w:r>
            <w:r>
              <w:rPr>
                <w:rFonts w:asciiTheme="minorHAnsi" w:hAnsiTheme="minorHAnsi"/>
                <w:szCs w:val="20"/>
                <w:lang w:val="en-US"/>
              </w:rPr>
              <w:t>.</w:t>
            </w:r>
          </w:p>
          <w:p w:rsidR="0029144B" w:rsidRPr="0029144B" w:rsidRDefault="0029144B" w:rsidP="0029144B">
            <w:pPr>
              <w:rPr>
                <w:rFonts w:asciiTheme="minorHAnsi" w:hAnsiTheme="minorHAnsi"/>
                <w:szCs w:val="20"/>
                <w:lang w:val="en-US"/>
              </w:rPr>
            </w:pPr>
            <w:r w:rsidRPr="0029144B">
              <w:rPr>
                <w:rFonts w:asciiTheme="minorHAnsi" w:hAnsiTheme="minorHAnsi"/>
                <w:szCs w:val="20"/>
                <w:lang w:val="en-US"/>
              </w:rPr>
              <w:t>To apply different techniques to increase (articular) range of motion, strength, equilibrium and coordination, and to improve visceral (cardiovascular, respiratory, neuromuscular) impairment</w:t>
            </w:r>
            <w:r>
              <w:rPr>
                <w:rFonts w:asciiTheme="minorHAnsi" w:hAnsiTheme="minorHAnsi"/>
                <w:szCs w:val="20"/>
                <w:lang w:val="en-US"/>
              </w:rPr>
              <w:t>.</w:t>
            </w:r>
          </w:p>
          <w:p w:rsidR="002244B9" w:rsidRPr="008F2C50" w:rsidRDefault="0029144B" w:rsidP="008F2C50">
            <w:pPr>
              <w:rPr>
                <w:rFonts w:asciiTheme="minorHAnsi" w:hAnsiTheme="minorHAnsi"/>
                <w:szCs w:val="20"/>
                <w:lang w:val="en-US"/>
              </w:rPr>
            </w:pPr>
            <w:r w:rsidRPr="0029144B">
              <w:rPr>
                <w:rFonts w:asciiTheme="minorHAnsi" w:hAnsiTheme="minorHAnsi"/>
                <w:szCs w:val="20"/>
                <w:lang w:val="en-US"/>
              </w:rPr>
              <w:t>To correctly identify specific massage techniques based on a complete assessment of muscle tone, strength, pain before and after procedure</w:t>
            </w:r>
            <w:r>
              <w:rPr>
                <w:rFonts w:asciiTheme="minorHAnsi" w:hAnsiTheme="minorHAnsi"/>
                <w:szCs w:val="20"/>
                <w:lang w:val="en-US"/>
              </w:rPr>
              <w:t>.</w:t>
            </w:r>
          </w:p>
        </w:tc>
      </w:tr>
      <w:tr w:rsidR="002244B9" w:rsidRPr="008C0CCD" w:rsidTr="006B7D20">
        <w:trPr>
          <w:cantSplit/>
          <w:trHeight w:val="834"/>
        </w:trPr>
        <w:tc>
          <w:tcPr>
            <w:tcW w:w="675" w:type="dxa"/>
            <w:vMerge/>
            <w:shd w:val="clear" w:color="auto" w:fill="F3F3F3"/>
            <w:textDirection w:val="btLr"/>
            <w:vAlign w:val="center"/>
          </w:tcPr>
          <w:p w:rsidR="002244B9" w:rsidRPr="00993891" w:rsidRDefault="002244B9" w:rsidP="002244B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2244B9" w:rsidRPr="00993891" w:rsidRDefault="008F2C50" w:rsidP="008F2C50">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C 5.3</w:t>
            </w:r>
            <w:r w:rsidR="002244B9" w:rsidRPr="00993891">
              <w:rPr>
                <w:rFonts w:asciiTheme="majorHAnsi" w:hAnsiTheme="majorHAnsi" w:cs="TimesNewRoman,Bold"/>
                <w:b/>
                <w:bCs/>
                <w:sz w:val="20"/>
                <w:szCs w:val="20"/>
                <w:lang w:val="ro-RO" w:bidi="ne-NP"/>
              </w:rPr>
              <w:fldChar w:fldCharType="begin"/>
            </w:r>
            <w:r w:rsidR="002244B9" w:rsidRPr="00993891">
              <w:rPr>
                <w:rFonts w:asciiTheme="majorHAnsi" w:hAnsiTheme="majorHAnsi" w:cs="TimesNewRoman,Bold"/>
                <w:b/>
                <w:bCs/>
                <w:sz w:val="20"/>
                <w:szCs w:val="20"/>
                <w:lang w:val="ro-RO" w:bidi="ne-NP"/>
              </w:rPr>
              <w:instrText xml:space="preserve"> MERGEFIELD C_P_2 </w:instrText>
            </w:r>
            <w:r w:rsidR="002244B9">
              <w:rPr>
                <w:rFonts w:asciiTheme="majorHAnsi" w:hAnsiTheme="majorHAnsi" w:cs="TimesNewRoman,Bold"/>
                <w:b/>
                <w:bCs/>
                <w:sz w:val="20"/>
                <w:szCs w:val="20"/>
                <w:lang w:val="ro-RO" w:bidi="ne-NP"/>
              </w:rPr>
              <w:instrText>\*charformat</w:instrText>
            </w:r>
            <w:r w:rsidR="002244B9" w:rsidRPr="00993891">
              <w:rPr>
                <w:rFonts w:asciiTheme="majorHAnsi" w:hAnsiTheme="majorHAnsi" w:cs="TimesNewRoman,Bold"/>
                <w:b/>
                <w:bCs/>
                <w:sz w:val="20"/>
                <w:szCs w:val="20"/>
                <w:lang w:val="ro-RO" w:bidi="ne-NP"/>
              </w:rPr>
              <w:fldChar w:fldCharType="end"/>
            </w:r>
          </w:p>
        </w:tc>
        <w:tc>
          <w:tcPr>
            <w:tcW w:w="8908" w:type="dxa"/>
            <w:shd w:val="clear" w:color="auto" w:fill="auto"/>
          </w:tcPr>
          <w:p w:rsidR="0029144B" w:rsidRPr="0029144B" w:rsidRDefault="0029144B" w:rsidP="0029144B">
            <w:pPr>
              <w:rPr>
                <w:rFonts w:asciiTheme="minorHAnsi" w:hAnsiTheme="minorHAnsi"/>
                <w:szCs w:val="20"/>
                <w:lang w:val="en-US"/>
              </w:rPr>
            </w:pPr>
            <w:r w:rsidRPr="0029144B">
              <w:rPr>
                <w:rFonts w:asciiTheme="minorHAnsi" w:hAnsiTheme="minorHAnsi"/>
                <w:szCs w:val="20"/>
                <w:lang w:val="en-US"/>
              </w:rPr>
              <w:t xml:space="preserve">To correctly assess specific techniques of </w:t>
            </w:r>
            <w:proofErr w:type="spellStart"/>
            <w:r w:rsidRPr="0029144B">
              <w:rPr>
                <w:rFonts w:asciiTheme="minorHAnsi" w:hAnsiTheme="minorHAnsi"/>
                <w:szCs w:val="20"/>
                <w:lang w:val="en-US"/>
              </w:rPr>
              <w:t>hydrotheramotherapy</w:t>
            </w:r>
            <w:proofErr w:type="spellEnd"/>
            <w:r w:rsidRPr="0029144B">
              <w:rPr>
                <w:rFonts w:asciiTheme="minorHAnsi" w:hAnsiTheme="minorHAnsi"/>
                <w:szCs w:val="20"/>
                <w:lang w:val="en-US"/>
              </w:rPr>
              <w:t xml:space="preserve"> based on a complete assessment of functional deficit</w:t>
            </w:r>
            <w:r>
              <w:rPr>
                <w:rFonts w:asciiTheme="minorHAnsi" w:hAnsiTheme="minorHAnsi"/>
                <w:szCs w:val="20"/>
                <w:lang w:val="en-US"/>
              </w:rPr>
              <w:t>.</w:t>
            </w:r>
          </w:p>
          <w:p w:rsidR="0029144B" w:rsidRPr="0029144B" w:rsidRDefault="0029144B" w:rsidP="0029144B">
            <w:pPr>
              <w:rPr>
                <w:rFonts w:asciiTheme="minorHAnsi" w:hAnsiTheme="minorHAnsi"/>
                <w:szCs w:val="20"/>
                <w:lang w:val="en-US"/>
              </w:rPr>
            </w:pPr>
            <w:r w:rsidRPr="0029144B">
              <w:rPr>
                <w:rFonts w:asciiTheme="minorHAnsi" w:hAnsiTheme="minorHAnsi"/>
                <w:szCs w:val="20"/>
                <w:lang w:val="en-US"/>
              </w:rPr>
              <w:t>To correctly assess specific techniques of electrical therapy based on a complete assessment of pain and functional deficit</w:t>
            </w:r>
            <w:r>
              <w:rPr>
                <w:rFonts w:asciiTheme="minorHAnsi" w:hAnsiTheme="minorHAnsi"/>
                <w:szCs w:val="20"/>
                <w:lang w:val="en-US"/>
              </w:rPr>
              <w:t>.</w:t>
            </w:r>
          </w:p>
          <w:p w:rsidR="002244B9" w:rsidRPr="005565B7" w:rsidRDefault="0029144B" w:rsidP="0029144B">
            <w:pPr>
              <w:jc w:val="both"/>
              <w:rPr>
                <w:rFonts w:asciiTheme="majorHAnsi" w:hAnsiTheme="majorHAnsi"/>
              </w:rPr>
            </w:pPr>
            <w:r w:rsidRPr="0029144B">
              <w:rPr>
                <w:rFonts w:asciiTheme="minorHAnsi" w:hAnsiTheme="minorHAnsi"/>
                <w:szCs w:val="20"/>
                <w:lang w:val="en-US"/>
              </w:rPr>
              <w:t>To correctly apply methods to evaluate functional deficit and subsequent socio-professional independence</w:t>
            </w:r>
            <w:r>
              <w:rPr>
                <w:rFonts w:asciiTheme="minorHAnsi" w:hAnsiTheme="minorHAnsi"/>
                <w:szCs w:val="20"/>
                <w:lang w:val="en-US"/>
              </w:rPr>
              <w:t>.</w:t>
            </w:r>
          </w:p>
        </w:tc>
      </w:tr>
    </w:tbl>
    <w:p w:rsidR="00D34F35" w:rsidRDefault="00D34F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331357" w:rsidRPr="008C0CCD" w:rsidTr="00D750EE">
        <w:trPr>
          <w:cantSplit/>
          <w:trHeight w:val="1566"/>
        </w:trPr>
        <w:tc>
          <w:tcPr>
            <w:tcW w:w="675" w:type="dxa"/>
            <w:shd w:val="clear" w:color="auto" w:fill="F3F3F3"/>
            <w:textDirection w:val="btLr"/>
            <w:vAlign w:val="center"/>
          </w:tcPr>
          <w:p w:rsidR="00331357" w:rsidRDefault="00D34F35"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w:t>
            </w:r>
            <w:r w:rsidR="00331357" w:rsidRPr="00993891">
              <w:rPr>
                <w:rFonts w:asciiTheme="majorHAnsi" w:hAnsiTheme="majorHAnsi" w:cs="TimesNewRoman,Bold"/>
                <w:b/>
                <w:bCs/>
                <w:szCs w:val="20"/>
                <w:lang w:bidi="ne-NP"/>
              </w:rPr>
              <w:t>ransversal</w:t>
            </w:r>
          </w:p>
          <w:p w:rsidR="00D750EE" w:rsidRPr="00993891" w:rsidRDefault="00D750EE" w:rsidP="00D750EE">
            <w:pPr>
              <w:autoSpaceDE w:val="0"/>
              <w:autoSpaceDN w:val="0"/>
              <w:adjustRightInd w:val="0"/>
              <w:spacing w:line="200" w:lineRule="exact"/>
              <w:ind w:left="115" w:right="115"/>
              <w:jc w:val="center"/>
              <w:rPr>
                <w:rFonts w:asciiTheme="majorHAnsi" w:hAnsiTheme="majorHAnsi" w:cs="TimesNewRoman,Bold"/>
                <w:b/>
                <w:bCs/>
                <w:szCs w:val="20"/>
                <w:lang w:bidi="ne-NP"/>
              </w:rPr>
            </w:pPr>
            <w:r w:rsidRPr="006B7D20">
              <w:rPr>
                <w:rFonts w:asciiTheme="majorHAnsi" w:hAnsiTheme="majorHAnsi" w:cs="TimesNewRoman,Bold"/>
                <w:b/>
                <w:bCs/>
                <w:szCs w:val="20"/>
                <w:lang w:bidi="ne-NP"/>
              </w:rPr>
              <w:t>competenc</w:t>
            </w:r>
            <w:r>
              <w:rPr>
                <w:rFonts w:asciiTheme="majorHAnsi" w:hAnsiTheme="majorHAnsi" w:cs="TimesNewRoman,Bold"/>
                <w:b/>
                <w:bCs/>
                <w:szCs w:val="20"/>
                <w:lang w:bidi="ne-NP"/>
              </w:rPr>
              <w:t>i</w:t>
            </w:r>
            <w:r w:rsidRPr="006B7D20">
              <w:rPr>
                <w:rFonts w:asciiTheme="majorHAnsi" w:hAnsiTheme="majorHAnsi" w:cs="TimesNewRoman,Bold"/>
                <w:b/>
                <w:bCs/>
                <w:szCs w:val="20"/>
                <w:lang w:bidi="ne-NP"/>
              </w:rPr>
              <w:t>es</w:t>
            </w:r>
          </w:p>
        </w:tc>
        <w:tc>
          <w:tcPr>
            <w:tcW w:w="461" w:type="dxa"/>
            <w:shd w:val="clear" w:color="auto" w:fill="F3F3F3"/>
            <w:textDirection w:val="btLr"/>
          </w:tcPr>
          <w:p w:rsidR="00331357" w:rsidRPr="00993891" w:rsidRDefault="008F2C50" w:rsidP="00910019">
            <w:pPr>
              <w:spacing w:line="240" w:lineRule="auto"/>
              <w:ind w:left="113" w:right="113"/>
              <w:jc w:val="center"/>
              <w:rPr>
                <w:rFonts w:asciiTheme="majorHAnsi" w:hAnsiTheme="majorHAnsi"/>
                <w:b/>
                <w:szCs w:val="20"/>
              </w:rPr>
            </w:pPr>
            <w:r>
              <w:rPr>
                <w:rFonts w:asciiTheme="majorHAnsi" w:hAnsiTheme="majorHAnsi"/>
                <w:b/>
                <w:szCs w:val="20"/>
              </w:rPr>
              <w:t>CT1</w:t>
            </w:r>
            <w:r w:rsidR="002226C5" w:rsidRPr="00993891">
              <w:rPr>
                <w:rFonts w:asciiTheme="majorHAnsi" w:hAnsiTheme="majorHAnsi"/>
                <w:b/>
                <w:szCs w:val="20"/>
              </w:rPr>
              <w:fldChar w:fldCharType="begin"/>
            </w:r>
            <w:r w:rsidR="002226C5" w:rsidRPr="00993891">
              <w:rPr>
                <w:rFonts w:asciiTheme="majorHAnsi" w:hAnsiTheme="majorHAnsi"/>
                <w:b/>
                <w:szCs w:val="20"/>
              </w:rPr>
              <w:instrText xml:space="preserve"> MERGEFIELD C_T_1 </w:instrText>
            </w:r>
            <w:r w:rsidR="002226C5" w:rsidRPr="00993891">
              <w:rPr>
                <w:rFonts w:asciiTheme="majorHAnsi" w:hAnsiTheme="majorHAnsi"/>
                <w:b/>
                <w:szCs w:val="20"/>
              </w:rPr>
              <w:fldChar w:fldCharType="end"/>
            </w:r>
          </w:p>
        </w:tc>
        <w:tc>
          <w:tcPr>
            <w:tcW w:w="8908" w:type="dxa"/>
            <w:shd w:val="clear" w:color="auto" w:fill="auto"/>
          </w:tcPr>
          <w:p w:rsidR="0029144B" w:rsidRPr="0029144B" w:rsidRDefault="0029144B" w:rsidP="0029144B">
            <w:pPr>
              <w:rPr>
                <w:rFonts w:asciiTheme="minorHAnsi" w:hAnsiTheme="minorHAnsi"/>
                <w:szCs w:val="20"/>
                <w:lang w:val="en-US"/>
              </w:rPr>
            </w:pPr>
            <w:r w:rsidRPr="0029144B">
              <w:rPr>
                <w:rFonts w:asciiTheme="minorHAnsi" w:hAnsiTheme="minorHAnsi"/>
                <w:szCs w:val="20"/>
                <w:lang w:val="en-US"/>
              </w:rPr>
              <w:t>To identify main objectives, skills, tools, working phases, deadlines and risks</w:t>
            </w:r>
            <w:r>
              <w:rPr>
                <w:rFonts w:asciiTheme="minorHAnsi" w:hAnsiTheme="minorHAnsi"/>
                <w:szCs w:val="20"/>
                <w:lang w:val="en-US"/>
              </w:rPr>
              <w:t>.</w:t>
            </w:r>
            <w:r w:rsidRPr="0029144B">
              <w:rPr>
                <w:rFonts w:asciiTheme="minorHAnsi" w:hAnsiTheme="minorHAnsi"/>
                <w:szCs w:val="20"/>
                <w:lang w:val="en-US"/>
              </w:rPr>
              <w:t xml:space="preserve"> </w:t>
            </w:r>
          </w:p>
          <w:p w:rsidR="00331357" w:rsidRPr="00993891" w:rsidRDefault="0029144B" w:rsidP="0029144B">
            <w:pPr>
              <w:autoSpaceDE w:val="0"/>
              <w:autoSpaceDN w:val="0"/>
              <w:adjustRightInd w:val="0"/>
              <w:spacing w:line="240" w:lineRule="auto"/>
              <w:rPr>
                <w:rFonts w:asciiTheme="majorHAnsi" w:hAnsiTheme="majorHAnsi" w:cs="TimesNewRoman,Bold"/>
                <w:b/>
                <w:bCs/>
                <w:szCs w:val="20"/>
                <w:lang w:bidi="ne-NP"/>
              </w:rPr>
            </w:pPr>
            <w:r w:rsidRPr="0029144B">
              <w:rPr>
                <w:rFonts w:asciiTheme="minorHAnsi" w:hAnsiTheme="minorHAnsi"/>
                <w:szCs w:val="20"/>
                <w:lang w:val="en-US"/>
              </w:rPr>
              <w:t>To identify roles and responsibilities in a multidisciplinary team and to apply working principles inside the specialist physician- physical therapist connection</w:t>
            </w:r>
            <w:r>
              <w:rPr>
                <w:rFonts w:asciiTheme="minorHAnsi" w:hAnsiTheme="minorHAnsi"/>
                <w:szCs w:val="20"/>
                <w:lang w:val="en-US"/>
              </w:rPr>
              <w:t>.</w:t>
            </w:r>
          </w:p>
        </w:tc>
      </w:tr>
    </w:tbl>
    <w:p w:rsidR="00CF6B2D" w:rsidRPr="008C0CCD" w:rsidRDefault="00CF6B2D" w:rsidP="00CF6B2D">
      <w:pPr>
        <w:autoSpaceDE w:val="0"/>
        <w:autoSpaceDN w:val="0"/>
        <w:adjustRightInd w:val="0"/>
        <w:ind w:left="720"/>
        <w:rPr>
          <w:rFonts w:asciiTheme="majorHAnsi" w:hAnsiTheme="majorHAnsi" w:cs="TimesNewRoman"/>
          <w:szCs w:val="20"/>
          <w:lang w:bidi="ne-NP"/>
        </w:rPr>
      </w:pPr>
    </w:p>
    <w:sdt>
      <w:sdtPr>
        <w:rPr>
          <w:rFonts w:asciiTheme="majorHAnsi" w:hAnsiTheme="majorHAnsi" w:cs="TimesNewRoman"/>
          <w:szCs w:val="20"/>
          <w:lang w:bidi="ne-NP"/>
        </w:rPr>
        <w:id w:val="-1487863979"/>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
              <w:szCs w:val="20"/>
              <w:lang w:bidi="ne-NP"/>
            </w:rPr>
          </w:pPr>
          <w:r>
            <w:rPr>
              <w:rFonts w:asciiTheme="majorHAnsi" w:hAnsiTheme="majorHAnsi" w:cs="TimesNewRoman"/>
              <w:szCs w:val="20"/>
              <w:lang w:bidi="ne-NP"/>
            </w:rPr>
            <w:t>7</w:t>
          </w:r>
          <w:r w:rsidRPr="009A5058">
            <w:rPr>
              <w:rFonts w:asciiTheme="majorHAnsi" w:hAnsiTheme="majorHAnsi" w:cs="TimesNewRoman"/>
              <w:b/>
              <w:szCs w:val="20"/>
              <w:lang w:bidi="ne-NP"/>
            </w:rPr>
            <w:t>.</w:t>
          </w:r>
          <w:r>
            <w:rPr>
              <w:rFonts w:asciiTheme="majorHAnsi" w:hAnsiTheme="majorHAnsi" w:cs="TimesNewRoman"/>
              <w:szCs w:val="20"/>
              <w:lang w:bidi="ne-NP"/>
            </w:rPr>
            <w:t xml:space="preserve"> </w:t>
          </w:r>
          <w:r w:rsidR="006B7D20" w:rsidRPr="006B7D20">
            <w:rPr>
              <w:rFonts w:asciiTheme="majorHAnsi" w:hAnsiTheme="majorHAnsi" w:cs="TimesNewRoman"/>
              <w:b/>
              <w:bCs/>
              <w:szCs w:val="20"/>
              <w:lang w:val="en-US" w:bidi="ne-NP"/>
            </w:rPr>
            <w:t>Objectives of the study discipline (according to the grid of specific competences acquired)</w:t>
          </w:r>
        </w:p>
      </w:sdtContent>
    </w:sdt>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8F2C50" w:rsidRPr="008C0CCD" w:rsidTr="008F2C50">
        <w:tc>
          <w:tcPr>
            <w:tcW w:w="2358" w:type="dxa"/>
            <w:shd w:val="clear" w:color="auto" w:fill="F2F2F2" w:themeFill="background1" w:themeFillShade="F2"/>
            <w:vAlign w:val="center"/>
          </w:tcPr>
          <w:p w:rsidR="008F2C50" w:rsidRPr="008C0CCD" w:rsidRDefault="008F2C50" w:rsidP="002244B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w:t>
            </w:r>
            <w:r w:rsidRPr="006B7D20">
              <w:rPr>
                <w:rFonts w:asciiTheme="majorHAnsi" w:hAnsiTheme="majorHAnsi" w:cs="TimesNewRoman"/>
                <w:szCs w:val="20"/>
                <w:lang w:bidi="ne-NP"/>
              </w:rPr>
              <w:t>General objective</w:t>
            </w:r>
          </w:p>
        </w:tc>
        <w:tc>
          <w:tcPr>
            <w:tcW w:w="7686" w:type="dxa"/>
          </w:tcPr>
          <w:p w:rsidR="008F2C50" w:rsidRPr="0029144B" w:rsidRDefault="008F2C50" w:rsidP="0029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heme="minorHAnsi" w:eastAsia="Times New Roman" w:hAnsiTheme="minorHAnsi" w:cs="Courier New"/>
                <w:szCs w:val="20"/>
                <w:lang w:val="en-US"/>
              </w:rPr>
            </w:pPr>
            <w:r w:rsidRPr="0029144B">
              <w:rPr>
                <w:rFonts w:asciiTheme="minorHAnsi" w:eastAsia="Times New Roman" w:hAnsiTheme="minorHAnsi" w:cs="Courier New"/>
                <w:szCs w:val="20"/>
                <w:lang w:val="en-US"/>
              </w:rPr>
              <w:t>To describe main inflammatory, mechanical and degenerative rheumatic conditions (clinical picture, disability, management)</w:t>
            </w:r>
            <w:r>
              <w:rPr>
                <w:rFonts w:asciiTheme="minorHAnsi" w:eastAsia="Times New Roman" w:hAnsiTheme="minorHAnsi" w:cs="Courier New"/>
                <w:szCs w:val="20"/>
                <w:lang w:val="en-US"/>
              </w:rPr>
              <w:t>.</w:t>
            </w:r>
          </w:p>
          <w:p w:rsidR="008F2C50" w:rsidRPr="0029144B" w:rsidRDefault="008F2C50" w:rsidP="0029144B">
            <w:pPr>
              <w:autoSpaceDE w:val="0"/>
              <w:autoSpaceDN w:val="0"/>
              <w:adjustRightInd w:val="0"/>
              <w:jc w:val="both"/>
              <w:rPr>
                <w:rFonts w:asciiTheme="minorHAnsi" w:hAnsiTheme="minorHAnsi"/>
                <w:bCs/>
                <w:szCs w:val="20"/>
                <w:lang w:val="en-US" w:bidi="ne-NP"/>
              </w:rPr>
            </w:pPr>
            <w:r w:rsidRPr="0029144B">
              <w:rPr>
                <w:rFonts w:asciiTheme="minorHAnsi" w:hAnsiTheme="minorHAnsi"/>
                <w:bCs/>
                <w:szCs w:val="20"/>
                <w:lang w:val="en-US" w:bidi="ne-NP"/>
              </w:rPr>
              <w:t>To achieve basic skills for clinical assessment and evaluation of rheumatic conditions</w:t>
            </w:r>
            <w:r>
              <w:rPr>
                <w:rFonts w:asciiTheme="minorHAnsi" w:hAnsiTheme="minorHAnsi"/>
                <w:bCs/>
                <w:szCs w:val="20"/>
                <w:lang w:val="en-US" w:bidi="ne-NP"/>
              </w:rPr>
              <w:t>.</w:t>
            </w:r>
          </w:p>
          <w:p w:rsidR="008F2C50" w:rsidRPr="002844B9" w:rsidRDefault="008F2C50" w:rsidP="0029144B">
            <w:pPr>
              <w:widowControl w:val="0"/>
              <w:autoSpaceDE w:val="0"/>
              <w:snapToGrid w:val="0"/>
              <w:spacing w:line="276" w:lineRule="auto"/>
              <w:ind w:right="62"/>
              <w:jc w:val="both"/>
              <w:rPr>
                <w:rFonts w:asciiTheme="majorHAnsi" w:hAnsiTheme="majorHAnsi"/>
                <w:szCs w:val="20"/>
                <w:lang w:val="en-US"/>
              </w:rPr>
            </w:pPr>
            <w:r w:rsidRPr="0029144B">
              <w:rPr>
                <w:rFonts w:asciiTheme="minorHAnsi" w:eastAsia="Times New Roman" w:hAnsiTheme="minorHAnsi" w:cs="Courier New"/>
                <w:szCs w:val="20"/>
                <w:lang w:val="en-US"/>
              </w:rPr>
              <w:t>To advance the role of physical therapy in different rheumatic diseases</w:t>
            </w:r>
            <w:r>
              <w:rPr>
                <w:rFonts w:asciiTheme="minorHAnsi" w:eastAsia="Times New Roman" w:hAnsiTheme="minorHAnsi" w:cs="Courier New"/>
                <w:szCs w:val="20"/>
                <w:lang w:val="en-US"/>
              </w:rPr>
              <w:t>.</w:t>
            </w:r>
          </w:p>
        </w:tc>
      </w:tr>
      <w:tr w:rsidR="008F2C50" w:rsidRPr="008C0CCD" w:rsidTr="008F2C50">
        <w:tc>
          <w:tcPr>
            <w:tcW w:w="2358" w:type="dxa"/>
            <w:shd w:val="clear" w:color="auto" w:fill="F2F2F2" w:themeFill="background1" w:themeFillShade="F2"/>
            <w:vAlign w:val="center"/>
          </w:tcPr>
          <w:p w:rsidR="008F2C50" w:rsidRPr="008C0CCD" w:rsidRDefault="008F2C50" w:rsidP="002244B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w:t>
            </w:r>
            <w:r w:rsidRPr="006B7D20">
              <w:rPr>
                <w:rFonts w:asciiTheme="majorHAnsi" w:hAnsiTheme="majorHAnsi" w:cs="TimesNewRoman"/>
                <w:szCs w:val="20"/>
                <w:lang w:bidi="ne-NP"/>
              </w:rPr>
              <w:t>Specific objectives</w:t>
            </w:r>
          </w:p>
        </w:tc>
        <w:tc>
          <w:tcPr>
            <w:tcW w:w="7686" w:type="dxa"/>
          </w:tcPr>
          <w:p w:rsidR="008F2C50" w:rsidRPr="0029144B" w:rsidRDefault="008F2C50" w:rsidP="0029144B">
            <w:pPr>
              <w:jc w:val="both"/>
              <w:rPr>
                <w:rFonts w:asciiTheme="minorHAnsi" w:hAnsiTheme="minorHAnsi"/>
                <w:szCs w:val="20"/>
                <w:lang w:val="en-US"/>
              </w:rPr>
            </w:pPr>
            <w:r w:rsidRPr="0029144B">
              <w:rPr>
                <w:rFonts w:asciiTheme="minorHAnsi" w:hAnsiTheme="minorHAnsi"/>
                <w:bCs/>
                <w:szCs w:val="20"/>
                <w:lang w:val="en-US"/>
              </w:rPr>
              <w:t>To promote knowledge about functional disability related to different rheumatic conditions</w:t>
            </w:r>
            <w:r>
              <w:rPr>
                <w:rFonts w:asciiTheme="minorHAnsi" w:hAnsiTheme="minorHAnsi"/>
                <w:bCs/>
                <w:szCs w:val="20"/>
                <w:lang w:val="en-US"/>
              </w:rPr>
              <w:t>.</w:t>
            </w:r>
          </w:p>
          <w:p w:rsidR="008F2C50" w:rsidRPr="0029144B" w:rsidRDefault="008F2C50" w:rsidP="0029144B">
            <w:pPr>
              <w:jc w:val="both"/>
              <w:rPr>
                <w:rFonts w:asciiTheme="minorHAnsi" w:hAnsiTheme="minorHAnsi"/>
                <w:szCs w:val="20"/>
                <w:lang w:val="en-US"/>
              </w:rPr>
            </w:pPr>
            <w:r w:rsidRPr="0029144B">
              <w:rPr>
                <w:rFonts w:asciiTheme="minorHAnsi" w:hAnsiTheme="minorHAnsi"/>
                <w:bCs/>
                <w:szCs w:val="20"/>
                <w:lang w:val="en-US"/>
              </w:rPr>
              <w:t>To develop the ability to select adequate methods and techniques of physical therapy in order to prevent or decrease the musculoskeletal impairment/ disability</w:t>
            </w:r>
            <w:r>
              <w:rPr>
                <w:rFonts w:asciiTheme="minorHAnsi" w:hAnsiTheme="minorHAnsi"/>
                <w:bCs/>
                <w:szCs w:val="20"/>
                <w:lang w:val="en-US"/>
              </w:rPr>
              <w:t>.</w:t>
            </w:r>
          </w:p>
          <w:p w:rsidR="008F2C50" w:rsidRPr="0029144B" w:rsidRDefault="008F2C50" w:rsidP="0029144B">
            <w:pPr>
              <w:jc w:val="both"/>
              <w:rPr>
                <w:rFonts w:asciiTheme="minorHAnsi" w:hAnsiTheme="minorHAnsi"/>
                <w:bCs/>
                <w:szCs w:val="20"/>
                <w:lang w:val="en-US"/>
              </w:rPr>
            </w:pPr>
            <w:r w:rsidRPr="0029144B">
              <w:rPr>
                <w:rFonts w:asciiTheme="minorHAnsi" w:hAnsiTheme="minorHAnsi"/>
                <w:bCs/>
                <w:szCs w:val="20"/>
                <w:lang w:val="en-US"/>
              </w:rPr>
              <w:t>To develop the ability to plan both short and long-term rehabilitation programs;</w:t>
            </w:r>
          </w:p>
          <w:p w:rsidR="008F2C50" w:rsidRPr="002844B9" w:rsidRDefault="008F2C50" w:rsidP="0029144B">
            <w:pPr>
              <w:spacing w:line="276" w:lineRule="auto"/>
              <w:jc w:val="both"/>
              <w:rPr>
                <w:rFonts w:asciiTheme="majorHAnsi" w:hAnsiTheme="majorHAnsi"/>
                <w:szCs w:val="20"/>
                <w:lang w:val="en-US"/>
              </w:rPr>
            </w:pPr>
            <w:r w:rsidRPr="0029144B">
              <w:rPr>
                <w:rFonts w:asciiTheme="minorHAnsi" w:hAnsiTheme="minorHAnsi"/>
                <w:bCs/>
                <w:szCs w:val="20"/>
                <w:lang w:val="en-US"/>
              </w:rPr>
              <w:t>To promote a successful relationship between physical therapists and specialist physicians</w:t>
            </w:r>
            <w:r>
              <w:rPr>
                <w:rFonts w:asciiTheme="minorHAnsi" w:hAnsiTheme="minorHAnsi"/>
                <w:bCs/>
                <w:szCs w:val="20"/>
                <w:lang w:val="en-US"/>
              </w:rPr>
              <w:t>.</w:t>
            </w:r>
          </w:p>
        </w:tc>
      </w:tr>
    </w:tbl>
    <w:p w:rsidR="000F107D" w:rsidRDefault="000F107D" w:rsidP="008F2C50">
      <w:pPr>
        <w:autoSpaceDE w:val="0"/>
        <w:autoSpaceDN w:val="0"/>
        <w:adjustRightInd w:val="0"/>
        <w:rPr>
          <w:rFonts w:asciiTheme="majorHAnsi" w:hAnsiTheme="majorHAnsi" w:cs="TimesNewRoman,Bold"/>
          <w:b/>
          <w:bCs/>
          <w:lang w:bidi="ne-NP"/>
        </w:rPr>
      </w:pPr>
    </w:p>
    <w:sdt>
      <w:sdtPr>
        <w:rPr>
          <w:rFonts w:asciiTheme="majorHAnsi" w:hAnsiTheme="majorHAnsi" w:cs="TimesNewRoman,Bold"/>
          <w:b/>
          <w:bCs/>
          <w:szCs w:val="20"/>
          <w:lang w:bidi="ne-NP"/>
        </w:rPr>
        <w:id w:val="1515269836"/>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8. </w:t>
          </w:r>
          <w:r w:rsidR="006B7D20" w:rsidRPr="006B7D20">
            <w:rPr>
              <w:rFonts w:asciiTheme="majorHAnsi" w:hAnsiTheme="majorHAnsi" w:cs="TimesNewRoman,Bold"/>
              <w:b/>
              <w:bCs/>
              <w:szCs w:val="20"/>
              <w:lang w:val="en-US" w:bidi="ne-NP"/>
            </w:rPr>
            <w:t>Contents</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263"/>
        <w:gridCol w:w="1995"/>
        <w:gridCol w:w="1428"/>
      </w:tblGrid>
      <w:tr w:rsidR="00CF6B2D" w:rsidRPr="008C0CCD" w:rsidTr="002244B9">
        <w:tc>
          <w:tcPr>
            <w:tcW w:w="6714" w:type="dxa"/>
            <w:gridSpan w:val="2"/>
            <w:shd w:val="clear" w:color="auto" w:fill="F2F2F2" w:themeFill="background1" w:themeFillShade="F2"/>
            <w:vAlign w:val="center"/>
          </w:tcPr>
          <w:p w:rsidR="00CF6B2D" w:rsidRPr="008C0CCD" w:rsidRDefault="00D73F71" w:rsidP="00BF064D">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00CF6B2D" w:rsidRPr="008C0CCD">
              <w:rPr>
                <w:rFonts w:asciiTheme="majorHAnsi" w:hAnsiTheme="majorHAnsi" w:cs="TimesNewRoman,Bold"/>
                <w:b/>
                <w:bCs/>
                <w:szCs w:val="20"/>
                <w:lang w:bidi="ne-NP"/>
              </w:rPr>
              <w:t xml:space="preserve"> </w:t>
            </w:r>
            <w:r w:rsidR="006B7D20" w:rsidRPr="006B7D20">
              <w:rPr>
                <w:rFonts w:asciiTheme="majorHAnsi" w:hAnsiTheme="majorHAnsi" w:cs="TimesNewRoman,Bold"/>
                <w:b/>
                <w:bCs/>
                <w:szCs w:val="20"/>
                <w:lang w:bidi="ne-NP"/>
              </w:rPr>
              <w:t>Lecture</w:t>
            </w:r>
            <w:r w:rsidR="00D750EE">
              <w:rPr>
                <w:rFonts w:asciiTheme="majorHAnsi" w:hAnsiTheme="majorHAnsi" w:cs="TimesNewRoman,Bold"/>
                <w:b/>
                <w:bCs/>
                <w:szCs w:val="20"/>
                <w:lang w:bidi="ne-NP"/>
              </w:rPr>
              <w:t>s</w:t>
            </w:r>
          </w:p>
        </w:tc>
        <w:tc>
          <w:tcPr>
            <w:tcW w:w="1995"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CF6B2D" w:rsidRPr="008C0CCD" w:rsidRDefault="006B7D20" w:rsidP="00BF064D">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80683F" w:rsidRPr="008C0CCD" w:rsidTr="00E55B1B">
        <w:tc>
          <w:tcPr>
            <w:tcW w:w="451" w:type="dxa"/>
            <w:shd w:val="clear" w:color="auto" w:fill="auto"/>
            <w:vAlign w:val="center"/>
          </w:tcPr>
          <w:p w:rsidR="0080683F" w:rsidRPr="00730232" w:rsidRDefault="0080683F" w:rsidP="002244B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263" w:type="dxa"/>
            <w:shd w:val="clear" w:color="auto" w:fill="auto"/>
          </w:tcPr>
          <w:p w:rsidR="0080683F" w:rsidRPr="00516029" w:rsidRDefault="0080683F" w:rsidP="002244B9">
            <w:pPr>
              <w:spacing w:line="276" w:lineRule="auto"/>
              <w:jc w:val="both"/>
              <w:rPr>
                <w:rFonts w:asciiTheme="majorHAnsi" w:hAnsiTheme="majorHAnsi"/>
                <w:bCs/>
                <w:szCs w:val="20"/>
              </w:rPr>
            </w:pPr>
            <w:r w:rsidRPr="00CB0646">
              <w:rPr>
                <w:rFonts w:asciiTheme="minorHAnsi" w:hAnsiTheme="minorHAnsi"/>
                <w:bCs/>
                <w:szCs w:val="20"/>
                <w:lang w:val="en-US"/>
              </w:rPr>
              <w:t>Rehabilitation in rheumatic conditions: objectives, methods, monitoring and assessment</w:t>
            </w:r>
            <w:r>
              <w:rPr>
                <w:rFonts w:asciiTheme="minorHAnsi" w:hAnsiTheme="minorHAnsi"/>
                <w:bCs/>
                <w:szCs w:val="20"/>
                <w:lang w:val="en-US"/>
              </w:rPr>
              <w:t>.</w:t>
            </w:r>
            <w:r w:rsidRPr="00CB0646">
              <w:rPr>
                <w:rFonts w:asciiTheme="minorHAnsi" w:hAnsiTheme="minorHAnsi"/>
                <w:bCs/>
                <w:szCs w:val="20"/>
                <w:lang w:val="en-US"/>
              </w:rPr>
              <w:t xml:space="preserve">  </w:t>
            </w:r>
          </w:p>
        </w:tc>
        <w:tc>
          <w:tcPr>
            <w:tcW w:w="1995" w:type="dxa"/>
            <w:vMerge w:val="restart"/>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r w:rsidRPr="002844B9">
              <w:rPr>
                <w:rFonts w:asciiTheme="majorHAnsi" w:hAnsiTheme="majorHAnsi"/>
                <w:bCs/>
                <w:szCs w:val="20"/>
              </w:rPr>
              <w:t>Power</w:t>
            </w:r>
            <w:r>
              <w:rPr>
                <w:rFonts w:asciiTheme="majorHAnsi" w:hAnsiTheme="majorHAnsi"/>
                <w:bCs/>
                <w:szCs w:val="20"/>
              </w:rPr>
              <w:t xml:space="preserve"> </w:t>
            </w:r>
            <w:r w:rsidRPr="002844B9">
              <w:rPr>
                <w:rFonts w:asciiTheme="majorHAnsi" w:hAnsiTheme="majorHAnsi"/>
                <w:bCs/>
                <w:szCs w:val="20"/>
              </w:rPr>
              <w:t xml:space="preserve">point </w:t>
            </w:r>
            <w:r w:rsidRPr="002844B9">
              <w:rPr>
                <w:rFonts w:asciiTheme="majorHAnsi" w:hAnsiTheme="majorHAnsi"/>
                <w:bCs/>
                <w:szCs w:val="20"/>
              </w:rPr>
              <w:lastRenderedPageBreak/>
              <w:t>presentations, interactive courses</w:t>
            </w:r>
          </w:p>
        </w:tc>
        <w:tc>
          <w:tcPr>
            <w:tcW w:w="1428" w:type="dxa"/>
            <w:shd w:val="clear" w:color="auto" w:fill="auto"/>
          </w:tcPr>
          <w:p w:rsidR="0080683F" w:rsidRPr="0046547D" w:rsidRDefault="0080683F" w:rsidP="002244B9">
            <w:pPr>
              <w:spacing w:line="276" w:lineRule="auto"/>
              <w:jc w:val="center"/>
              <w:rPr>
                <w:rFonts w:asciiTheme="majorHAnsi" w:hAnsiTheme="majorHAnsi"/>
                <w:bCs/>
                <w:szCs w:val="20"/>
              </w:rPr>
            </w:pPr>
            <w:r w:rsidRPr="0046547D">
              <w:rPr>
                <w:rFonts w:asciiTheme="majorHAnsi" w:hAnsiTheme="majorHAnsi"/>
                <w:bCs/>
                <w:szCs w:val="20"/>
              </w:rPr>
              <w:lastRenderedPageBreak/>
              <w:t>2 hours</w:t>
            </w:r>
          </w:p>
        </w:tc>
      </w:tr>
      <w:tr w:rsidR="0080683F" w:rsidRPr="008C0CCD" w:rsidTr="00E55B1B">
        <w:tc>
          <w:tcPr>
            <w:tcW w:w="451" w:type="dxa"/>
            <w:shd w:val="clear" w:color="auto" w:fill="auto"/>
            <w:vAlign w:val="center"/>
          </w:tcPr>
          <w:p w:rsidR="0080683F" w:rsidRPr="00730232" w:rsidRDefault="0080683F" w:rsidP="002244B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2</w:t>
            </w:r>
          </w:p>
        </w:tc>
        <w:tc>
          <w:tcPr>
            <w:tcW w:w="6263" w:type="dxa"/>
            <w:shd w:val="clear" w:color="auto" w:fill="auto"/>
          </w:tcPr>
          <w:p w:rsidR="0080683F" w:rsidRDefault="0080683F" w:rsidP="002244B9">
            <w:pPr>
              <w:spacing w:line="276" w:lineRule="auto"/>
              <w:jc w:val="both"/>
              <w:rPr>
                <w:rFonts w:asciiTheme="minorHAnsi" w:hAnsiTheme="minorHAnsi"/>
                <w:bCs/>
                <w:szCs w:val="20"/>
                <w:lang w:val="en-US"/>
              </w:rPr>
            </w:pPr>
            <w:r w:rsidRPr="00CB0646">
              <w:rPr>
                <w:rFonts w:asciiTheme="minorHAnsi" w:hAnsiTheme="minorHAnsi"/>
                <w:bCs/>
                <w:szCs w:val="20"/>
                <w:lang w:val="en-US"/>
              </w:rPr>
              <w:t>Rheumatoid arthritis: rehabilitation programs</w:t>
            </w:r>
            <w:r>
              <w:rPr>
                <w:rFonts w:asciiTheme="minorHAnsi" w:hAnsiTheme="minorHAnsi"/>
                <w:bCs/>
                <w:szCs w:val="20"/>
                <w:lang w:val="en-US"/>
              </w:rPr>
              <w:t>.</w:t>
            </w:r>
          </w:p>
          <w:p w:rsidR="0080683F" w:rsidRPr="00516029" w:rsidRDefault="0080683F" w:rsidP="002244B9">
            <w:pPr>
              <w:spacing w:line="276" w:lineRule="auto"/>
              <w:jc w:val="both"/>
              <w:rPr>
                <w:rFonts w:asciiTheme="majorHAnsi" w:hAnsiTheme="majorHAnsi"/>
                <w:bCs/>
                <w:szCs w:val="20"/>
              </w:rPr>
            </w:pPr>
            <w:proofErr w:type="spellStart"/>
            <w:r w:rsidRPr="00CB0646">
              <w:rPr>
                <w:rFonts w:asciiTheme="minorHAnsi" w:hAnsiTheme="minorHAnsi"/>
                <w:bCs/>
                <w:szCs w:val="20"/>
                <w:lang w:val="en-US"/>
              </w:rPr>
              <w:t>Ankylosing</w:t>
            </w:r>
            <w:proofErr w:type="spellEnd"/>
            <w:r w:rsidRPr="00CB0646">
              <w:rPr>
                <w:rFonts w:asciiTheme="minorHAnsi" w:hAnsiTheme="minorHAnsi"/>
                <w:bCs/>
                <w:szCs w:val="20"/>
                <w:lang w:val="en-US"/>
              </w:rPr>
              <w:t xml:space="preserve"> Spondylitis: rehabilitation programs</w:t>
            </w:r>
            <w:r>
              <w:rPr>
                <w:rFonts w:asciiTheme="minorHAnsi" w:hAnsiTheme="minorHAnsi"/>
                <w:bCs/>
                <w:szCs w:val="20"/>
                <w:lang w:val="en-US"/>
              </w:rPr>
              <w:t>.</w:t>
            </w:r>
          </w:p>
        </w:tc>
        <w:tc>
          <w:tcPr>
            <w:tcW w:w="1995"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46547D" w:rsidRDefault="0080683F" w:rsidP="002244B9">
            <w:pPr>
              <w:spacing w:line="276" w:lineRule="auto"/>
              <w:jc w:val="center"/>
              <w:rPr>
                <w:rFonts w:asciiTheme="majorHAnsi" w:hAnsiTheme="majorHAnsi"/>
                <w:bCs/>
                <w:szCs w:val="20"/>
              </w:rPr>
            </w:pPr>
            <w:r w:rsidRPr="0046547D">
              <w:rPr>
                <w:rFonts w:asciiTheme="majorHAnsi" w:hAnsiTheme="majorHAnsi"/>
                <w:bCs/>
                <w:szCs w:val="20"/>
              </w:rPr>
              <w:t>2 hours</w:t>
            </w:r>
          </w:p>
        </w:tc>
      </w:tr>
      <w:tr w:rsidR="0080683F" w:rsidRPr="008C0CCD" w:rsidTr="00E55B1B">
        <w:tc>
          <w:tcPr>
            <w:tcW w:w="451" w:type="dxa"/>
            <w:shd w:val="clear" w:color="auto" w:fill="auto"/>
            <w:vAlign w:val="center"/>
          </w:tcPr>
          <w:p w:rsidR="0080683F" w:rsidRPr="00730232" w:rsidRDefault="0080683F" w:rsidP="002244B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3</w:t>
            </w:r>
          </w:p>
        </w:tc>
        <w:tc>
          <w:tcPr>
            <w:tcW w:w="6263" w:type="dxa"/>
            <w:shd w:val="clear" w:color="auto" w:fill="auto"/>
          </w:tcPr>
          <w:p w:rsidR="0080683F" w:rsidRPr="00516029" w:rsidRDefault="0080683F" w:rsidP="002244B9">
            <w:pPr>
              <w:spacing w:line="276" w:lineRule="auto"/>
              <w:jc w:val="both"/>
              <w:rPr>
                <w:rFonts w:asciiTheme="majorHAnsi" w:hAnsiTheme="majorHAnsi"/>
                <w:bCs/>
                <w:szCs w:val="20"/>
              </w:rPr>
            </w:pPr>
            <w:r w:rsidRPr="00CB0646">
              <w:rPr>
                <w:rFonts w:asciiTheme="minorHAnsi" w:hAnsiTheme="minorHAnsi"/>
                <w:bCs/>
                <w:szCs w:val="20"/>
                <w:lang w:val="en-US"/>
              </w:rPr>
              <w:t>Psoriatic arthritis: rehabilitation programs</w:t>
            </w:r>
            <w:r>
              <w:rPr>
                <w:rFonts w:asciiTheme="minorHAnsi" w:hAnsiTheme="minorHAnsi"/>
                <w:bCs/>
                <w:szCs w:val="20"/>
                <w:lang w:val="en-US"/>
              </w:rPr>
              <w:t xml:space="preserve">. </w:t>
            </w:r>
            <w:r w:rsidRPr="00CB0646">
              <w:rPr>
                <w:rFonts w:asciiTheme="minorHAnsi" w:hAnsiTheme="minorHAnsi"/>
                <w:bCs/>
                <w:szCs w:val="20"/>
                <w:lang w:val="en-US"/>
              </w:rPr>
              <w:t>Hip osteoarthritis: rehabilitation programs</w:t>
            </w:r>
            <w:r>
              <w:rPr>
                <w:rFonts w:asciiTheme="minorHAnsi" w:hAnsiTheme="minorHAnsi"/>
                <w:bCs/>
                <w:szCs w:val="20"/>
                <w:lang w:val="en-US"/>
              </w:rPr>
              <w:t>.</w:t>
            </w:r>
          </w:p>
        </w:tc>
        <w:tc>
          <w:tcPr>
            <w:tcW w:w="1995"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46547D" w:rsidRDefault="0080683F" w:rsidP="002244B9">
            <w:pPr>
              <w:spacing w:line="276" w:lineRule="auto"/>
              <w:jc w:val="center"/>
              <w:rPr>
                <w:rFonts w:asciiTheme="majorHAnsi" w:hAnsiTheme="majorHAnsi"/>
                <w:bCs/>
                <w:szCs w:val="20"/>
              </w:rPr>
            </w:pPr>
            <w:r w:rsidRPr="0046547D">
              <w:rPr>
                <w:rFonts w:asciiTheme="majorHAnsi" w:hAnsiTheme="majorHAnsi"/>
                <w:bCs/>
                <w:szCs w:val="20"/>
              </w:rPr>
              <w:t>2 hours</w:t>
            </w:r>
          </w:p>
        </w:tc>
      </w:tr>
      <w:tr w:rsidR="0080683F" w:rsidRPr="008C0CCD" w:rsidTr="00E55B1B">
        <w:tc>
          <w:tcPr>
            <w:tcW w:w="451" w:type="dxa"/>
            <w:shd w:val="clear" w:color="auto" w:fill="auto"/>
            <w:vAlign w:val="center"/>
          </w:tcPr>
          <w:p w:rsidR="0080683F" w:rsidRPr="00730232" w:rsidRDefault="0080683F" w:rsidP="002244B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263" w:type="dxa"/>
            <w:shd w:val="clear" w:color="auto" w:fill="auto"/>
          </w:tcPr>
          <w:p w:rsidR="0080683F" w:rsidRDefault="0080683F" w:rsidP="00797057">
            <w:pPr>
              <w:jc w:val="both"/>
              <w:rPr>
                <w:rFonts w:asciiTheme="minorHAnsi" w:hAnsiTheme="minorHAnsi"/>
                <w:bCs/>
                <w:szCs w:val="20"/>
                <w:lang w:val="en-US"/>
              </w:rPr>
            </w:pPr>
            <w:r w:rsidRPr="00CB0646">
              <w:rPr>
                <w:rFonts w:asciiTheme="minorHAnsi" w:hAnsiTheme="minorHAnsi"/>
                <w:bCs/>
                <w:szCs w:val="20"/>
                <w:lang w:val="en-US"/>
              </w:rPr>
              <w:t>Knee osteoarthritis: rehabilitation programs</w:t>
            </w:r>
            <w:r>
              <w:rPr>
                <w:rFonts w:asciiTheme="minorHAnsi" w:hAnsiTheme="minorHAnsi"/>
                <w:bCs/>
                <w:szCs w:val="20"/>
                <w:lang w:val="en-US"/>
              </w:rPr>
              <w:t>.</w:t>
            </w:r>
          </w:p>
          <w:p w:rsidR="0080683F" w:rsidRDefault="0080683F" w:rsidP="00797057">
            <w:pPr>
              <w:jc w:val="both"/>
            </w:pPr>
            <w:r w:rsidRPr="00CB0646">
              <w:rPr>
                <w:rFonts w:asciiTheme="minorHAnsi" w:hAnsiTheme="minorHAnsi"/>
                <w:bCs/>
                <w:szCs w:val="20"/>
                <w:lang w:val="en-US"/>
              </w:rPr>
              <w:t>Hip and knee replacement: rehabilitation programs</w:t>
            </w:r>
            <w:r>
              <w:rPr>
                <w:rFonts w:asciiTheme="minorHAnsi" w:hAnsiTheme="minorHAnsi"/>
                <w:bCs/>
                <w:szCs w:val="20"/>
                <w:lang w:val="en-US"/>
              </w:rPr>
              <w:t>.</w:t>
            </w:r>
          </w:p>
        </w:tc>
        <w:tc>
          <w:tcPr>
            <w:tcW w:w="1995"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46547D" w:rsidRDefault="0080683F" w:rsidP="002244B9">
            <w:pPr>
              <w:spacing w:line="276" w:lineRule="auto"/>
              <w:jc w:val="center"/>
              <w:rPr>
                <w:rFonts w:asciiTheme="majorHAnsi" w:hAnsiTheme="majorHAnsi"/>
                <w:bCs/>
                <w:szCs w:val="20"/>
              </w:rPr>
            </w:pPr>
            <w:r w:rsidRPr="0046547D">
              <w:rPr>
                <w:rFonts w:asciiTheme="majorHAnsi" w:hAnsiTheme="majorHAnsi"/>
                <w:bCs/>
                <w:szCs w:val="20"/>
              </w:rPr>
              <w:t>2 hours</w:t>
            </w:r>
          </w:p>
        </w:tc>
      </w:tr>
      <w:tr w:rsidR="0080683F" w:rsidRPr="008C0CCD" w:rsidTr="00A47A04">
        <w:trPr>
          <w:trHeight w:val="1272"/>
        </w:trPr>
        <w:tc>
          <w:tcPr>
            <w:tcW w:w="451" w:type="dxa"/>
            <w:shd w:val="clear" w:color="auto" w:fill="auto"/>
            <w:vAlign w:val="center"/>
          </w:tcPr>
          <w:p w:rsidR="0080683F" w:rsidRPr="00730232" w:rsidRDefault="0080683F" w:rsidP="002244B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263" w:type="dxa"/>
            <w:shd w:val="clear" w:color="auto" w:fill="auto"/>
          </w:tcPr>
          <w:p w:rsidR="0080683F" w:rsidRPr="00516029" w:rsidRDefault="0080683F" w:rsidP="00A47A04">
            <w:pPr>
              <w:spacing w:line="276" w:lineRule="auto"/>
              <w:jc w:val="both"/>
              <w:rPr>
                <w:rFonts w:asciiTheme="majorHAnsi" w:hAnsiTheme="majorHAnsi"/>
                <w:bCs/>
                <w:szCs w:val="20"/>
              </w:rPr>
            </w:pPr>
            <w:r w:rsidRPr="00CB0646">
              <w:rPr>
                <w:rFonts w:asciiTheme="minorHAnsi" w:hAnsiTheme="minorHAnsi"/>
                <w:bCs/>
                <w:szCs w:val="20"/>
                <w:lang w:val="en-US"/>
              </w:rPr>
              <w:t>Lumba</w:t>
            </w:r>
            <w:r>
              <w:rPr>
                <w:rFonts w:asciiTheme="minorHAnsi" w:hAnsiTheme="minorHAnsi"/>
                <w:bCs/>
                <w:szCs w:val="20"/>
                <w:lang w:val="en-US"/>
              </w:rPr>
              <w:t>r and cervical</w:t>
            </w:r>
            <w:r w:rsidRPr="00CB0646">
              <w:rPr>
                <w:rFonts w:asciiTheme="minorHAnsi" w:hAnsiTheme="minorHAnsi"/>
                <w:bCs/>
                <w:szCs w:val="20"/>
                <w:lang w:val="en-US"/>
              </w:rPr>
              <w:t xml:space="preserve"> spine pathology (disk herniation): rehabilitation programs</w:t>
            </w:r>
            <w:r>
              <w:rPr>
                <w:rFonts w:asciiTheme="minorHAnsi" w:hAnsiTheme="minorHAnsi"/>
                <w:bCs/>
                <w:szCs w:val="20"/>
                <w:lang w:val="en-US"/>
              </w:rPr>
              <w:t>.</w:t>
            </w:r>
          </w:p>
        </w:tc>
        <w:tc>
          <w:tcPr>
            <w:tcW w:w="1995"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46547D" w:rsidRDefault="0080683F" w:rsidP="002244B9">
            <w:pPr>
              <w:spacing w:line="276" w:lineRule="auto"/>
              <w:jc w:val="center"/>
              <w:rPr>
                <w:rFonts w:asciiTheme="majorHAnsi" w:hAnsiTheme="majorHAnsi"/>
                <w:bCs/>
                <w:szCs w:val="20"/>
              </w:rPr>
            </w:pPr>
            <w:r w:rsidRPr="0046547D">
              <w:rPr>
                <w:rFonts w:asciiTheme="majorHAnsi" w:hAnsiTheme="majorHAnsi"/>
                <w:bCs/>
                <w:szCs w:val="20"/>
              </w:rPr>
              <w:t>2 hours</w:t>
            </w:r>
          </w:p>
        </w:tc>
      </w:tr>
      <w:tr w:rsidR="0080683F" w:rsidRPr="008C0CCD" w:rsidTr="00E55B1B">
        <w:tc>
          <w:tcPr>
            <w:tcW w:w="451" w:type="dxa"/>
            <w:shd w:val="clear" w:color="auto" w:fill="auto"/>
            <w:vAlign w:val="center"/>
          </w:tcPr>
          <w:p w:rsidR="0080683F" w:rsidRPr="00730232" w:rsidRDefault="0080683F" w:rsidP="002244B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263" w:type="dxa"/>
            <w:shd w:val="clear" w:color="auto" w:fill="auto"/>
          </w:tcPr>
          <w:p w:rsidR="0080683F" w:rsidRDefault="0080683F" w:rsidP="00A47A04">
            <w:pPr>
              <w:spacing w:line="276" w:lineRule="auto"/>
              <w:jc w:val="both"/>
              <w:rPr>
                <w:rFonts w:asciiTheme="minorHAnsi" w:hAnsiTheme="minorHAnsi"/>
                <w:bCs/>
                <w:szCs w:val="20"/>
                <w:lang w:val="en-US"/>
              </w:rPr>
            </w:pPr>
            <w:r w:rsidRPr="00CB0646">
              <w:rPr>
                <w:rFonts w:asciiTheme="minorHAnsi" w:hAnsiTheme="minorHAnsi"/>
                <w:szCs w:val="20"/>
                <w:lang w:val="en-US"/>
              </w:rPr>
              <w:t xml:space="preserve">Microcrystalline </w:t>
            </w:r>
            <w:proofErr w:type="spellStart"/>
            <w:r w:rsidRPr="00CB0646">
              <w:rPr>
                <w:rFonts w:asciiTheme="minorHAnsi" w:hAnsiTheme="minorHAnsi"/>
                <w:szCs w:val="20"/>
                <w:lang w:val="en-US"/>
              </w:rPr>
              <w:t>arthropathies</w:t>
            </w:r>
            <w:proofErr w:type="spellEnd"/>
            <w:r w:rsidRPr="00CB0646">
              <w:rPr>
                <w:rFonts w:asciiTheme="minorHAnsi" w:hAnsiTheme="minorHAnsi"/>
                <w:szCs w:val="20"/>
                <w:lang w:val="en-US"/>
              </w:rPr>
              <w:t xml:space="preserve"> (gout): </w:t>
            </w:r>
            <w:r w:rsidRPr="00CB0646">
              <w:rPr>
                <w:rFonts w:asciiTheme="minorHAnsi" w:hAnsiTheme="minorHAnsi"/>
                <w:bCs/>
                <w:szCs w:val="20"/>
                <w:lang w:val="en-US"/>
              </w:rPr>
              <w:t>rehabilitation programs</w:t>
            </w:r>
            <w:r>
              <w:rPr>
                <w:rFonts w:asciiTheme="minorHAnsi" w:hAnsiTheme="minorHAnsi"/>
                <w:bCs/>
                <w:szCs w:val="20"/>
                <w:lang w:val="en-US"/>
              </w:rPr>
              <w:t>.</w:t>
            </w:r>
          </w:p>
          <w:p w:rsidR="0080683F" w:rsidRPr="00516029" w:rsidRDefault="0080683F" w:rsidP="00A47A04">
            <w:pPr>
              <w:spacing w:line="276" w:lineRule="auto"/>
              <w:jc w:val="both"/>
              <w:rPr>
                <w:rFonts w:asciiTheme="majorHAnsi" w:hAnsiTheme="majorHAnsi"/>
                <w:bCs/>
                <w:szCs w:val="20"/>
              </w:rPr>
            </w:pPr>
            <w:r w:rsidRPr="00CB0646">
              <w:rPr>
                <w:rFonts w:asciiTheme="minorHAnsi" w:hAnsiTheme="minorHAnsi"/>
                <w:bCs/>
                <w:szCs w:val="20"/>
                <w:lang w:val="en-US"/>
              </w:rPr>
              <w:t>Soft tissue pathology –rehabilitation programs</w:t>
            </w:r>
            <w:r>
              <w:rPr>
                <w:rFonts w:asciiTheme="minorHAnsi" w:hAnsiTheme="minorHAnsi"/>
                <w:bCs/>
                <w:szCs w:val="20"/>
                <w:lang w:val="en-US"/>
              </w:rPr>
              <w:t>.</w:t>
            </w:r>
          </w:p>
        </w:tc>
        <w:tc>
          <w:tcPr>
            <w:tcW w:w="1995"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46547D" w:rsidRDefault="0080683F" w:rsidP="002244B9">
            <w:pPr>
              <w:spacing w:line="276" w:lineRule="auto"/>
              <w:jc w:val="center"/>
              <w:rPr>
                <w:rFonts w:asciiTheme="majorHAnsi" w:hAnsiTheme="majorHAnsi"/>
                <w:bCs/>
                <w:szCs w:val="20"/>
              </w:rPr>
            </w:pPr>
            <w:r w:rsidRPr="0046547D">
              <w:rPr>
                <w:rFonts w:asciiTheme="majorHAnsi" w:hAnsiTheme="majorHAnsi"/>
                <w:bCs/>
                <w:szCs w:val="20"/>
              </w:rPr>
              <w:t>2 hours</w:t>
            </w:r>
          </w:p>
        </w:tc>
      </w:tr>
      <w:tr w:rsidR="0080683F" w:rsidRPr="008C0CCD" w:rsidTr="00E55B1B">
        <w:tc>
          <w:tcPr>
            <w:tcW w:w="451" w:type="dxa"/>
            <w:shd w:val="clear" w:color="auto" w:fill="auto"/>
            <w:vAlign w:val="center"/>
          </w:tcPr>
          <w:p w:rsidR="0080683F" w:rsidRPr="00730232" w:rsidRDefault="0080683F" w:rsidP="002244B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263" w:type="dxa"/>
            <w:shd w:val="clear" w:color="auto" w:fill="auto"/>
          </w:tcPr>
          <w:p w:rsidR="0080683F" w:rsidRDefault="0080683F" w:rsidP="00A47A04">
            <w:pPr>
              <w:jc w:val="both"/>
            </w:pPr>
            <w:r w:rsidRPr="00CB0646">
              <w:rPr>
                <w:rFonts w:asciiTheme="minorHAnsi" w:hAnsiTheme="minorHAnsi"/>
                <w:bCs/>
                <w:szCs w:val="20"/>
                <w:lang w:val="en-US"/>
              </w:rPr>
              <w:t>Osteoporosis: rehabilitation programs</w:t>
            </w:r>
            <w:r>
              <w:rPr>
                <w:rFonts w:asciiTheme="minorHAnsi" w:hAnsiTheme="minorHAnsi"/>
                <w:bCs/>
                <w:szCs w:val="20"/>
                <w:lang w:val="en-US"/>
              </w:rPr>
              <w:t>.</w:t>
            </w:r>
          </w:p>
        </w:tc>
        <w:tc>
          <w:tcPr>
            <w:tcW w:w="1995"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46547D" w:rsidRDefault="0080683F" w:rsidP="002244B9">
            <w:pPr>
              <w:spacing w:line="276" w:lineRule="auto"/>
              <w:jc w:val="center"/>
              <w:rPr>
                <w:rFonts w:asciiTheme="majorHAnsi" w:hAnsiTheme="majorHAnsi"/>
                <w:bCs/>
                <w:szCs w:val="20"/>
              </w:rPr>
            </w:pPr>
            <w:r w:rsidRPr="0046547D">
              <w:rPr>
                <w:rFonts w:asciiTheme="majorHAnsi" w:hAnsiTheme="majorHAnsi"/>
                <w:bCs/>
                <w:szCs w:val="20"/>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5693"/>
        <w:gridCol w:w="2571"/>
        <w:gridCol w:w="1428"/>
      </w:tblGrid>
      <w:tr w:rsidR="008E47A8" w:rsidRPr="00730232" w:rsidTr="002244B9">
        <w:tc>
          <w:tcPr>
            <w:tcW w:w="6138" w:type="dxa"/>
            <w:gridSpan w:val="2"/>
            <w:shd w:val="clear" w:color="auto" w:fill="F2F2F2" w:themeFill="background1" w:themeFillShade="F2"/>
            <w:vAlign w:val="center"/>
          </w:tcPr>
          <w:p w:rsidR="006B7D20" w:rsidRPr="00730232" w:rsidRDefault="006B7D20" w:rsidP="00D750EE">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sidR="00D750EE">
              <w:rPr>
                <w:rFonts w:asciiTheme="majorHAnsi" w:hAnsiTheme="majorHAnsi" w:cs="TimesNewRoman,Bold"/>
                <w:b/>
                <w:bCs/>
                <w:szCs w:val="20"/>
                <w:lang w:bidi="ne-NP"/>
              </w:rPr>
              <w:t>P</w:t>
            </w:r>
            <w:r w:rsidRPr="006B7D20">
              <w:rPr>
                <w:rFonts w:asciiTheme="majorHAnsi" w:hAnsiTheme="majorHAnsi" w:cs="TimesNewRoman,Bold"/>
                <w:b/>
                <w:bCs/>
                <w:szCs w:val="20"/>
                <w:lang w:bidi="ne-NP"/>
              </w:rPr>
              <w:t xml:space="preserve">ractical </w:t>
            </w:r>
            <w:r w:rsidR="00D750EE">
              <w:rPr>
                <w:rFonts w:asciiTheme="majorHAnsi" w:hAnsiTheme="majorHAnsi" w:cs="TimesNewRoman,Bold"/>
                <w:b/>
                <w:bCs/>
                <w:szCs w:val="20"/>
                <w:lang w:bidi="ne-NP"/>
              </w:rPr>
              <w:t>activities</w:t>
            </w:r>
            <w:r>
              <w:rPr>
                <w:rFonts w:asciiTheme="majorHAnsi" w:hAnsiTheme="majorHAnsi" w:cs="TimesNewRoman,Bold"/>
                <w:b/>
                <w:bCs/>
                <w:szCs w:val="20"/>
                <w:lang w:bidi="ne-NP"/>
              </w:rPr>
              <w:t xml:space="preserve"> - </w:t>
            </w:r>
            <w:r>
              <w:rPr>
                <w:rFonts w:asciiTheme="majorHAnsi" w:hAnsiTheme="majorHAnsi" w:cs="TimesNewRoman,Bold"/>
                <w:b/>
                <w:bCs/>
                <w:szCs w:val="20"/>
                <w:lang w:bidi="ne-NP"/>
              </w:rPr>
              <w:fldChar w:fldCharType="begin"/>
            </w:r>
            <w:r>
              <w:rPr>
                <w:rFonts w:asciiTheme="majorHAnsi" w:hAnsiTheme="majorHAnsi" w:cs="TimesNewRoman,Bold"/>
                <w:b/>
                <w:bCs/>
                <w:szCs w:val="20"/>
                <w:lang w:bidi="ne-NP"/>
              </w:rPr>
              <w:instrText xml:space="preserve"> MERGEFIELD Tip_activ_pr </w:instrText>
            </w:r>
            <w:r>
              <w:rPr>
                <w:rFonts w:asciiTheme="majorHAnsi" w:hAnsiTheme="majorHAnsi" w:cs="TimesNewRoman,Bold"/>
                <w:b/>
                <w:bCs/>
                <w:szCs w:val="20"/>
                <w:lang w:bidi="ne-NP"/>
              </w:rPr>
              <w:fldChar w:fldCharType="separate"/>
            </w:r>
            <w:r w:rsidR="00C23E4D" w:rsidRPr="00B57069">
              <w:rPr>
                <w:rFonts w:asciiTheme="majorHAnsi" w:hAnsiTheme="majorHAnsi" w:cs="TimesNewRoman,Bold"/>
                <w:b/>
                <w:bCs/>
                <w:noProof/>
                <w:szCs w:val="20"/>
                <w:lang w:bidi="ne-NP"/>
              </w:rPr>
              <w:t>practical class</w:t>
            </w:r>
            <w:r>
              <w:rPr>
                <w:rFonts w:asciiTheme="majorHAnsi" w:hAnsiTheme="majorHAnsi" w:cs="TimesNewRoman,Bold"/>
                <w:b/>
                <w:bCs/>
                <w:szCs w:val="20"/>
                <w:lang w:bidi="ne-NP"/>
              </w:rPr>
              <w:fldChar w:fldCharType="end"/>
            </w:r>
            <w:r w:rsidRPr="00730232">
              <w:rPr>
                <w:rFonts w:asciiTheme="majorHAnsi" w:hAnsiTheme="majorHAnsi" w:cs="TimesNewRoman,Bold"/>
                <w:b/>
                <w:bCs/>
                <w:szCs w:val="20"/>
                <w:lang w:bidi="ne-NP"/>
              </w:rPr>
              <w:t xml:space="preserve"> </w:t>
            </w:r>
          </w:p>
        </w:tc>
        <w:tc>
          <w:tcPr>
            <w:tcW w:w="2571"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val="en-US" w:bidi="ne-NP"/>
              </w:rPr>
              <w:t>Teaching methods</w:t>
            </w:r>
          </w:p>
        </w:tc>
        <w:tc>
          <w:tcPr>
            <w:tcW w:w="1428" w:type="dxa"/>
            <w:shd w:val="clear" w:color="auto" w:fill="F2F2F2" w:themeFill="background1" w:themeFillShade="F2"/>
          </w:tcPr>
          <w:p w:rsidR="006B7D20" w:rsidRPr="008C0CCD" w:rsidRDefault="006B7D20" w:rsidP="006B7D20">
            <w:pPr>
              <w:autoSpaceDE w:val="0"/>
              <w:autoSpaceDN w:val="0"/>
              <w:adjustRightInd w:val="0"/>
              <w:rPr>
                <w:rFonts w:asciiTheme="majorHAnsi" w:hAnsiTheme="majorHAnsi" w:cs="TimesNewRoman,Bold"/>
                <w:b/>
                <w:bCs/>
                <w:szCs w:val="20"/>
                <w:lang w:bidi="ne-NP"/>
              </w:rPr>
            </w:pPr>
            <w:r w:rsidRPr="006B7D20">
              <w:rPr>
                <w:rFonts w:asciiTheme="majorHAnsi" w:hAnsiTheme="majorHAnsi" w:cs="TimesNewRoman,Bold"/>
                <w:b/>
                <w:bCs/>
                <w:szCs w:val="20"/>
                <w:lang w:bidi="ne-NP"/>
              </w:rPr>
              <w:t>Observations</w:t>
            </w:r>
          </w:p>
        </w:tc>
      </w:tr>
      <w:tr w:rsidR="0080683F" w:rsidRPr="00730232" w:rsidTr="002244B9">
        <w:tc>
          <w:tcPr>
            <w:tcW w:w="445" w:type="dxa"/>
            <w:shd w:val="clear" w:color="auto" w:fill="auto"/>
            <w:vAlign w:val="center"/>
          </w:tcPr>
          <w:p w:rsidR="0080683F" w:rsidRPr="00730232" w:rsidRDefault="0080683F"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5693" w:type="dxa"/>
            <w:shd w:val="clear" w:color="auto" w:fill="auto"/>
            <w:vAlign w:val="center"/>
          </w:tcPr>
          <w:p w:rsidR="0080683F" w:rsidRPr="008E47A8" w:rsidRDefault="0080683F" w:rsidP="005565B7">
            <w:pPr>
              <w:autoSpaceDE w:val="0"/>
              <w:autoSpaceDN w:val="0"/>
              <w:adjustRightInd w:val="0"/>
              <w:jc w:val="both"/>
              <w:rPr>
                <w:rFonts w:asciiTheme="majorHAnsi" w:hAnsiTheme="majorHAnsi" w:cs="TimesNewRoman,Bold"/>
                <w:bCs/>
                <w:szCs w:val="20"/>
                <w:lang w:val="en-US" w:bidi="ne-NP"/>
              </w:rPr>
            </w:pPr>
            <w:r w:rsidRPr="00CB0646">
              <w:rPr>
                <w:rFonts w:asciiTheme="minorHAnsi" w:hAnsiTheme="minorHAnsi"/>
                <w:bCs/>
                <w:szCs w:val="20"/>
                <w:lang w:val="en-US"/>
              </w:rPr>
              <w:t>Rehabilitation in rheumatic conditions: objectives, methods, monitoring and assessment</w:t>
            </w:r>
            <w:r>
              <w:rPr>
                <w:rFonts w:asciiTheme="minorHAnsi" w:hAnsiTheme="minorHAnsi"/>
                <w:bCs/>
                <w:szCs w:val="20"/>
                <w:lang w:val="en-US"/>
              </w:rPr>
              <w:t>.</w:t>
            </w:r>
          </w:p>
        </w:tc>
        <w:tc>
          <w:tcPr>
            <w:tcW w:w="2571" w:type="dxa"/>
            <w:vMerge w:val="restart"/>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r w:rsidRPr="002844B9">
              <w:rPr>
                <w:rFonts w:asciiTheme="majorHAnsi" w:hAnsiTheme="majorHAnsi"/>
                <w:bCs/>
                <w:szCs w:val="20"/>
              </w:rPr>
              <w:t>Case presentation, Power Point presentations, interactive discussions</w:t>
            </w:r>
          </w:p>
        </w:tc>
        <w:tc>
          <w:tcPr>
            <w:tcW w:w="1428" w:type="dxa"/>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r w:rsidRPr="0046547D">
              <w:rPr>
                <w:rFonts w:asciiTheme="majorHAnsi" w:hAnsiTheme="majorHAnsi"/>
                <w:bCs/>
                <w:szCs w:val="20"/>
              </w:rPr>
              <w:t>2 hours</w:t>
            </w:r>
          </w:p>
        </w:tc>
      </w:tr>
      <w:tr w:rsidR="0080683F" w:rsidRPr="00730232" w:rsidTr="002244B9">
        <w:tc>
          <w:tcPr>
            <w:tcW w:w="445" w:type="dxa"/>
            <w:shd w:val="clear" w:color="auto" w:fill="auto"/>
            <w:vAlign w:val="center"/>
          </w:tcPr>
          <w:p w:rsidR="0080683F" w:rsidRPr="00730232" w:rsidRDefault="0080683F"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5693" w:type="dxa"/>
            <w:shd w:val="clear" w:color="auto" w:fill="auto"/>
            <w:vAlign w:val="center"/>
          </w:tcPr>
          <w:p w:rsidR="0080683F" w:rsidRPr="008E47A8" w:rsidRDefault="0080683F" w:rsidP="00A47A04">
            <w:pPr>
              <w:autoSpaceDE w:val="0"/>
              <w:autoSpaceDN w:val="0"/>
              <w:adjustRightInd w:val="0"/>
              <w:jc w:val="both"/>
              <w:rPr>
                <w:rFonts w:asciiTheme="majorHAnsi" w:hAnsiTheme="majorHAnsi" w:cs="TimesNewRoman,Bold"/>
                <w:bCs/>
                <w:szCs w:val="20"/>
                <w:lang w:val="en-US" w:bidi="ne-NP"/>
              </w:rPr>
            </w:pPr>
            <w:r w:rsidRPr="00CB0646">
              <w:rPr>
                <w:rFonts w:asciiTheme="minorHAnsi" w:hAnsiTheme="minorHAnsi"/>
                <w:bCs/>
                <w:szCs w:val="20"/>
              </w:rPr>
              <w:t>Rheumatoid arthritis: rehabilitation programs</w:t>
            </w:r>
            <w:r>
              <w:rPr>
                <w:rFonts w:asciiTheme="minorHAnsi" w:hAnsiTheme="minorHAnsi"/>
                <w:bCs/>
                <w:szCs w:val="20"/>
              </w:rPr>
              <w:t>.</w:t>
            </w:r>
          </w:p>
        </w:tc>
        <w:tc>
          <w:tcPr>
            <w:tcW w:w="2571"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r w:rsidRPr="0046547D">
              <w:rPr>
                <w:rFonts w:asciiTheme="majorHAnsi" w:hAnsiTheme="majorHAnsi"/>
                <w:bCs/>
                <w:szCs w:val="20"/>
              </w:rPr>
              <w:t>2 hours</w:t>
            </w:r>
          </w:p>
        </w:tc>
      </w:tr>
      <w:tr w:rsidR="0080683F" w:rsidRPr="00730232" w:rsidTr="002244B9">
        <w:tc>
          <w:tcPr>
            <w:tcW w:w="445" w:type="dxa"/>
            <w:shd w:val="clear" w:color="auto" w:fill="auto"/>
            <w:vAlign w:val="center"/>
          </w:tcPr>
          <w:p w:rsidR="0080683F" w:rsidRPr="00730232" w:rsidRDefault="0080683F"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5693" w:type="dxa"/>
            <w:shd w:val="clear" w:color="auto" w:fill="auto"/>
            <w:vAlign w:val="center"/>
          </w:tcPr>
          <w:p w:rsidR="0080683F" w:rsidRPr="008E47A8" w:rsidRDefault="0080683F" w:rsidP="005565B7">
            <w:pPr>
              <w:autoSpaceDE w:val="0"/>
              <w:autoSpaceDN w:val="0"/>
              <w:adjustRightInd w:val="0"/>
              <w:jc w:val="both"/>
              <w:rPr>
                <w:rFonts w:asciiTheme="majorHAnsi" w:hAnsiTheme="majorHAnsi" w:cs="TimesNewRoman,Bold"/>
                <w:bCs/>
                <w:szCs w:val="20"/>
                <w:lang w:val="en-US" w:bidi="ne-NP"/>
              </w:rPr>
            </w:pPr>
            <w:r w:rsidRPr="00CB0646">
              <w:rPr>
                <w:rFonts w:asciiTheme="minorHAnsi" w:hAnsiTheme="minorHAnsi"/>
                <w:bCs/>
                <w:szCs w:val="20"/>
              </w:rPr>
              <w:t>Ankylosing Spondylitis: rehabilitation programs</w:t>
            </w:r>
            <w:r>
              <w:rPr>
                <w:rFonts w:asciiTheme="minorHAnsi" w:hAnsiTheme="minorHAnsi"/>
                <w:bCs/>
                <w:szCs w:val="20"/>
              </w:rPr>
              <w:t xml:space="preserve">. </w:t>
            </w:r>
            <w:r w:rsidRPr="00CB0646">
              <w:rPr>
                <w:rFonts w:asciiTheme="minorHAnsi" w:hAnsiTheme="minorHAnsi"/>
                <w:bCs/>
                <w:szCs w:val="20"/>
              </w:rPr>
              <w:t>Psoriatic arthritis: rehabilitation programs</w:t>
            </w:r>
            <w:r>
              <w:rPr>
                <w:rFonts w:asciiTheme="minorHAnsi" w:hAnsiTheme="minorHAnsi"/>
                <w:bCs/>
                <w:szCs w:val="20"/>
              </w:rPr>
              <w:t>.</w:t>
            </w:r>
          </w:p>
        </w:tc>
        <w:tc>
          <w:tcPr>
            <w:tcW w:w="2571"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r w:rsidRPr="0046547D">
              <w:rPr>
                <w:rFonts w:asciiTheme="majorHAnsi" w:hAnsiTheme="majorHAnsi"/>
                <w:bCs/>
                <w:szCs w:val="20"/>
              </w:rPr>
              <w:t>2 hours</w:t>
            </w:r>
          </w:p>
        </w:tc>
      </w:tr>
      <w:tr w:rsidR="0080683F" w:rsidRPr="00730232" w:rsidTr="009B75C5">
        <w:tc>
          <w:tcPr>
            <w:tcW w:w="445" w:type="dxa"/>
            <w:shd w:val="clear" w:color="auto" w:fill="auto"/>
            <w:vAlign w:val="center"/>
          </w:tcPr>
          <w:p w:rsidR="0080683F" w:rsidRPr="00730232" w:rsidRDefault="0080683F"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5693" w:type="dxa"/>
            <w:shd w:val="clear" w:color="auto" w:fill="auto"/>
          </w:tcPr>
          <w:p w:rsidR="0080683F" w:rsidRDefault="0080683F" w:rsidP="00797057">
            <w:pPr>
              <w:spacing w:line="276" w:lineRule="auto"/>
              <w:jc w:val="both"/>
              <w:rPr>
                <w:rFonts w:asciiTheme="minorHAnsi" w:hAnsiTheme="minorHAnsi"/>
                <w:bCs/>
                <w:szCs w:val="20"/>
                <w:lang w:val="en-US"/>
              </w:rPr>
            </w:pPr>
            <w:r w:rsidRPr="00CB0646">
              <w:rPr>
                <w:rFonts w:asciiTheme="minorHAnsi" w:hAnsiTheme="minorHAnsi"/>
                <w:bCs/>
                <w:szCs w:val="20"/>
                <w:lang w:val="en-US"/>
              </w:rPr>
              <w:t>Hip osteoarthritis: rehabilitation programs</w:t>
            </w:r>
            <w:r>
              <w:rPr>
                <w:rFonts w:asciiTheme="minorHAnsi" w:hAnsiTheme="minorHAnsi"/>
                <w:bCs/>
                <w:szCs w:val="20"/>
                <w:lang w:val="en-US"/>
              </w:rPr>
              <w:t>.</w:t>
            </w:r>
          </w:p>
          <w:p w:rsidR="0080683F" w:rsidRDefault="0080683F" w:rsidP="00A47A04">
            <w:pPr>
              <w:jc w:val="both"/>
              <w:rPr>
                <w:rFonts w:asciiTheme="minorHAnsi" w:hAnsiTheme="minorHAnsi"/>
                <w:bCs/>
                <w:szCs w:val="20"/>
                <w:lang w:val="en-US"/>
              </w:rPr>
            </w:pPr>
            <w:r w:rsidRPr="00CB0646">
              <w:rPr>
                <w:rFonts w:asciiTheme="minorHAnsi" w:hAnsiTheme="minorHAnsi"/>
                <w:bCs/>
                <w:szCs w:val="20"/>
                <w:lang w:val="en-US"/>
              </w:rPr>
              <w:t>Knee osteoarthritis: rehabilitation programs</w:t>
            </w:r>
            <w:r>
              <w:rPr>
                <w:rFonts w:asciiTheme="minorHAnsi" w:hAnsiTheme="minorHAnsi"/>
                <w:bCs/>
                <w:szCs w:val="20"/>
                <w:lang w:val="en-US"/>
              </w:rPr>
              <w:t>.</w:t>
            </w:r>
          </w:p>
          <w:p w:rsidR="0080683F" w:rsidRPr="00516029" w:rsidRDefault="0080683F" w:rsidP="00A47A04">
            <w:pPr>
              <w:spacing w:line="276" w:lineRule="auto"/>
              <w:jc w:val="both"/>
              <w:rPr>
                <w:rFonts w:asciiTheme="majorHAnsi" w:hAnsiTheme="majorHAnsi"/>
                <w:bCs/>
                <w:szCs w:val="20"/>
              </w:rPr>
            </w:pPr>
            <w:r w:rsidRPr="00CB0646">
              <w:rPr>
                <w:rFonts w:asciiTheme="minorHAnsi" w:hAnsiTheme="minorHAnsi"/>
                <w:bCs/>
                <w:szCs w:val="20"/>
                <w:lang w:val="en-US"/>
              </w:rPr>
              <w:t>Hip and knee replacement: rehabilitation programs</w:t>
            </w:r>
            <w:r>
              <w:rPr>
                <w:rFonts w:asciiTheme="minorHAnsi" w:hAnsiTheme="minorHAnsi"/>
                <w:bCs/>
                <w:szCs w:val="20"/>
                <w:lang w:val="en-US"/>
              </w:rPr>
              <w:t>.</w:t>
            </w:r>
          </w:p>
        </w:tc>
        <w:tc>
          <w:tcPr>
            <w:tcW w:w="2571"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r w:rsidRPr="0046547D">
              <w:rPr>
                <w:rFonts w:asciiTheme="majorHAnsi" w:hAnsiTheme="majorHAnsi"/>
                <w:bCs/>
                <w:szCs w:val="20"/>
              </w:rPr>
              <w:t>2 hours</w:t>
            </w:r>
          </w:p>
        </w:tc>
      </w:tr>
      <w:tr w:rsidR="0080683F" w:rsidRPr="00730232" w:rsidTr="009B75C5">
        <w:tc>
          <w:tcPr>
            <w:tcW w:w="445" w:type="dxa"/>
            <w:shd w:val="clear" w:color="auto" w:fill="auto"/>
            <w:vAlign w:val="center"/>
          </w:tcPr>
          <w:p w:rsidR="0080683F" w:rsidRPr="00730232" w:rsidRDefault="0080683F"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5693" w:type="dxa"/>
            <w:shd w:val="clear" w:color="auto" w:fill="auto"/>
          </w:tcPr>
          <w:p w:rsidR="0080683F" w:rsidRPr="00516029" w:rsidRDefault="0080683F" w:rsidP="00797057">
            <w:pPr>
              <w:spacing w:line="276" w:lineRule="auto"/>
              <w:jc w:val="both"/>
              <w:rPr>
                <w:rFonts w:asciiTheme="majorHAnsi" w:hAnsiTheme="majorHAnsi"/>
                <w:bCs/>
                <w:szCs w:val="20"/>
              </w:rPr>
            </w:pPr>
            <w:r w:rsidRPr="00CB0646">
              <w:rPr>
                <w:rFonts w:asciiTheme="minorHAnsi" w:hAnsiTheme="minorHAnsi"/>
                <w:bCs/>
                <w:szCs w:val="20"/>
                <w:lang w:val="en-US"/>
              </w:rPr>
              <w:t>Lumba</w:t>
            </w:r>
            <w:r>
              <w:rPr>
                <w:rFonts w:asciiTheme="minorHAnsi" w:hAnsiTheme="minorHAnsi"/>
                <w:bCs/>
                <w:szCs w:val="20"/>
                <w:lang w:val="en-US"/>
              </w:rPr>
              <w:t>r and cervical</w:t>
            </w:r>
            <w:r w:rsidRPr="00CB0646">
              <w:rPr>
                <w:rFonts w:asciiTheme="minorHAnsi" w:hAnsiTheme="minorHAnsi"/>
                <w:bCs/>
                <w:szCs w:val="20"/>
                <w:lang w:val="en-US"/>
              </w:rPr>
              <w:t xml:space="preserve"> spine pathology (disk herniation): rehabilitation programs</w:t>
            </w:r>
            <w:r>
              <w:rPr>
                <w:rFonts w:asciiTheme="minorHAnsi" w:hAnsiTheme="minorHAnsi"/>
                <w:bCs/>
                <w:szCs w:val="20"/>
                <w:lang w:val="en-US"/>
              </w:rPr>
              <w:t>.</w:t>
            </w:r>
          </w:p>
        </w:tc>
        <w:tc>
          <w:tcPr>
            <w:tcW w:w="2571"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r w:rsidRPr="0046547D">
              <w:rPr>
                <w:rFonts w:asciiTheme="majorHAnsi" w:hAnsiTheme="majorHAnsi"/>
                <w:bCs/>
                <w:szCs w:val="20"/>
              </w:rPr>
              <w:t>2 hours</w:t>
            </w:r>
          </w:p>
        </w:tc>
      </w:tr>
      <w:tr w:rsidR="0080683F" w:rsidRPr="00730232" w:rsidTr="009B75C5">
        <w:tc>
          <w:tcPr>
            <w:tcW w:w="445" w:type="dxa"/>
            <w:shd w:val="clear" w:color="auto" w:fill="auto"/>
            <w:vAlign w:val="center"/>
          </w:tcPr>
          <w:p w:rsidR="0080683F" w:rsidRPr="00730232" w:rsidRDefault="0080683F"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5693" w:type="dxa"/>
            <w:shd w:val="clear" w:color="auto" w:fill="auto"/>
          </w:tcPr>
          <w:p w:rsidR="0080683F" w:rsidRDefault="0080683F" w:rsidP="00797057">
            <w:pPr>
              <w:spacing w:line="276" w:lineRule="auto"/>
              <w:jc w:val="both"/>
              <w:rPr>
                <w:rFonts w:asciiTheme="minorHAnsi" w:hAnsiTheme="minorHAnsi"/>
                <w:bCs/>
                <w:szCs w:val="20"/>
                <w:lang w:val="en-US"/>
              </w:rPr>
            </w:pPr>
            <w:r w:rsidRPr="00CB0646">
              <w:rPr>
                <w:rFonts w:asciiTheme="minorHAnsi" w:hAnsiTheme="minorHAnsi"/>
                <w:szCs w:val="20"/>
                <w:lang w:val="en-US"/>
              </w:rPr>
              <w:t xml:space="preserve">Microcrystalline </w:t>
            </w:r>
            <w:proofErr w:type="spellStart"/>
            <w:r w:rsidRPr="00CB0646">
              <w:rPr>
                <w:rFonts w:asciiTheme="minorHAnsi" w:hAnsiTheme="minorHAnsi"/>
                <w:szCs w:val="20"/>
                <w:lang w:val="en-US"/>
              </w:rPr>
              <w:t>arthropathies</w:t>
            </w:r>
            <w:proofErr w:type="spellEnd"/>
            <w:r w:rsidRPr="00CB0646">
              <w:rPr>
                <w:rFonts w:asciiTheme="minorHAnsi" w:hAnsiTheme="minorHAnsi"/>
                <w:szCs w:val="20"/>
                <w:lang w:val="en-US"/>
              </w:rPr>
              <w:t xml:space="preserve"> (gout): </w:t>
            </w:r>
            <w:r w:rsidRPr="00CB0646">
              <w:rPr>
                <w:rFonts w:asciiTheme="minorHAnsi" w:hAnsiTheme="minorHAnsi"/>
                <w:bCs/>
                <w:szCs w:val="20"/>
                <w:lang w:val="en-US"/>
              </w:rPr>
              <w:t>rehabilitation programs</w:t>
            </w:r>
            <w:r>
              <w:rPr>
                <w:rFonts w:asciiTheme="minorHAnsi" w:hAnsiTheme="minorHAnsi"/>
                <w:bCs/>
                <w:szCs w:val="20"/>
                <w:lang w:val="en-US"/>
              </w:rPr>
              <w:t>.</w:t>
            </w:r>
          </w:p>
          <w:p w:rsidR="0080683F" w:rsidRPr="00516029" w:rsidRDefault="0080683F" w:rsidP="00797057">
            <w:pPr>
              <w:spacing w:line="276" w:lineRule="auto"/>
              <w:jc w:val="both"/>
              <w:rPr>
                <w:rFonts w:asciiTheme="majorHAnsi" w:hAnsiTheme="majorHAnsi"/>
                <w:bCs/>
                <w:szCs w:val="20"/>
              </w:rPr>
            </w:pPr>
            <w:r w:rsidRPr="00CB0646">
              <w:rPr>
                <w:rFonts w:asciiTheme="minorHAnsi" w:hAnsiTheme="minorHAnsi"/>
                <w:bCs/>
                <w:szCs w:val="20"/>
                <w:lang w:val="en-US"/>
              </w:rPr>
              <w:t>Soft tissue pathology –rehabilitation programs</w:t>
            </w:r>
            <w:r>
              <w:rPr>
                <w:rFonts w:asciiTheme="minorHAnsi" w:hAnsiTheme="minorHAnsi"/>
                <w:bCs/>
                <w:szCs w:val="20"/>
                <w:lang w:val="en-US"/>
              </w:rPr>
              <w:t>.</w:t>
            </w:r>
          </w:p>
        </w:tc>
        <w:tc>
          <w:tcPr>
            <w:tcW w:w="2571"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r w:rsidRPr="0046547D">
              <w:rPr>
                <w:rFonts w:asciiTheme="majorHAnsi" w:hAnsiTheme="majorHAnsi"/>
                <w:bCs/>
                <w:szCs w:val="20"/>
              </w:rPr>
              <w:t>2 hours</w:t>
            </w:r>
          </w:p>
        </w:tc>
      </w:tr>
      <w:tr w:rsidR="0080683F" w:rsidRPr="00730232" w:rsidTr="009B75C5">
        <w:tc>
          <w:tcPr>
            <w:tcW w:w="445" w:type="dxa"/>
            <w:shd w:val="clear" w:color="auto" w:fill="auto"/>
            <w:vAlign w:val="center"/>
          </w:tcPr>
          <w:p w:rsidR="0080683F" w:rsidRPr="00730232" w:rsidRDefault="0080683F" w:rsidP="0073023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5693" w:type="dxa"/>
            <w:shd w:val="clear" w:color="auto" w:fill="auto"/>
          </w:tcPr>
          <w:p w:rsidR="0080683F" w:rsidRDefault="0080683F" w:rsidP="00797057">
            <w:pPr>
              <w:jc w:val="both"/>
            </w:pPr>
            <w:r w:rsidRPr="00CB0646">
              <w:rPr>
                <w:rFonts w:asciiTheme="minorHAnsi" w:hAnsiTheme="minorHAnsi"/>
                <w:bCs/>
                <w:szCs w:val="20"/>
                <w:lang w:val="en-US"/>
              </w:rPr>
              <w:t>Osteoporosis: rehabilitation programs</w:t>
            </w:r>
            <w:r>
              <w:rPr>
                <w:rFonts w:asciiTheme="minorHAnsi" w:hAnsiTheme="minorHAnsi"/>
                <w:bCs/>
                <w:szCs w:val="20"/>
                <w:lang w:val="en-US"/>
              </w:rPr>
              <w:t>.</w:t>
            </w:r>
          </w:p>
        </w:tc>
        <w:tc>
          <w:tcPr>
            <w:tcW w:w="2571" w:type="dxa"/>
            <w:vMerge/>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p>
        </w:tc>
        <w:tc>
          <w:tcPr>
            <w:tcW w:w="1428" w:type="dxa"/>
            <w:shd w:val="clear" w:color="auto" w:fill="auto"/>
          </w:tcPr>
          <w:p w:rsidR="0080683F" w:rsidRPr="00730232" w:rsidRDefault="0080683F" w:rsidP="002244B9">
            <w:pPr>
              <w:autoSpaceDE w:val="0"/>
              <w:autoSpaceDN w:val="0"/>
              <w:adjustRightInd w:val="0"/>
              <w:jc w:val="center"/>
              <w:rPr>
                <w:rFonts w:asciiTheme="majorHAnsi" w:hAnsiTheme="majorHAnsi" w:cs="TimesNewRoman,Bold"/>
                <w:bCs/>
                <w:szCs w:val="20"/>
                <w:lang w:bidi="ne-NP"/>
              </w:rPr>
            </w:pPr>
            <w:r w:rsidRPr="0046547D">
              <w:rPr>
                <w:rFonts w:asciiTheme="majorHAnsi" w:hAnsiTheme="majorHAnsi"/>
                <w:bCs/>
                <w:szCs w:val="20"/>
              </w:rPr>
              <w:t>2 hours</w:t>
            </w:r>
          </w:p>
        </w:tc>
      </w:tr>
    </w:tbl>
    <w:p w:rsidR="00212725" w:rsidRDefault="00212725" w:rsidP="00CF6B2D">
      <w:pPr>
        <w:autoSpaceDE w:val="0"/>
        <w:autoSpaceDN w:val="0"/>
        <w:adjustRightInd w:val="0"/>
        <w:rPr>
          <w:rFonts w:asciiTheme="majorHAnsi" w:hAnsiTheme="majorHAnsi" w:cs="TimesNewRoman,Bold"/>
          <w:b/>
          <w:bCs/>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30AAE" w:rsidTr="000C7BDB">
        <w:tc>
          <w:tcPr>
            <w:tcW w:w="10044" w:type="dxa"/>
            <w:shd w:val="clear" w:color="auto" w:fill="F2F2F2" w:themeFill="background1" w:themeFillShade="F2"/>
          </w:tcPr>
          <w:p w:rsidR="00830AAE" w:rsidRPr="00A47A04" w:rsidRDefault="000C7BDB" w:rsidP="006D03C7">
            <w:pPr>
              <w:autoSpaceDE w:val="0"/>
              <w:autoSpaceDN w:val="0"/>
              <w:adjustRightInd w:val="0"/>
              <w:rPr>
                <w:rFonts w:asciiTheme="majorHAnsi" w:hAnsiTheme="majorHAnsi"/>
                <w:b/>
                <w:bCs/>
                <w:i/>
                <w:color w:val="FF0000"/>
                <w:szCs w:val="20"/>
              </w:rPr>
            </w:pPr>
            <w:r>
              <w:rPr>
                <w:rFonts w:asciiTheme="majorHAnsi" w:hAnsiTheme="majorHAnsi" w:cs="TimesNewRoman,Bold"/>
                <w:b/>
                <w:bCs/>
                <w:szCs w:val="20"/>
                <w:lang w:bidi="ne-NP"/>
              </w:rPr>
              <w:t xml:space="preserve">8.3. </w:t>
            </w:r>
            <w:r w:rsidR="006B7D20" w:rsidRPr="006B7D20">
              <w:rPr>
                <w:rFonts w:asciiTheme="majorHAnsi" w:hAnsiTheme="majorHAnsi" w:cs="TimesNewRoman,Bold"/>
                <w:b/>
                <w:bCs/>
                <w:szCs w:val="20"/>
                <w:lang w:bidi="ne-NP"/>
              </w:rPr>
              <w:t>Bibliography</w:t>
            </w:r>
            <w:r>
              <w:rPr>
                <w:rFonts w:asciiTheme="majorHAnsi" w:hAnsiTheme="majorHAnsi" w:cs="TimesNewRoman,Bold"/>
                <w:b/>
                <w:bCs/>
                <w:szCs w:val="20"/>
                <w:lang w:bidi="ne-NP"/>
              </w:rPr>
              <w:t>:</w:t>
            </w:r>
            <w:r w:rsidR="00D750EE" w:rsidRPr="00D750EE">
              <w:rPr>
                <w:rFonts w:asciiTheme="majorHAnsi" w:hAnsiTheme="majorHAnsi"/>
                <w:b/>
                <w:bCs/>
                <w:i/>
                <w:color w:val="FF0000"/>
                <w:szCs w:val="20"/>
              </w:rPr>
              <w:t xml:space="preserve"> </w:t>
            </w:r>
          </w:p>
        </w:tc>
      </w:tr>
      <w:tr w:rsidR="00830AAE" w:rsidTr="002326CD">
        <w:tc>
          <w:tcPr>
            <w:tcW w:w="10044" w:type="dxa"/>
          </w:tcPr>
          <w:p w:rsidR="00830AAE" w:rsidRPr="00A47A04" w:rsidRDefault="006B7D20" w:rsidP="006D03C7">
            <w:pPr>
              <w:autoSpaceDE w:val="0"/>
              <w:autoSpaceDN w:val="0"/>
              <w:adjustRightInd w:val="0"/>
              <w:rPr>
                <w:rFonts w:asciiTheme="majorHAnsi" w:hAnsiTheme="majorHAnsi" w:cs="TimesNewRoman,Bold"/>
                <w:bCs/>
                <w:szCs w:val="20"/>
                <w:lang w:bidi="ne-NP"/>
              </w:rPr>
            </w:pPr>
            <w:r w:rsidRPr="00A47A04">
              <w:rPr>
                <w:rFonts w:asciiTheme="majorHAnsi" w:hAnsiTheme="majorHAnsi" w:cs="TimesNewRoman,Bold"/>
                <w:bCs/>
                <w:szCs w:val="20"/>
                <w:lang w:bidi="ne-NP"/>
              </w:rPr>
              <w:t>Mandatory</w:t>
            </w:r>
            <w:r w:rsidR="000C7BDB" w:rsidRPr="00A47A04">
              <w:rPr>
                <w:rFonts w:asciiTheme="majorHAnsi" w:hAnsiTheme="majorHAnsi" w:cs="TimesNewRoman,Bold"/>
                <w:bCs/>
                <w:szCs w:val="20"/>
                <w:lang w:bidi="ne-NP"/>
              </w:rPr>
              <w:t>:</w:t>
            </w:r>
          </w:p>
        </w:tc>
      </w:tr>
      <w:tr w:rsidR="00E55B1B" w:rsidRPr="00E55B1B" w:rsidTr="002326CD">
        <w:tc>
          <w:tcPr>
            <w:tcW w:w="10044" w:type="dxa"/>
          </w:tcPr>
          <w:p w:rsidR="0029144B" w:rsidRPr="00A47A04" w:rsidRDefault="009D6288" w:rsidP="00E55B1B">
            <w:pPr>
              <w:pStyle w:val="ListParagraph"/>
              <w:numPr>
                <w:ilvl w:val="0"/>
                <w:numId w:val="6"/>
              </w:numPr>
              <w:autoSpaceDE w:val="0"/>
              <w:autoSpaceDN w:val="0"/>
              <w:adjustRightInd w:val="0"/>
              <w:jc w:val="both"/>
              <w:rPr>
                <w:rFonts w:asciiTheme="minorHAnsi" w:hAnsiTheme="minorHAnsi" w:cs="TimesNewRoman,Bold"/>
                <w:bCs/>
                <w:szCs w:val="20"/>
                <w:lang w:bidi="ne-NP"/>
              </w:rPr>
            </w:pPr>
            <w:r>
              <w:rPr>
                <w:rFonts w:asciiTheme="minorHAnsi" w:hAnsiTheme="minorHAnsi" w:cs="TimesNewRoman,Bold"/>
                <w:bCs/>
                <w:szCs w:val="20"/>
                <w:lang w:bidi="ne-NP"/>
              </w:rPr>
              <w:t>Courses and l</w:t>
            </w:r>
            <w:r w:rsidR="008E47A8" w:rsidRPr="00A47A04">
              <w:rPr>
                <w:rFonts w:asciiTheme="minorHAnsi" w:hAnsiTheme="minorHAnsi" w:cs="TimesNewRoman,Bold"/>
                <w:bCs/>
                <w:szCs w:val="20"/>
                <w:lang w:bidi="ne-NP"/>
              </w:rPr>
              <w:t>aboratory support materials available on the University’s platform</w:t>
            </w:r>
            <w:r w:rsidR="00771271" w:rsidRPr="00A47A04">
              <w:rPr>
                <w:rFonts w:asciiTheme="minorHAnsi" w:hAnsiTheme="minorHAnsi" w:cs="TimesNewRoman,Bold"/>
                <w:bCs/>
                <w:szCs w:val="20"/>
                <w:lang w:bidi="ne-NP"/>
              </w:rPr>
              <w:t>.</w:t>
            </w:r>
          </w:p>
          <w:p w:rsidR="0029144B" w:rsidRPr="00A47A04" w:rsidRDefault="0029144B" w:rsidP="00E55B1B">
            <w:pPr>
              <w:pStyle w:val="ListParagraph"/>
              <w:numPr>
                <w:ilvl w:val="0"/>
                <w:numId w:val="6"/>
              </w:numPr>
              <w:autoSpaceDE w:val="0"/>
              <w:autoSpaceDN w:val="0"/>
              <w:adjustRightInd w:val="0"/>
              <w:jc w:val="both"/>
              <w:rPr>
                <w:rFonts w:asciiTheme="minorHAnsi" w:hAnsiTheme="minorHAnsi" w:cs="TimesNewRoman,Bold"/>
                <w:bCs/>
                <w:szCs w:val="20"/>
                <w:lang w:bidi="ne-NP"/>
              </w:rPr>
            </w:pPr>
            <w:r w:rsidRPr="00A47A04">
              <w:rPr>
                <w:rFonts w:asciiTheme="minorHAnsi" w:hAnsiTheme="minorHAnsi"/>
                <w:szCs w:val="20"/>
              </w:rPr>
              <w:t xml:space="preserve">Chirieac Rodica &amp; </w:t>
            </w:r>
            <w:r w:rsidRPr="00A47A04">
              <w:rPr>
                <w:rFonts w:asciiTheme="minorHAnsi" w:hAnsiTheme="minorHAnsi"/>
                <w:bCs/>
                <w:szCs w:val="20"/>
              </w:rPr>
              <w:t>Ancuta Codrina:</w:t>
            </w:r>
            <w:r w:rsidRPr="00A47A04">
              <w:rPr>
                <w:rFonts w:asciiTheme="minorHAnsi" w:hAnsiTheme="minorHAnsi"/>
                <w:szCs w:val="20"/>
              </w:rPr>
              <w:t xml:space="preserve"> </w:t>
            </w:r>
            <w:r w:rsidRPr="00A47A04">
              <w:rPr>
                <w:rFonts w:asciiTheme="minorHAnsi" w:hAnsiTheme="minorHAnsi"/>
                <w:bCs/>
                <w:szCs w:val="20"/>
              </w:rPr>
              <w:t>Notiuni de balneofizioterapie, curs pentru studenti</w:t>
            </w:r>
            <w:r w:rsidRPr="00A47A04">
              <w:rPr>
                <w:rFonts w:asciiTheme="minorHAnsi" w:hAnsiTheme="minorHAnsi"/>
                <w:szCs w:val="20"/>
              </w:rPr>
              <w:t xml:space="preserve">, Iasi 2009, editura “Gr.T.Popa” UMF Iasi ISBN: </w:t>
            </w:r>
            <w:r w:rsidRPr="00A47A04">
              <w:rPr>
                <w:rStyle w:val="yshortcuts"/>
                <w:rFonts w:asciiTheme="minorHAnsi" w:hAnsiTheme="minorHAnsi"/>
                <w:szCs w:val="20"/>
              </w:rPr>
              <w:t>978-973-7682-81-9</w:t>
            </w:r>
            <w:r w:rsidRPr="00A47A04">
              <w:rPr>
                <w:rFonts w:asciiTheme="minorHAnsi" w:hAnsiTheme="minorHAnsi"/>
                <w:szCs w:val="20"/>
              </w:rPr>
              <w:t xml:space="preserve"> (suport curs)</w:t>
            </w:r>
          </w:p>
          <w:p w:rsidR="00E55B1B" w:rsidRPr="00A47A04" w:rsidRDefault="0029144B" w:rsidP="00E55B1B">
            <w:pPr>
              <w:pStyle w:val="ListParagraph"/>
              <w:numPr>
                <w:ilvl w:val="0"/>
                <w:numId w:val="6"/>
              </w:numPr>
              <w:autoSpaceDE w:val="0"/>
              <w:autoSpaceDN w:val="0"/>
              <w:adjustRightInd w:val="0"/>
              <w:jc w:val="both"/>
              <w:rPr>
                <w:rFonts w:asciiTheme="minorHAnsi" w:hAnsiTheme="minorHAnsi" w:cs="TimesNewRoman,Bold"/>
                <w:bCs/>
                <w:szCs w:val="20"/>
                <w:lang w:bidi="ne-NP"/>
              </w:rPr>
            </w:pPr>
            <w:r w:rsidRPr="00A47A04">
              <w:rPr>
                <w:rFonts w:asciiTheme="minorHAnsi" w:hAnsiTheme="minorHAnsi"/>
                <w:bCs/>
                <w:szCs w:val="20"/>
              </w:rPr>
              <w:t>Ancuta Codrina:</w:t>
            </w:r>
            <w:r w:rsidRPr="00A47A04">
              <w:rPr>
                <w:rFonts w:asciiTheme="minorHAnsi" w:hAnsiTheme="minorHAnsi"/>
                <w:szCs w:val="20"/>
              </w:rPr>
              <w:t xml:space="preserve"> </w:t>
            </w:r>
            <w:r w:rsidRPr="00A47A04">
              <w:rPr>
                <w:rFonts w:asciiTheme="minorHAnsi" w:hAnsiTheme="minorHAnsi"/>
                <w:bCs/>
                <w:szCs w:val="20"/>
              </w:rPr>
              <w:t>Clinica si tratamentul complex al principalelor boli reumatismale</w:t>
            </w:r>
            <w:r w:rsidRPr="00A47A04">
              <w:rPr>
                <w:rFonts w:asciiTheme="minorHAnsi" w:hAnsiTheme="minorHAnsi"/>
                <w:szCs w:val="20"/>
              </w:rPr>
              <w:t xml:space="preserve">, Iasi 2009, editura „Gr.T.Popa” UMF Iasi, ISBN: </w:t>
            </w:r>
            <w:r w:rsidRPr="00A47A04">
              <w:rPr>
                <w:rStyle w:val="yshortcuts"/>
                <w:rFonts w:asciiTheme="minorHAnsi" w:hAnsiTheme="minorHAnsi"/>
                <w:szCs w:val="20"/>
              </w:rPr>
              <w:t>978-973-7682-78-9</w:t>
            </w:r>
            <w:r w:rsidRPr="00A47A04">
              <w:rPr>
                <w:rFonts w:asciiTheme="minorHAnsi" w:hAnsiTheme="minorHAnsi"/>
                <w:szCs w:val="20"/>
              </w:rPr>
              <w:t xml:space="preserve"> (suport)</w:t>
            </w:r>
          </w:p>
          <w:p w:rsidR="0029144B" w:rsidRPr="00A47A04" w:rsidRDefault="0029144B" w:rsidP="00E55B1B">
            <w:pPr>
              <w:pStyle w:val="ListParagraph"/>
              <w:numPr>
                <w:ilvl w:val="0"/>
                <w:numId w:val="6"/>
              </w:numPr>
              <w:autoSpaceDE w:val="0"/>
              <w:autoSpaceDN w:val="0"/>
              <w:adjustRightInd w:val="0"/>
              <w:jc w:val="both"/>
              <w:rPr>
                <w:rFonts w:asciiTheme="minorHAnsi" w:hAnsiTheme="minorHAnsi" w:cs="TimesNewRoman,Bold"/>
                <w:bCs/>
                <w:szCs w:val="20"/>
                <w:lang w:bidi="ne-NP"/>
              </w:rPr>
            </w:pPr>
            <w:r w:rsidRPr="00A47A04">
              <w:rPr>
                <w:rFonts w:asciiTheme="minorHAnsi" w:hAnsiTheme="minorHAnsi"/>
                <w:bCs/>
                <w:szCs w:val="20"/>
              </w:rPr>
              <w:t>Ancuta Codrina:</w:t>
            </w:r>
            <w:r w:rsidRPr="00A47A04">
              <w:rPr>
                <w:rFonts w:asciiTheme="minorHAnsi" w:hAnsiTheme="minorHAnsi"/>
                <w:szCs w:val="20"/>
              </w:rPr>
              <w:t xml:space="preserve"> </w:t>
            </w:r>
            <w:r w:rsidRPr="00A47A04">
              <w:rPr>
                <w:rFonts w:asciiTheme="minorHAnsi" w:hAnsiTheme="minorHAnsi"/>
                <w:bCs/>
                <w:szCs w:val="20"/>
              </w:rPr>
              <w:t>Elemente de diagnostic, evaluare si monitorizare in patologia reumatismala</w:t>
            </w:r>
            <w:r w:rsidRPr="00A47A04">
              <w:rPr>
                <w:rFonts w:asciiTheme="minorHAnsi" w:hAnsiTheme="minorHAnsi"/>
                <w:szCs w:val="20"/>
              </w:rPr>
              <w:t xml:space="preserve"> (DVD educational), Iasi 2009, editura „Gr.T.Popa” UMF Iasi, ISBN: </w:t>
            </w:r>
            <w:r w:rsidRPr="00A47A04">
              <w:rPr>
                <w:rStyle w:val="yshortcuts"/>
                <w:rFonts w:asciiTheme="minorHAnsi" w:hAnsiTheme="minorHAnsi"/>
                <w:szCs w:val="20"/>
              </w:rPr>
              <w:t>978-973-7682-91-8</w:t>
            </w:r>
            <w:r w:rsidRPr="00A47A04">
              <w:rPr>
                <w:rFonts w:asciiTheme="minorHAnsi" w:hAnsiTheme="minorHAnsi"/>
                <w:szCs w:val="20"/>
              </w:rPr>
              <w:t xml:space="preserve"> (suport LP studenti)</w:t>
            </w:r>
          </w:p>
          <w:p w:rsidR="00A47A04" w:rsidRPr="00A47A04" w:rsidRDefault="00A47A04" w:rsidP="00A47A04">
            <w:pPr>
              <w:autoSpaceDE w:val="0"/>
              <w:autoSpaceDN w:val="0"/>
              <w:adjustRightInd w:val="0"/>
              <w:jc w:val="both"/>
              <w:rPr>
                <w:rFonts w:asciiTheme="minorHAnsi" w:hAnsiTheme="minorHAnsi" w:cs="TimesNewRoman,Bold"/>
                <w:bCs/>
                <w:szCs w:val="20"/>
                <w:lang w:bidi="ne-NP"/>
              </w:rPr>
            </w:pPr>
            <w:r>
              <w:rPr>
                <w:rFonts w:asciiTheme="minorHAnsi" w:hAnsiTheme="minorHAnsi" w:cs="TimesNewRoman,Bold"/>
                <w:bCs/>
                <w:szCs w:val="20"/>
                <w:lang w:bidi="ne-NP"/>
              </w:rPr>
              <w:t>Elective:</w:t>
            </w:r>
          </w:p>
          <w:p w:rsidR="004B5CDC" w:rsidRPr="00A47A04" w:rsidRDefault="009949EC" w:rsidP="00E55B1B">
            <w:pPr>
              <w:pStyle w:val="ListParagraph"/>
              <w:numPr>
                <w:ilvl w:val="0"/>
                <w:numId w:val="6"/>
              </w:numPr>
              <w:autoSpaceDE w:val="0"/>
              <w:autoSpaceDN w:val="0"/>
              <w:adjustRightInd w:val="0"/>
              <w:jc w:val="both"/>
              <w:rPr>
                <w:rFonts w:asciiTheme="minorHAnsi" w:hAnsiTheme="minorHAnsi" w:cs="TimesNewRoman,Bold"/>
                <w:bCs/>
                <w:szCs w:val="20"/>
                <w:lang w:bidi="ne-NP"/>
              </w:rPr>
            </w:pPr>
            <w:hyperlink r:id="rId12" w:history="1">
              <w:r w:rsidR="00E55B1B" w:rsidRPr="00A47A04">
                <w:rPr>
                  <w:rFonts w:asciiTheme="minorHAnsi" w:hAnsiTheme="minorHAnsi" w:cs="Arial"/>
                  <w:szCs w:val="20"/>
                  <w:bdr w:val="none" w:sz="0" w:space="0" w:color="auto" w:frame="1"/>
                  <w:shd w:val="clear" w:color="auto" w:fill="FFFFFF"/>
                </w:rPr>
                <w:t>Marc C. Hochberg</w:t>
              </w:r>
            </w:hyperlink>
            <w:r w:rsidR="00E55B1B" w:rsidRPr="00A47A04">
              <w:rPr>
                <w:rFonts w:asciiTheme="minorHAnsi" w:hAnsiTheme="minorHAnsi" w:cs="Arial"/>
                <w:szCs w:val="20"/>
                <w:shd w:val="clear" w:color="auto" w:fill="FFFFFF"/>
              </w:rPr>
              <w:t>, </w:t>
            </w:r>
            <w:hyperlink r:id="rId13" w:history="1">
              <w:r w:rsidR="00E55B1B" w:rsidRPr="00A47A04">
                <w:rPr>
                  <w:rFonts w:asciiTheme="minorHAnsi" w:hAnsiTheme="minorHAnsi" w:cs="Arial"/>
                  <w:szCs w:val="20"/>
                  <w:bdr w:val="none" w:sz="0" w:space="0" w:color="auto" w:frame="1"/>
                  <w:shd w:val="clear" w:color="auto" w:fill="FFFFFF"/>
                </w:rPr>
                <w:t>Ellen M Gravallese</w:t>
              </w:r>
            </w:hyperlink>
            <w:r w:rsidR="00E55B1B" w:rsidRPr="00A47A04">
              <w:rPr>
                <w:rFonts w:asciiTheme="minorHAnsi" w:hAnsiTheme="minorHAnsi" w:cs="Arial"/>
                <w:szCs w:val="20"/>
                <w:shd w:val="clear" w:color="auto" w:fill="FFFFFF"/>
              </w:rPr>
              <w:t>, </w:t>
            </w:r>
            <w:hyperlink r:id="rId14" w:history="1">
              <w:r w:rsidR="00E55B1B" w:rsidRPr="00A47A04">
                <w:rPr>
                  <w:rFonts w:asciiTheme="minorHAnsi" w:hAnsiTheme="minorHAnsi" w:cs="Arial"/>
                  <w:szCs w:val="20"/>
                  <w:bdr w:val="none" w:sz="0" w:space="0" w:color="auto" w:frame="1"/>
                  <w:shd w:val="clear" w:color="auto" w:fill="FFFFFF"/>
                </w:rPr>
                <w:t>Josef S. Smolen</w:t>
              </w:r>
            </w:hyperlink>
            <w:r w:rsidR="00E55B1B" w:rsidRPr="00A47A04">
              <w:rPr>
                <w:rFonts w:asciiTheme="minorHAnsi" w:hAnsiTheme="minorHAnsi" w:cs="Arial"/>
                <w:szCs w:val="20"/>
                <w:shd w:val="clear" w:color="auto" w:fill="FFFFFF"/>
              </w:rPr>
              <w:t>, </w:t>
            </w:r>
            <w:hyperlink r:id="rId15" w:history="1">
              <w:r w:rsidR="00E55B1B" w:rsidRPr="00A47A04">
                <w:rPr>
                  <w:rFonts w:asciiTheme="minorHAnsi" w:hAnsiTheme="minorHAnsi" w:cs="Arial"/>
                  <w:szCs w:val="20"/>
                  <w:bdr w:val="none" w:sz="0" w:space="0" w:color="auto" w:frame="1"/>
                  <w:shd w:val="clear" w:color="auto" w:fill="FFFFFF"/>
                </w:rPr>
                <w:t>Desiree van der Heijde</w:t>
              </w:r>
            </w:hyperlink>
            <w:r w:rsidR="00E55B1B" w:rsidRPr="00A47A04">
              <w:rPr>
                <w:rFonts w:asciiTheme="minorHAnsi" w:hAnsiTheme="minorHAnsi" w:cs="Arial"/>
                <w:szCs w:val="20"/>
                <w:shd w:val="clear" w:color="auto" w:fill="FFFFFF"/>
              </w:rPr>
              <w:t>, </w:t>
            </w:r>
            <w:hyperlink r:id="rId16" w:history="1">
              <w:r w:rsidR="00E55B1B" w:rsidRPr="00A47A04">
                <w:rPr>
                  <w:rFonts w:asciiTheme="minorHAnsi" w:hAnsiTheme="minorHAnsi" w:cs="Arial"/>
                  <w:szCs w:val="20"/>
                  <w:bdr w:val="none" w:sz="0" w:space="0" w:color="auto" w:frame="1"/>
                  <w:shd w:val="clear" w:color="auto" w:fill="FFFFFF"/>
                </w:rPr>
                <w:t>Michael E. Weinblatt</w:t>
              </w:r>
            </w:hyperlink>
            <w:r w:rsidR="00E55B1B" w:rsidRPr="00A47A04">
              <w:rPr>
                <w:rFonts w:asciiTheme="minorHAnsi" w:hAnsiTheme="minorHAnsi" w:cs="Arial"/>
                <w:szCs w:val="20"/>
                <w:shd w:val="clear" w:color="auto" w:fill="FFFFFF"/>
              </w:rPr>
              <w:t>, </w:t>
            </w:r>
            <w:hyperlink r:id="rId17" w:history="1">
              <w:r w:rsidR="00E55B1B" w:rsidRPr="00A47A04">
                <w:rPr>
                  <w:rFonts w:asciiTheme="minorHAnsi" w:hAnsiTheme="minorHAnsi" w:cs="Arial"/>
                  <w:szCs w:val="20"/>
                  <w:bdr w:val="none" w:sz="0" w:space="0" w:color="auto" w:frame="1"/>
                  <w:shd w:val="clear" w:color="auto" w:fill="FFFFFF"/>
                </w:rPr>
                <w:t>Michael H. Weisman</w:t>
              </w:r>
            </w:hyperlink>
            <w:r w:rsidR="00E55B1B" w:rsidRPr="00A47A04">
              <w:rPr>
                <w:rFonts w:asciiTheme="minorHAnsi" w:hAnsiTheme="minorHAnsi"/>
                <w:szCs w:val="20"/>
              </w:rPr>
              <w:t xml:space="preserve">. Rheumatology. 2-Volume Set. </w:t>
            </w:r>
            <w:r w:rsidR="00E55B1B" w:rsidRPr="00A47A04">
              <w:rPr>
                <w:rFonts w:asciiTheme="minorHAnsi" w:hAnsiTheme="minorHAnsi" w:cs="Arial"/>
                <w:szCs w:val="20"/>
                <w:shd w:val="clear" w:color="auto" w:fill="FFFFFF"/>
              </w:rPr>
              <w:t>Hardback. 2022.</w:t>
            </w:r>
          </w:p>
          <w:p w:rsidR="00E55B1B" w:rsidRPr="00A47A04" w:rsidRDefault="00E55B1B" w:rsidP="00E55B1B">
            <w:pPr>
              <w:pStyle w:val="ListParagraph"/>
              <w:numPr>
                <w:ilvl w:val="0"/>
                <w:numId w:val="6"/>
              </w:numPr>
              <w:autoSpaceDE w:val="0"/>
              <w:autoSpaceDN w:val="0"/>
              <w:adjustRightInd w:val="0"/>
              <w:jc w:val="both"/>
              <w:rPr>
                <w:rFonts w:asciiTheme="minorHAnsi" w:hAnsiTheme="minorHAnsi" w:cs="TimesNewRoman,Bold"/>
                <w:bCs/>
                <w:szCs w:val="20"/>
                <w:lang w:bidi="ne-NP"/>
              </w:rPr>
            </w:pPr>
            <w:r w:rsidRPr="00A47A04">
              <w:rPr>
                <w:rFonts w:asciiTheme="minorHAnsi" w:hAnsiTheme="minorHAnsi" w:cs="TimesNewRoman,Bold"/>
                <w:bCs/>
                <w:szCs w:val="20"/>
                <w:lang w:bidi="ne-NP"/>
              </w:rPr>
              <w:t xml:space="preserve">Handa R. Clinical Rheumatology. </w:t>
            </w:r>
            <w:r w:rsidR="00C438DA" w:rsidRPr="00A47A04">
              <w:rPr>
                <w:szCs w:val="20"/>
              </w:rPr>
              <w:fldChar w:fldCharType="begin"/>
            </w:r>
            <w:r w:rsidR="00C438DA" w:rsidRPr="00A47A04">
              <w:rPr>
                <w:szCs w:val="20"/>
              </w:rPr>
              <w:instrText xml:space="preserve"> HYPERLINK "https://www.libristo.ro/ro/editura/Springer%20Verlag,%20Singapore" </w:instrText>
            </w:r>
            <w:r w:rsidR="00C438DA" w:rsidRPr="00A47A04">
              <w:rPr>
                <w:szCs w:val="20"/>
              </w:rPr>
              <w:fldChar w:fldCharType="separate"/>
            </w:r>
            <w:r w:rsidRPr="00A47A04">
              <w:rPr>
                <w:rFonts w:asciiTheme="minorHAnsi" w:hAnsiTheme="minorHAnsi" w:cs="Arial"/>
                <w:szCs w:val="20"/>
                <w:shd w:val="clear" w:color="auto" w:fill="FEFEFE"/>
              </w:rPr>
              <w:t>Springer Verlag, Singapore</w:t>
            </w:r>
            <w:r w:rsidR="00C438DA" w:rsidRPr="00A47A04">
              <w:rPr>
                <w:rFonts w:asciiTheme="minorHAnsi" w:hAnsiTheme="minorHAnsi" w:cs="Arial"/>
                <w:szCs w:val="20"/>
                <w:shd w:val="clear" w:color="auto" w:fill="FEFEFE"/>
              </w:rPr>
              <w:fldChar w:fldCharType="end"/>
            </w:r>
            <w:r w:rsidRPr="00A47A04">
              <w:rPr>
                <w:rFonts w:asciiTheme="minorHAnsi" w:hAnsiTheme="minorHAnsi"/>
                <w:szCs w:val="20"/>
              </w:rPr>
              <w:t>. 2022.</w:t>
            </w:r>
          </w:p>
          <w:p w:rsidR="00E55B1B" w:rsidRPr="00A47A04" w:rsidRDefault="009949EC" w:rsidP="00E55B1B">
            <w:pPr>
              <w:pStyle w:val="ListParagraph"/>
              <w:numPr>
                <w:ilvl w:val="0"/>
                <w:numId w:val="6"/>
              </w:numPr>
              <w:autoSpaceDE w:val="0"/>
              <w:autoSpaceDN w:val="0"/>
              <w:adjustRightInd w:val="0"/>
              <w:jc w:val="both"/>
              <w:rPr>
                <w:rFonts w:asciiTheme="minorHAnsi" w:hAnsiTheme="minorHAnsi" w:cs="TimesNewRoman,Bold"/>
                <w:bCs/>
                <w:szCs w:val="20"/>
                <w:lang w:bidi="ne-NP"/>
              </w:rPr>
            </w:pPr>
            <w:hyperlink r:id="rId18" w:history="1">
              <w:r w:rsidR="00E55B1B" w:rsidRPr="00A47A04">
                <w:rPr>
                  <w:rStyle w:val="Hyperlink"/>
                  <w:rFonts w:asciiTheme="minorHAnsi" w:hAnsiTheme="minorHAnsi" w:cs="Arial"/>
                  <w:color w:val="auto"/>
                  <w:szCs w:val="20"/>
                  <w:u w:val="none"/>
                </w:rPr>
                <w:t>Gary S. Firestein</w:t>
              </w:r>
            </w:hyperlink>
            <w:r w:rsidR="00E55B1B" w:rsidRPr="00A47A04">
              <w:rPr>
                <w:rFonts w:asciiTheme="minorHAnsi" w:hAnsiTheme="minorHAnsi"/>
                <w:szCs w:val="20"/>
              </w:rPr>
              <w:t>, </w:t>
            </w:r>
            <w:hyperlink r:id="rId19" w:history="1">
              <w:r w:rsidR="00E55B1B" w:rsidRPr="00A47A04">
                <w:rPr>
                  <w:rStyle w:val="Hyperlink"/>
                  <w:rFonts w:asciiTheme="minorHAnsi" w:hAnsiTheme="minorHAnsi" w:cs="Arial"/>
                  <w:color w:val="auto"/>
                  <w:szCs w:val="20"/>
                  <w:u w:val="none"/>
                </w:rPr>
                <w:t>Ralph C. Budd</w:t>
              </w:r>
            </w:hyperlink>
            <w:r w:rsidR="00E55B1B" w:rsidRPr="00A47A04">
              <w:rPr>
                <w:rFonts w:asciiTheme="minorHAnsi" w:hAnsiTheme="minorHAnsi"/>
                <w:szCs w:val="20"/>
              </w:rPr>
              <w:t xml:space="preserve">,  </w:t>
            </w:r>
            <w:hyperlink r:id="rId20" w:history="1">
              <w:r w:rsidR="00E55B1B" w:rsidRPr="00A47A04">
                <w:rPr>
                  <w:rStyle w:val="Hyperlink"/>
                  <w:rFonts w:asciiTheme="minorHAnsi" w:hAnsiTheme="minorHAnsi" w:cs="Arial"/>
                  <w:color w:val="auto"/>
                  <w:szCs w:val="20"/>
                  <w:u w:val="none"/>
                </w:rPr>
                <w:t>Sherine E</w:t>
              </w:r>
            </w:hyperlink>
            <w:r w:rsidR="00E55B1B" w:rsidRPr="00A47A04">
              <w:rPr>
                <w:rFonts w:asciiTheme="minorHAnsi" w:hAnsiTheme="minorHAnsi"/>
                <w:szCs w:val="20"/>
              </w:rPr>
              <w:t>, </w:t>
            </w:r>
            <w:hyperlink r:id="rId21" w:history="1">
              <w:r w:rsidR="00E55B1B" w:rsidRPr="00A47A04">
                <w:rPr>
                  <w:rStyle w:val="Hyperlink"/>
                  <w:rFonts w:asciiTheme="minorHAnsi" w:hAnsiTheme="minorHAnsi" w:cs="Arial"/>
                  <w:color w:val="auto"/>
                  <w:szCs w:val="20"/>
                  <w:u w:val="none"/>
                </w:rPr>
                <w:t>McInnes</w:t>
              </w:r>
            </w:hyperlink>
            <w:r w:rsidR="00E55B1B" w:rsidRPr="00A47A04">
              <w:rPr>
                <w:rFonts w:asciiTheme="minorHAnsi" w:hAnsiTheme="minorHAnsi"/>
                <w:szCs w:val="20"/>
              </w:rPr>
              <w:t>, </w:t>
            </w:r>
            <w:hyperlink r:id="rId22" w:history="1">
              <w:r w:rsidR="00E55B1B" w:rsidRPr="00A47A04">
                <w:rPr>
                  <w:rStyle w:val="Hyperlink"/>
                  <w:rFonts w:asciiTheme="minorHAnsi" w:hAnsiTheme="minorHAnsi" w:cs="Arial"/>
                  <w:color w:val="auto"/>
                  <w:szCs w:val="20"/>
                  <w:u w:val="none"/>
                </w:rPr>
                <w:t>Iain B</w:t>
              </w:r>
            </w:hyperlink>
            <w:r w:rsidR="00E55B1B" w:rsidRPr="00A47A04">
              <w:rPr>
                <w:rFonts w:asciiTheme="minorHAnsi" w:hAnsiTheme="minorHAnsi" w:cs="TimesNewRoman,Bold"/>
                <w:bCs/>
                <w:szCs w:val="20"/>
                <w:lang w:bidi="ne-NP"/>
              </w:rPr>
              <w:t xml:space="preserve">. </w:t>
            </w:r>
            <w:r w:rsidR="00E55B1B" w:rsidRPr="00A47A04">
              <w:rPr>
                <w:rFonts w:asciiTheme="minorHAnsi" w:eastAsia="Times New Roman" w:hAnsiTheme="minorHAnsi" w:cs="Arial"/>
                <w:kern w:val="36"/>
                <w:szCs w:val="20"/>
                <w:lang w:eastAsia="ro-RO"/>
              </w:rPr>
              <w:t xml:space="preserve">Firestein. Textbook of Rheumatology, 2-Volume Set. </w:t>
            </w:r>
            <w:r w:rsidR="00C438DA" w:rsidRPr="00A47A04">
              <w:rPr>
                <w:szCs w:val="20"/>
              </w:rPr>
              <w:fldChar w:fldCharType="begin"/>
            </w:r>
            <w:r w:rsidR="00C438DA" w:rsidRPr="00A47A04">
              <w:rPr>
                <w:szCs w:val="20"/>
              </w:rPr>
              <w:instrText xml:space="preserve"> HYPERLINK "https://www.libristo.ro/ro/editura/Elsevier%20-%20Health%20Sciences%20Division" </w:instrText>
            </w:r>
            <w:r w:rsidR="00C438DA" w:rsidRPr="00A47A04">
              <w:rPr>
                <w:szCs w:val="20"/>
              </w:rPr>
              <w:fldChar w:fldCharType="separate"/>
            </w:r>
            <w:r w:rsidR="00E55B1B" w:rsidRPr="00A47A04">
              <w:rPr>
                <w:rFonts w:asciiTheme="minorHAnsi" w:hAnsiTheme="minorHAnsi" w:cs="Arial"/>
                <w:szCs w:val="20"/>
                <w:shd w:val="clear" w:color="auto" w:fill="FEFEFE"/>
              </w:rPr>
              <w:t>Elsevier - Health Sciences Division</w:t>
            </w:r>
            <w:r w:rsidR="00C438DA" w:rsidRPr="00A47A04">
              <w:rPr>
                <w:rFonts w:asciiTheme="minorHAnsi" w:hAnsiTheme="minorHAnsi" w:cs="Arial"/>
                <w:szCs w:val="20"/>
                <w:shd w:val="clear" w:color="auto" w:fill="FEFEFE"/>
              </w:rPr>
              <w:fldChar w:fldCharType="end"/>
            </w:r>
            <w:r w:rsidR="00E55B1B" w:rsidRPr="00A47A04">
              <w:rPr>
                <w:rFonts w:asciiTheme="minorHAnsi" w:hAnsiTheme="minorHAnsi"/>
                <w:szCs w:val="20"/>
                <w:shd w:val="clear" w:color="auto" w:fill="FEFEFE"/>
              </w:rPr>
              <w:t>. 2020.</w:t>
            </w:r>
          </w:p>
          <w:p w:rsidR="00E55B1B" w:rsidRPr="00E55B1B" w:rsidRDefault="00E55B1B" w:rsidP="00E55B1B">
            <w:pPr>
              <w:pStyle w:val="ListParagraph"/>
              <w:numPr>
                <w:ilvl w:val="0"/>
                <w:numId w:val="6"/>
              </w:numPr>
              <w:autoSpaceDE w:val="0"/>
              <w:autoSpaceDN w:val="0"/>
              <w:adjustRightInd w:val="0"/>
              <w:jc w:val="both"/>
              <w:rPr>
                <w:rFonts w:asciiTheme="minorHAnsi" w:hAnsiTheme="minorHAnsi" w:cs="TimesNewRoman,Bold"/>
                <w:bCs/>
                <w:i/>
                <w:sz w:val="22"/>
                <w:lang w:bidi="ne-NP"/>
              </w:rPr>
            </w:pPr>
            <w:r w:rsidRPr="00A47A04">
              <w:rPr>
                <w:rFonts w:asciiTheme="minorHAnsi" w:hAnsiTheme="minorHAnsi" w:cs="TimesNewRoman,Bold"/>
                <w:bCs/>
                <w:szCs w:val="20"/>
                <w:lang w:bidi="ne-NP"/>
              </w:rPr>
              <w:t xml:space="preserve">Strone J. </w:t>
            </w:r>
            <w:r w:rsidRPr="00A47A04">
              <w:rPr>
                <w:rFonts w:asciiTheme="minorHAnsi" w:eastAsia="Times New Roman" w:hAnsiTheme="minorHAnsi" w:cs="Arial"/>
                <w:kern w:val="36"/>
                <w:szCs w:val="20"/>
                <w:bdr w:val="none" w:sz="0" w:space="0" w:color="auto" w:frame="1"/>
                <w:lang w:eastAsia="ro-RO"/>
              </w:rPr>
              <w:t>Current Diagnosis &amp; Treatment in Rheumatology, Fourth Edition.</w:t>
            </w:r>
            <w:r w:rsidRPr="00A47A04">
              <w:rPr>
                <w:rFonts w:asciiTheme="minorHAnsi" w:hAnsiTheme="minorHAnsi" w:cs="Arial"/>
                <w:szCs w:val="20"/>
                <w:shd w:val="clear" w:color="auto" w:fill="FFFFFF"/>
              </w:rPr>
              <w:t xml:space="preserve"> Paperback. 2021.</w:t>
            </w:r>
          </w:p>
        </w:tc>
      </w:tr>
      <w:tr w:rsidR="000C7BDB" w:rsidTr="002326CD">
        <w:tc>
          <w:tcPr>
            <w:tcW w:w="10044" w:type="dxa"/>
          </w:tcPr>
          <w:p w:rsidR="000C7BDB" w:rsidRPr="0029144B" w:rsidRDefault="000C7BDB" w:rsidP="006D03C7">
            <w:pPr>
              <w:autoSpaceDE w:val="0"/>
              <w:autoSpaceDN w:val="0"/>
              <w:adjustRightInd w:val="0"/>
              <w:rPr>
                <w:rFonts w:asciiTheme="majorHAnsi" w:hAnsiTheme="majorHAnsi" w:cs="TimesNewRoman,Bold"/>
                <w:b/>
                <w:bCs/>
                <w:i/>
                <w:szCs w:val="20"/>
                <w:lang w:bidi="ne-NP"/>
              </w:rPr>
            </w:pPr>
          </w:p>
        </w:tc>
      </w:tr>
    </w:tbl>
    <w:sdt>
      <w:sdtPr>
        <w:rPr>
          <w:rFonts w:asciiTheme="majorHAnsi" w:hAnsiTheme="majorHAnsi" w:cs="TimesNewRoman,Bold"/>
          <w:b/>
          <w:bCs/>
          <w:szCs w:val="20"/>
          <w:lang w:bidi="ne-NP"/>
        </w:rPr>
        <w:id w:val="1586028690"/>
        <w:lock w:val="sdtContentLocked"/>
        <w:placeholder>
          <w:docPart w:val="DefaultPlaceholder_1082065158"/>
        </w:placeholder>
      </w:sdtPr>
      <w:sdtEndPr/>
      <w:sdtContent>
        <w:p w:rsidR="00CF6B2D"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9. </w:t>
          </w:r>
          <w:r w:rsidR="006B7D20" w:rsidRPr="006B7D20">
            <w:rPr>
              <w:rFonts w:asciiTheme="majorHAnsi" w:hAnsiTheme="majorHAnsi" w:cs="TimesNewRoman,Bold"/>
              <w:b/>
              <w:bCs/>
              <w:i/>
              <w:szCs w:val="20"/>
              <w:lang w:val="en-US" w:bidi="ne-NP"/>
            </w:rPr>
            <w:t>Correlation of the discipline contents with the expectations of the epistemic community, professional associations, and representative employers from the afferent  program field</w:t>
          </w: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sdt>
        <w:sdtPr>
          <w:rPr>
            <w:rFonts w:asciiTheme="majorHAnsi" w:hAnsiTheme="majorHAnsi" w:cs="TimesNewRoman,Bold"/>
            <w:bCs/>
            <w:szCs w:val="20"/>
            <w:lang w:bidi="ne-NP"/>
          </w:rPr>
          <w:id w:val="676382085"/>
          <w:lock w:val="sdtContentLocked"/>
          <w:placeholder>
            <w:docPart w:val="DefaultPlaceholder_1082065158"/>
          </w:placeholder>
        </w:sdtPr>
        <w:sdtEndPr/>
        <w:sdtContent>
          <w:tr w:rsidR="00CF6B2D" w:rsidRPr="008C0CCD" w:rsidTr="00BF064D">
            <w:trPr>
              <w:jc w:val="center"/>
            </w:trPr>
            <w:tc>
              <w:tcPr>
                <w:tcW w:w="10456" w:type="dxa"/>
                <w:shd w:val="clear" w:color="auto" w:fill="auto"/>
              </w:tcPr>
              <w:p w:rsidR="00CF6B2D" w:rsidRPr="008C0CCD" w:rsidRDefault="00EF00DF" w:rsidP="00EF00DF">
                <w:pPr>
                  <w:autoSpaceDE w:val="0"/>
                  <w:autoSpaceDN w:val="0"/>
                  <w:adjustRightInd w:val="0"/>
                  <w:jc w:val="both"/>
                  <w:rPr>
                    <w:rFonts w:asciiTheme="majorHAnsi" w:hAnsiTheme="majorHAnsi" w:cs="TimesNewRoman,Bold"/>
                    <w:b/>
                    <w:bCs/>
                    <w:szCs w:val="20"/>
                    <w:lang w:bidi="ne-NP"/>
                  </w:rPr>
                </w:pPr>
                <w:r w:rsidRPr="00EF00DF">
                  <w:rPr>
                    <w:rFonts w:asciiTheme="majorHAnsi" w:hAnsiTheme="majorHAnsi" w:cs="TimesNewRoman,Bold"/>
                    <w:bCs/>
                    <w:szCs w:val="20"/>
                    <w:lang w:val="en-US" w:bidi="ne-NP"/>
                  </w:rPr>
                  <w:t xml:space="preserve">Knowledge and abilities are established as didactic objectives and specified as such in the analytic programs that are revised yearly. After their analysis by the study discipline staff, these are discussed and approved in </w:t>
                </w:r>
                <w:r w:rsidRPr="00EF00DF">
                  <w:rPr>
                    <w:rFonts w:asciiTheme="majorHAnsi" w:hAnsiTheme="majorHAnsi" w:cs="TimesNewRoman,Bold"/>
                    <w:bCs/>
                    <w:szCs w:val="20"/>
                    <w:lang w:val="en-US" w:bidi="ne-NP"/>
                  </w:rPr>
                  <w:lastRenderedPageBreak/>
                  <w:t>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sdtContent>
      </w:sdt>
    </w:tbl>
    <w:p w:rsidR="0069581B" w:rsidRDefault="0069581B" w:rsidP="00CF6B2D">
      <w:pPr>
        <w:autoSpaceDE w:val="0"/>
        <w:autoSpaceDN w:val="0"/>
        <w:adjustRightInd w:val="0"/>
        <w:rPr>
          <w:rFonts w:asciiTheme="majorHAnsi" w:hAnsiTheme="majorHAnsi" w:cs="TimesNewRoman,Bold"/>
          <w:b/>
          <w:bCs/>
          <w:szCs w:val="20"/>
          <w:lang w:bidi="ne-NP"/>
        </w:rPr>
      </w:pPr>
    </w:p>
    <w:sdt>
      <w:sdtPr>
        <w:rPr>
          <w:rFonts w:asciiTheme="majorHAnsi" w:hAnsiTheme="majorHAnsi" w:cs="TimesNewRoman,Bold"/>
          <w:b/>
          <w:bCs/>
          <w:szCs w:val="20"/>
          <w:lang w:bidi="ne-NP"/>
        </w:rPr>
        <w:id w:val="-634022428"/>
        <w:lock w:val="sdtContentLocked"/>
        <w:placeholder>
          <w:docPart w:val="DefaultPlaceholder_1082065158"/>
        </w:placeholder>
      </w:sdtPr>
      <w:sdtEndPr/>
      <w:sdtContent>
        <w:p w:rsidR="009A5058" w:rsidRPr="008C0CCD" w:rsidRDefault="009A5058" w:rsidP="009A5058">
          <w:p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 xml:space="preserve">10. </w:t>
          </w:r>
          <w:r w:rsidR="00EF00DF">
            <w:rPr>
              <w:rFonts w:asciiTheme="majorHAnsi" w:hAnsiTheme="majorHAnsi" w:cs="TimesNewRoman,Bold"/>
              <w:b/>
              <w:bCs/>
              <w:szCs w:val="20"/>
              <w:lang w:bidi="ne-NP"/>
            </w:rPr>
            <w:t>Evaluation</w:t>
          </w:r>
        </w:p>
      </w:sdtContent>
    </w:sdt>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075"/>
        <w:gridCol w:w="2338"/>
        <w:gridCol w:w="1340"/>
      </w:tblGrid>
      <w:tr w:rsidR="00621AF2" w:rsidRPr="008C0CCD" w:rsidTr="00384A9B">
        <w:trPr>
          <w:jc w:val="center"/>
        </w:trPr>
        <w:tc>
          <w:tcPr>
            <w:tcW w:w="2375"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Type of activity</w:t>
            </w:r>
          </w:p>
        </w:tc>
        <w:tc>
          <w:tcPr>
            <w:tcW w:w="4253" w:type="dxa"/>
            <w:shd w:val="clear" w:color="auto" w:fill="F2F2F2" w:themeFill="background1" w:themeFillShade="F2"/>
            <w:vAlign w:val="center"/>
          </w:tcPr>
          <w:p w:rsidR="00CF6B2D" w:rsidRPr="008C0CCD" w:rsidRDefault="00D750EE" w:rsidP="00D91AB7">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A</w:t>
            </w:r>
            <w:r w:rsidRPr="00D750EE">
              <w:rPr>
                <w:rFonts w:asciiTheme="majorHAnsi" w:hAnsiTheme="majorHAnsi" w:cs="TimesNewRoman,Bold"/>
                <w:szCs w:val="20"/>
                <w:lang w:bidi="ne-NP"/>
              </w:rPr>
              <w:t>ssessment criteria</w:t>
            </w:r>
          </w:p>
        </w:tc>
        <w:tc>
          <w:tcPr>
            <w:tcW w:w="2410" w:type="dxa"/>
            <w:shd w:val="clear" w:color="auto" w:fill="F2F2F2" w:themeFill="background1" w:themeFillShade="F2"/>
            <w:vAlign w:val="center"/>
          </w:tcPr>
          <w:p w:rsidR="00CF6B2D" w:rsidRPr="008C0CCD" w:rsidRDefault="00EF00DF" w:rsidP="00D91AB7">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Evaluation methods</w:t>
            </w:r>
          </w:p>
        </w:tc>
        <w:tc>
          <w:tcPr>
            <w:tcW w:w="1004" w:type="dxa"/>
            <w:shd w:val="clear" w:color="auto" w:fill="F2F2F2" w:themeFill="background1" w:themeFillShade="F2"/>
          </w:tcPr>
          <w:p w:rsidR="00CF6B2D" w:rsidRPr="008C0CCD" w:rsidRDefault="00EF00DF" w:rsidP="00D91AB7">
            <w:pPr>
              <w:autoSpaceDE w:val="0"/>
              <w:autoSpaceDN w:val="0"/>
              <w:adjustRightInd w:val="0"/>
              <w:jc w:val="center"/>
              <w:rPr>
                <w:rFonts w:asciiTheme="majorHAnsi" w:hAnsiTheme="majorHAnsi" w:cs="TimesNewRoman"/>
                <w:szCs w:val="20"/>
                <w:lang w:bidi="ne-NP"/>
              </w:rPr>
            </w:pPr>
            <w:r w:rsidRPr="00EF00DF">
              <w:rPr>
                <w:rFonts w:asciiTheme="majorHAnsi" w:hAnsiTheme="majorHAnsi" w:cs="TimesNewRoman"/>
                <w:szCs w:val="20"/>
                <w:lang w:bidi="ne-NP"/>
              </w:rPr>
              <w:t>Contribution to the final grade</w:t>
            </w:r>
          </w:p>
        </w:tc>
      </w:tr>
      <w:tr w:rsidR="00621AF2" w:rsidRPr="008C0CCD" w:rsidTr="00384A9B">
        <w:trPr>
          <w:jc w:val="center"/>
        </w:trPr>
        <w:tc>
          <w:tcPr>
            <w:tcW w:w="2375" w:type="dxa"/>
            <w:shd w:val="clear" w:color="auto" w:fill="auto"/>
            <w:vAlign w:val="center"/>
          </w:tcPr>
          <w:p w:rsidR="00BE78D8" w:rsidRPr="008C0CCD" w:rsidRDefault="00D750EE" w:rsidP="00D34F35">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Lectures</w:t>
            </w:r>
          </w:p>
        </w:tc>
        <w:tc>
          <w:tcPr>
            <w:tcW w:w="4253" w:type="dxa"/>
            <w:shd w:val="clear" w:color="auto" w:fill="auto"/>
            <w:vAlign w:val="center"/>
          </w:tcPr>
          <w:p w:rsidR="00BE78D8" w:rsidRPr="008C0CCD" w:rsidRDefault="00EF00DF" w:rsidP="00AA110C">
            <w:pPr>
              <w:autoSpaceDE w:val="0"/>
              <w:autoSpaceDN w:val="0"/>
              <w:adjustRightInd w:val="0"/>
              <w:rPr>
                <w:rFonts w:asciiTheme="majorHAnsi" w:hAnsiTheme="majorHAnsi" w:cs="TimesNewRoman,Bold"/>
                <w:b/>
                <w:bCs/>
                <w:szCs w:val="20"/>
                <w:lang w:bidi="ne-NP"/>
              </w:rPr>
            </w:pPr>
            <w:r w:rsidRPr="00EF00DF">
              <w:rPr>
                <w:rFonts w:asciiTheme="majorHAnsi" w:hAnsiTheme="majorHAnsi" w:cs="TimesNewRoman,Bold"/>
                <w:bCs/>
                <w:szCs w:val="20"/>
                <w:lang w:bidi="ne-NP"/>
              </w:rPr>
              <w:t>Acquiring theoretical notions and presented in the course</w:t>
            </w:r>
          </w:p>
        </w:tc>
        <w:tc>
          <w:tcPr>
            <w:tcW w:w="2410" w:type="dxa"/>
            <w:shd w:val="clear" w:color="auto" w:fill="auto"/>
            <w:vAlign w:val="center"/>
          </w:tcPr>
          <w:p w:rsidR="007730B0"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 xml:space="preserve">Written exam. </w:t>
            </w:r>
          </w:p>
          <w:p w:rsidR="00BE78D8"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MCQ Examination</w:t>
            </w:r>
          </w:p>
        </w:tc>
        <w:tc>
          <w:tcPr>
            <w:tcW w:w="1004" w:type="dxa"/>
            <w:shd w:val="clear" w:color="auto" w:fill="auto"/>
            <w:vAlign w:val="center"/>
          </w:tcPr>
          <w:p w:rsidR="00BE78D8" w:rsidRPr="008C0CCD" w:rsidRDefault="00EF00DF" w:rsidP="00BF064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r w:rsidR="00BE78D8" w:rsidRPr="008C0CCD">
              <w:rPr>
                <w:rFonts w:asciiTheme="majorHAnsi" w:hAnsiTheme="majorHAnsi" w:cs="TimesNewRoman,Bold"/>
                <w:szCs w:val="20"/>
                <w:lang w:bidi="ne-NP"/>
              </w:rPr>
              <w:t>0 %</w:t>
            </w:r>
          </w:p>
        </w:tc>
      </w:tr>
      <w:tr w:rsidR="00621AF2" w:rsidRPr="008C0CCD" w:rsidTr="00384A9B">
        <w:trPr>
          <w:jc w:val="center"/>
        </w:trPr>
        <w:tc>
          <w:tcPr>
            <w:tcW w:w="2375" w:type="dxa"/>
            <w:shd w:val="clear" w:color="auto" w:fill="auto"/>
            <w:vAlign w:val="center"/>
          </w:tcPr>
          <w:p w:rsidR="00621AF2" w:rsidRPr="008C0CCD"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P</w:t>
            </w:r>
            <w:r w:rsidR="00EF00DF" w:rsidRPr="00EF00DF">
              <w:rPr>
                <w:rFonts w:asciiTheme="majorHAnsi" w:hAnsiTheme="majorHAnsi" w:cs="TimesNewRoman"/>
                <w:szCs w:val="20"/>
                <w:lang w:bidi="ne-NP"/>
              </w:rPr>
              <w:t xml:space="preserve">ractical </w:t>
            </w:r>
            <w:r>
              <w:rPr>
                <w:rFonts w:asciiTheme="majorHAnsi" w:hAnsiTheme="majorHAnsi" w:cs="TimesNewRoman"/>
                <w:szCs w:val="20"/>
                <w:lang w:bidi="ne-NP"/>
              </w:rPr>
              <w:t>activities</w:t>
            </w:r>
          </w:p>
        </w:tc>
        <w:tc>
          <w:tcPr>
            <w:tcW w:w="4253" w:type="dxa"/>
            <w:shd w:val="clear" w:color="auto" w:fill="auto"/>
            <w:vAlign w:val="center"/>
          </w:tcPr>
          <w:p w:rsidR="00621AF2"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Activities carried out in laboratory and conducted quality essays</w:t>
            </w:r>
            <w:r>
              <w:rPr>
                <w:rFonts w:asciiTheme="majorHAnsi" w:hAnsiTheme="majorHAnsi" w:cs="TimesNewRoman,Bold"/>
                <w:bCs/>
                <w:szCs w:val="20"/>
                <w:lang w:bidi="ne-NP"/>
              </w:rPr>
              <w:t>.</w:t>
            </w:r>
          </w:p>
        </w:tc>
        <w:tc>
          <w:tcPr>
            <w:tcW w:w="2410" w:type="dxa"/>
            <w:shd w:val="clear" w:color="auto" w:fill="auto"/>
            <w:vAlign w:val="center"/>
          </w:tcPr>
          <w:p w:rsidR="00621AF2" w:rsidRPr="008C0CCD"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Colloquium practical activity</w:t>
            </w:r>
          </w:p>
        </w:tc>
        <w:tc>
          <w:tcPr>
            <w:tcW w:w="1004" w:type="dxa"/>
            <w:shd w:val="clear" w:color="auto" w:fill="auto"/>
            <w:vAlign w:val="center"/>
          </w:tcPr>
          <w:p w:rsidR="00621AF2" w:rsidRPr="008C0CCD" w:rsidRDefault="00EF00DF" w:rsidP="00BF064D">
            <w:pPr>
              <w:autoSpaceDE w:val="0"/>
              <w:autoSpaceDN w:val="0"/>
              <w:adjustRightInd w:val="0"/>
              <w:jc w:val="center"/>
              <w:rPr>
                <w:rFonts w:asciiTheme="majorHAnsi" w:hAnsiTheme="majorHAnsi" w:cs="TimesNewRoman,Bold"/>
                <w:szCs w:val="20"/>
                <w:lang w:bidi="ne-NP"/>
              </w:rPr>
            </w:pPr>
            <w:r w:rsidRPr="00EF00DF">
              <w:rPr>
                <w:rFonts w:asciiTheme="majorHAnsi" w:hAnsiTheme="majorHAnsi" w:cs="TimesNewRoman,Bold"/>
                <w:szCs w:val="20"/>
                <w:lang w:bidi="ne-NP"/>
              </w:rPr>
              <w:t>Admitted/</w:t>
            </w:r>
            <w:r>
              <w:rPr>
                <w:rFonts w:asciiTheme="majorHAnsi" w:hAnsiTheme="majorHAnsi" w:cs="TimesNewRoman,Bold"/>
                <w:szCs w:val="20"/>
                <w:lang w:bidi="ne-NP"/>
              </w:rPr>
              <w:t xml:space="preserve"> </w:t>
            </w:r>
            <w:r w:rsidRPr="00EF00DF">
              <w:rPr>
                <w:rFonts w:asciiTheme="majorHAnsi" w:hAnsiTheme="majorHAnsi" w:cs="TimesNewRoman,Bold"/>
                <w:szCs w:val="20"/>
                <w:lang w:bidi="ne-NP"/>
              </w:rPr>
              <w:t>Rejected</w:t>
            </w:r>
          </w:p>
        </w:tc>
      </w:tr>
      <w:tr w:rsidR="00D91AB7" w:rsidRPr="008C0CCD" w:rsidTr="00384A9B">
        <w:trPr>
          <w:jc w:val="center"/>
        </w:trPr>
        <w:tc>
          <w:tcPr>
            <w:tcW w:w="2375" w:type="dxa"/>
            <w:shd w:val="clear" w:color="auto" w:fill="auto"/>
            <w:vAlign w:val="center"/>
          </w:tcPr>
          <w:p w:rsidR="00D91AB7" w:rsidRPr="008C0CCD" w:rsidRDefault="00EF00DF" w:rsidP="00D34F35">
            <w:pPr>
              <w:autoSpaceDE w:val="0"/>
              <w:autoSpaceDN w:val="0"/>
              <w:adjustRightInd w:val="0"/>
              <w:rPr>
                <w:rFonts w:asciiTheme="majorHAnsi" w:hAnsiTheme="majorHAnsi" w:cs="TimesNewRoman"/>
                <w:szCs w:val="20"/>
                <w:lang w:bidi="ne-NP"/>
              </w:rPr>
            </w:pPr>
            <w:r w:rsidRPr="00EF00DF">
              <w:rPr>
                <w:rFonts w:asciiTheme="majorHAnsi" w:hAnsiTheme="majorHAnsi" w:cs="TimesNewRoman,Bold"/>
                <w:bCs/>
                <w:szCs w:val="20"/>
                <w:lang w:bidi="ne-NP"/>
              </w:rPr>
              <w:t>Individual study</w:t>
            </w:r>
          </w:p>
        </w:tc>
        <w:tc>
          <w:tcPr>
            <w:tcW w:w="4253" w:type="dxa"/>
            <w:shd w:val="clear" w:color="auto" w:fill="auto"/>
            <w:vAlign w:val="center"/>
          </w:tcPr>
          <w:p w:rsidR="00EF00DF" w:rsidRPr="00EF00DF"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Preparation time for seminars / practical class</w:t>
            </w:r>
            <w:r>
              <w:rPr>
                <w:rFonts w:asciiTheme="majorHAnsi" w:hAnsiTheme="majorHAnsi" w:cs="TimesNewRoman,Bold"/>
                <w:bCs/>
                <w:szCs w:val="20"/>
                <w:lang w:bidi="ne-NP"/>
              </w:rPr>
              <w:t>es, study themes, reviews, port</w:t>
            </w:r>
            <w:r w:rsidRPr="00EF00DF">
              <w:rPr>
                <w:rFonts w:asciiTheme="majorHAnsi" w:hAnsiTheme="majorHAnsi" w:cs="TimesNewRoman,Bold"/>
                <w:bCs/>
                <w:szCs w:val="20"/>
                <w:lang w:bidi="ne-NP"/>
              </w:rPr>
              <w:t>folio and essays</w:t>
            </w:r>
            <w:r>
              <w:rPr>
                <w:rFonts w:asciiTheme="majorHAnsi" w:hAnsiTheme="majorHAnsi" w:cs="TimesNewRoman,Bold"/>
                <w:bCs/>
                <w:szCs w:val="20"/>
                <w:lang w:bidi="ne-NP"/>
              </w:rPr>
              <w:t>.</w:t>
            </w:r>
          </w:p>
          <w:p w:rsidR="00D91AB7" w:rsidRPr="008C0CCD" w:rsidRDefault="00EF00DF" w:rsidP="00EF00DF">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Study time using coursebook materials, bibliography and hand notes, documentation in the library, using specialised platforms via internet and by field work</w:t>
            </w:r>
            <w:r>
              <w:rPr>
                <w:rFonts w:asciiTheme="majorHAnsi" w:hAnsiTheme="majorHAnsi" w:cs="TimesNewRoman,Bold"/>
                <w:bCs/>
                <w:szCs w:val="20"/>
                <w:lang w:bidi="ne-NP"/>
              </w:rPr>
              <w:t>.</w:t>
            </w:r>
          </w:p>
        </w:tc>
        <w:tc>
          <w:tcPr>
            <w:tcW w:w="2410" w:type="dxa"/>
            <w:shd w:val="clear" w:color="auto" w:fill="auto"/>
            <w:vAlign w:val="center"/>
          </w:tcPr>
          <w:p w:rsidR="00D91AB7" w:rsidRPr="008C0CCD" w:rsidRDefault="00EF00DF" w:rsidP="00AA110C">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Bold"/>
                <w:bCs/>
                <w:szCs w:val="20"/>
                <w:lang w:bidi="ne-NP"/>
              </w:rPr>
              <w:t>Tests during the semester</w:t>
            </w:r>
          </w:p>
        </w:tc>
        <w:tc>
          <w:tcPr>
            <w:tcW w:w="1004" w:type="dxa"/>
            <w:shd w:val="clear" w:color="auto" w:fill="auto"/>
            <w:vAlign w:val="center"/>
          </w:tcPr>
          <w:p w:rsidR="00D91AB7" w:rsidRPr="008C0CCD" w:rsidRDefault="00EF00DF" w:rsidP="002326CD">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r w:rsidR="00D91AB7" w:rsidRPr="008C0CCD">
              <w:rPr>
                <w:rFonts w:asciiTheme="majorHAnsi" w:hAnsiTheme="majorHAnsi" w:cs="TimesNewRoman,Bold"/>
                <w:szCs w:val="20"/>
                <w:lang w:bidi="ne-NP"/>
              </w:rPr>
              <w:t>0 %</w:t>
            </w:r>
          </w:p>
        </w:tc>
      </w:tr>
      <w:tr w:rsidR="00E65D16" w:rsidRPr="008C0CCD" w:rsidTr="00E65D16">
        <w:trPr>
          <w:trHeight w:val="910"/>
          <w:jc w:val="center"/>
        </w:trPr>
        <w:tc>
          <w:tcPr>
            <w:tcW w:w="10042" w:type="dxa"/>
            <w:gridSpan w:val="4"/>
            <w:shd w:val="clear" w:color="auto" w:fill="auto"/>
          </w:tcPr>
          <w:p w:rsidR="00E65D16" w:rsidRPr="00D91AB7" w:rsidRDefault="00EF00DF" w:rsidP="00D91AB7">
            <w:pPr>
              <w:autoSpaceDE w:val="0"/>
              <w:autoSpaceDN w:val="0"/>
              <w:adjustRightInd w:val="0"/>
              <w:rPr>
                <w:rFonts w:asciiTheme="majorHAnsi" w:hAnsiTheme="majorHAnsi" w:cs="TimesNewRoman,Bold"/>
                <w:bCs/>
                <w:szCs w:val="20"/>
                <w:lang w:bidi="ne-NP"/>
              </w:rPr>
            </w:pPr>
            <w:r w:rsidRPr="00EF00DF">
              <w:rPr>
                <w:rFonts w:asciiTheme="majorHAnsi" w:hAnsiTheme="majorHAnsi" w:cs="TimesNewRoman"/>
                <w:szCs w:val="20"/>
                <w:lang w:bidi="ne-NP"/>
              </w:rPr>
              <w:t>Minimal performance standard</w:t>
            </w:r>
            <w:r w:rsidR="00E65D16">
              <w:rPr>
                <w:rFonts w:asciiTheme="majorHAnsi" w:hAnsiTheme="majorHAnsi" w:cs="TimesNewRoman"/>
                <w:szCs w:val="20"/>
                <w:lang w:bidi="ne-NP"/>
              </w:rPr>
              <w:t>:</w:t>
            </w:r>
          </w:p>
          <w:p w:rsidR="00E65D16" w:rsidRPr="00A47A04" w:rsidRDefault="00E55B1B" w:rsidP="00771271">
            <w:pPr>
              <w:pStyle w:val="ListParagraph"/>
              <w:numPr>
                <w:ilvl w:val="0"/>
                <w:numId w:val="5"/>
              </w:numPr>
              <w:autoSpaceDE w:val="0"/>
              <w:autoSpaceDN w:val="0"/>
              <w:adjustRightInd w:val="0"/>
              <w:rPr>
                <w:rFonts w:asciiTheme="majorHAnsi" w:hAnsiTheme="majorHAnsi" w:cs="TimesNewRoman"/>
                <w:szCs w:val="20"/>
                <w:lang w:bidi="ne-NP"/>
              </w:rPr>
            </w:pPr>
            <w:r w:rsidRPr="00A47A04">
              <w:rPr>
                <w:rFonts w:asciiTheme="minorHAnsi" w:hAnsiTheme="minorHAnsi"/>
                <w:bCs/>
                <w:szCs w:val="20"/>
                <w:lang w:val="en-US" w:bidi="ne-NP"/>
              </w:rPr>
              <w:t xml:space="preserve">Student should be able to elaborate a therapeutic program based on a specific clinical/ </w:t>
            </w:r>
            <w:r w:rsidR="00A47A04">
              <w:rPr>
                <w:rFonts w:asciiTheme="minorHAnsi" w:hAnsiTheme="minorHAnsi"/>
                <w:bCs/>
                <w:szCs w:val="20"/>
                <w:lang w:val="en-US" w:bidi="ne-NP"/>
              </w:rPr>
              <w:t>functional diagnosis and</w:t>
            </w:r>
            <w:r w:rsidRPr="00A47A04">
              <w:rPr>
                <w:rFonts w:asciiTheme="minorHAnsi" w:hAnsiTheme="minorHAnsi"/>
                <w:bCs/>
                <w:szCs w:val="20"/>
                <w:lang w:val="en-US" w:bidi="ne-NP"/>
              </w:rPr>
              <w:t xml:space="preserve"> to apply various kinetic, electrical and hydrotherapy programs.</w:t>
            </w:r>
          </w:p>
        </w:tc>
      </w:tr>
    </w:tbl>
    <w:p w:rsidR="00CF6B2D" w:rsidRDefault="00CF6B2D" w:rsidP="00CF6B2D">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870"/>
        <w:gridCol w:w="4176"/>
      </w:tblGrid>
      <w:tr w:rsidR="000C7BDB" w:rsidRPr="000C7BDB" w:rsidTr="000C7BDB">
        <w:tc>
          <w:tcPr>
            <w:tcW w:w="1998" w:type="dxa"/>
            <w:shd w:val="clear" w:color="auto" w:fill="F2F2F2" w:themeFill="background1" w:themeFillShade="F2"/>
          </w:tcPr>
          <w:p w:rsidR="000C7BDB" w:rsidRPr="000C7BDB" w:rsidRDefault="001C6702" w:rsidP="00EF00DF">
            <w:pPr>
              <w:autoSpaceDE w:val="0"/>
              <w:autoSpaceDN w:val="0"/>
              <w:adjustRightInd w:val="0"/>
              <w:rPr>
                <w:rFonts w:asciiTheme="majorHAnsi" w:hAnsiTheme="majorHAnsi" w:cs="TimesNewRoman"/>
                <w:szCs w:val="20"/>
                <w:lang w:bidi="ne-NP"/>
              </w:rPr>
            </w:pPr>
            <w:r w:rsidRPr="001C6702">
              <w:rPr>
                <w:rFonts w:asciiTheme="majorHAnsi" w:hAnsiTheme="majorHAnsi" w:cs="TimesNewRoman"/>
                <w:szCs w:val="20"/>
                <w:lang w:bidi="ne-NP"/>
              </w:rPr>
              <w:t>Dat</w:t>
            </w:r>
            <w:r w:rsidR="00EF00DF">
              <w:rPr>
                <w:rFonts w:asciiTheme="majorHAnsi" w:hAnsiTheme="majorHAnsi" w:cs="TimesNewRoman"/>
                <w:szCs w:val="20"/>
                <w:lang w:bidi="ne-NP"/>
              </w:rPr>
              <w:t>e</w:t>
            </w:r>
          </w:p>
        </w:tc>
        <w:tc>
          <w:tcPr>
            <w:tcW w:w="3870" w:type="dxa"/>
            <w:shd w:val="clear" w:color="auto" w:fill="F2F2F2" w:themeFill="background1" w:themeFillShade="F2"/>
          </w:tcPr>
          <w:p w:rsidR="000C7BDB" w:rsidRPr="000C7BDB" w:rsidRDefault="007730B0" w:rsidP="007730B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c</w:t>
            </w:r>
            <w:r w:rsidR="00EF00DF" w:rsidRPr="00EF00DF">
              <w:rPr>
                <w:rFonts w:asciiTheme="majorHAnsi" w:hAnsiTheme="majorHAnsi" w:cs="TimesNewRoman"/>
                <w:szCs w:val="20"/>
                <w:lang w:bidi="ne-NP"/>
              </w:rPr>
              <w:t xml:space="preserve">ourse </w:t>
            </w:r>
            <w:r>
              <w:rPr>
                <w:rFonts w:asciiTheme="majorHAnsi" w:hAnsiTheme="majorHAnsi" w:cs="TimesNewRoman"/>
                <w:szCs w:val="20"/>
                <w:lang w:bidi="ne-NP"/>
              </w:rPr>
              <w:t>/</w:t>
            </w:r>
            <w:r w:rsidR="00EF00DF" w:rsidRPr="00EF00DF">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c>
          <w:tcPr>
            <w:tcW w:w="4176" w:type="dxa"/>
            <w:shd w:val="clear" w:color="auto" w:fill="F2F2F2" w:themeFill="background1" w:themeFillShade="F2"/>
          </w:tcPr>
          <w:p w:rsidR="000C7BDB" w:rsidRPr="000C7BDB" w:rsidRDefault="00D750EE" w:rsidP="00D750EE">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Holder of practical activities</w:t>
            </w:r>
            <w:r w:rsidRPr="00D750EE">
              <w:rPr>
                <w:rFonts w:asciiTheme="majorHAnsi" w:hAnsiTheme="majorHAnsi" w:cs="TimesNewRoman"/>
                <w:szCs w:val="20"/>
                <w:lang w:bidi="ne-NP"/>
              </w:rPr>
              <w:t xml:space="preserve"> </w:t>
            </w:r>
            <w:r>
              <w:rPr>
                <w:rFonts w:asciiTheme="majorHAnsi" w:hAnsiTheme="majorHAnsi" w:cs="TimesNewRoman"/>
                <w:szCs w:val="20"/>
                <w:lang w:bidi="ne-NP"/>
              </w:rPr>
              <w:t>/</w:t>
            </w:r>
            <w:r w:rsidRPr="00D750EE">
              <w:rPr>
                <w:rFonts w:asciiTheme="majorHAnsi" w:hAnsiTheme="majorHAnsi" w:cs="TimesNewRoman"/>
                <w:szCs w:val="20"/>
                <w:lang w:bidi="ne-NP"/>
              </w:rPr>
              <w:t xml:space="preserve"> signature</w:t>
            </w:r>
            <w:r w:rsidR="001C6702" w:rsidRPr="001C6702">
              <w:rPr>
                <w:rFonts w:asciiTheme="majorHAnsi" w:hAnsiTheme="majorHAnsi" w:cs="TimesNewRoman"/>
                <w:szCs w:val="20"/>
                <w:lang w:bidi="ne-NP"/>
              </w:rPr>
              <w:t>,</w:t>
            </w:r>
          </w:p>
        </w:tc>
      </w:tr>
      <w:tr w:rsidR="00D02377" w:rsidRPr="000C7BDB" w:rsidTr="00D02377">
        <w:trPr>
          <w:trHeight w:val="373"/>
        </w:trPr>
        <w:tc>
          <w:tcPr>
            <w:tcW w:w="1998" w:type="dxa"/>
          </w:tcPr>
          <w:p w:rsidR="00D02377" w:rsidRPr="000C7BDB" w:rsidRDefault="00D02377" w:rsidP="001C670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12.09.2023</w:t>
            </w:r>
          </w:p>
        </w:tc>
        <w:tc>
          <w:tcPr>
            <w:tcW w:w="3870" w:type="dxa"/>
          </w:tcPr>
          <w:p w:rsidR="00D02377" w:rsidRPr="00D02377" w:rsidRDefault="00D02377">
            <w:r w:rsidRPr="00D02377">
              <w:rPr>
                <w:rFonts w:asciiTheme="majorHAnsi" w:hAnsiTheme="majorHAnsi"/>
              </w:rPr>
              <w:fldChar w:fldCharType="begin"/>
            </w:r>
            <w:r w:rsidRPr="00D02377">
              <w:rPr>
                <w:rFonts w:asciiTheme="majorHAnsi" w:hAnsiTheme="majorHAnsi"/>
              </w:rPr>
              <w:instrText xml:space="preserve"> MERGEFIELD "Titular_curs" </w:instrText>
            </w:r>
            <w:r w:rsidRPr="00D02377">
              <w:rPr>
                <w:rFonts w:asciiTheme="majorHAnsi" w:hAnsiTheme="majorHAnsi"/>
              </w:rPr>
              <w:fldChar w:fldCharType="separate"/>
            </w:r>
            <w:r w:rsidRPr="00D02377">
              <w:rPr>
                <w:rFonts w:asciiTheme="majorHAnsi" w:hAnsiTheme="majorHAnsi"/>
                <w:noProof/>
              </w:rPr>
              <w:t>Lecturer Cătălin Ionițe</w:t>
            </w:r>
            <w:r w:rsidRPr="00D02377">
              <w:rPr>
                <w:rFonts w:asciiTheme="majorHAnsi" w:hAnsiTheme="majorHAnsi"/>
              </w:rPr>
              <w:fldChar w:fldCharType="end"/>
            </w:r>
            <w:r w:rsidRPr="00D02377">
              <w:rPr>
                <w:rFonts w:asciiTheme="majorHAnsi" w:hAnsiTheme="majorHAnsi"/>
              </w:rPr>
              <w:t>, PhD</w:t>
            </w:r>
          </w:p>
        </w:tc>
        <w:tc>
          <w:tcPr>
            <w:tcW w:w="4176" w:type="dxa"/>
          </w:tcPr>
          <w:p w:rsidR="00D02377" w:rsidRPr="0080683F" w:rsidRDefault="00D02377" w:rsidP="00222CC1">
            <w:pPr>
              <w:rPr>
                <w:rFonts w:asciiTheme="majorHAnsi" w:hAnsiTheme="majorHAnsi"/>
              </w:rPr>
            </w:pPr>
            <w:r w:rsidRPr="00D02377">
              <w:rPr>
                <w:rFonts w:asciiTheme="majorHAnsi" w:hAnsiTheme="majorHAnsi"/>
              </w:rPr>
              <w:fldChar w:fldCharType="begin"/>
            </w:r>
            <w:r w:rsidRPr="00D02377">
              <w:rPr>
                <w:rFonts w:asciiTheme="majorHAnsi" w:hAnsiTheme="majorHAnsi"/>
              </w:rPr>
              <w:instrText xml:space="preserve"> MERGEFIELD "Titular_curs" </w:instrText>
            </w:r>
            <w:r w:rsidRPr="00D02377">
              <w:rPr>
                <w:rFonts w:asciiTheme="majorHAnsi" w:hAnsiTheme="majorHAnsi"/>
              </w:rPr>
              <w:fldChar w:fldCharType="separate"/>
            </w:r>
            <w:r w:rsidRPr="00D02377">
              <w:rPr>
                <w:rFonts w:asciiTheme="majorHAnsi" w:hAnsiTheme="majorHAnsi"/>
                <w:noProof/>
              </w:rPr>
              <w:t>Lecturer Cătălin Ionițe</w:t>
            </w:r>
            <w:r w:rsidRPr="00D02377">
              <w:rPr>
                <w:rFonts w:asciiTheme="majorHAnsi" w:hAnsiTheme="majorHAnsi"/>
              </w:rPr>
              <w:fldChar w:fldCharType="end"/>
            </w:r>
            <w:r w:rsidRPr="00D02377">
              <w:rPr>
                <w:rFonts w:asciiTheme="majorHAnsi" w:hAnsiTheme="majorHAnsi"/>
              </w:rPr>
              <w:t>, PhD</w:t>
            </w:r>
            <w:r w:rsidRPr="0080683F">
              <w:rPr>
                <w:rFonts w:asciiTheme="majorHAnsi" w:hAnsiTheme="majorHAnsi"/>
              </w:rPr>
              <w:t xml:space="preserve"> </w:t>
            </w:r>
            <w:bookmarkStart w:id="0" w:name="_GoBack"/>
            <w:bookmarkEnd w:id="0"/>
            <w:r w:rsidRPr="0080683F">
              <w:rPr>
                <w:rFonts w:asciiTheme="majorHAnsi" w:hAnsiTheme="majorHAnsi"/>
              </w:rPr>
              <w:fldChar w:fldCharType="begin"/>
            </w:r>
            <w:r w:rsidRPr="0080683F">
              <w:rPr>
                <w:rFonts w:asciiTheme="majorHAnsi" w:hAnsiTheme="majorHAnsi"/>
              </w:rPr>
              <w:instrText xml:space="preserve"> MERGEFIELD "Titular_curs" </w:instrText>
            </w:r>
            <w:r w:rsidRPr="0080683F">
              <w:rPr>
                <w:rFonts w:asciiTheme="majorHAnsi" w:hAnsiTheme="majorHAnsi"/>
              </w:rPr>
              <w:fldChar w:fldCharType="end"/>
            </w:r>
          </w:p>
        </w:tc>
      </w:tr>
      <w:tr w:rsidR="00D02377" w:rsidRPr="000C7BDB" w:rsidTr="000C7BDB">
        <w:tc>
          <w:tcPr>
            <w:tcW w:w="1998" w:type="dxa"/>
          </w:tcPr>
          <w:p w:rsidR="00D02377" w:rsidRDefault="00D02377" w:rsidP="001C6702">
            <w:pPr>
              <w:autoSpaceDE w:val="0"/>
              <w:autoSpaceDN w:val="0"/>
              <w:adjustRightInd w:val="0"/>
              <w:rPr>
                <w:rFonts w:asciiTheme="majorHAnsi" w:hAnsiTheme="majorHAnsi" w:cs="TimesNewRoman"/>
                <w:szCs w:val="20"/>
                <w:lang w:bidi="ne-NP"/>
              </w:rPr>
            </w:pPr>
          </w:p>
        </w:tc>
        <w:tc>
          <w:tcPr>
            <w:tcW w:w="3870" w:type="dxa"/>
          </w:tcPr>
          <w:p w:rsidR="00D02377" w:rsidRDefault="00D02377"/>
        </w:tc>
        <w:tc>
          <w:tcPr>
            <w:tcW w:w="4176" w:type="dxa"/>
          </w:tcPr>
          <w:p w:rsidR="00D02377" w:rsidRDefault="00D02377" w:rsidP="00AB2E3B">
            <w:pPr>
              <w:autoSpaceDE w:val="0"/>
              <w:autoSpaceDN w:val="0"/>
              <w:adjustRightInd w:val="0"/>
              <w:rPr>
                <w:noProof/>
                <w:lang w:val="en-US"/>
              </w:rPr>
            </w:pPr>
          </w:p>
        </w:tc>
      </w:tr>
    </w:tbl>
    <w:p w:rsidR="007730B0" w:rsidRDefault="0080683F" w:rsidP="00CF6B2D">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r>
        <w:rPr>
          <w:rFonts w:asciiTheme="majorHAnsi" w:hAnsiTheme="majorHAnsi" w:cs="TimesNewRoman"/>
          <w:szCs w:val="20"/>
          <w:lang w:bidi="ne-NP"/>
        </w:rPr>
        <w:tab/>
      </w:r>
    </w:p>
    <w:p w:rsidR="007730B0" w:rsidRDefault="007730B0" w:rsidP="00CF6B2D">
      <w:pPr>
        <w:autoSpaceDE w:val="0"/>
        <w:autoSpaceDN w:val="0"/>
        <w:adjustRightInd w:val="0"/>
        <w:rPr>
          <w:rFonts w:asciiTheme="majorHAnsi" w:hAnsiTheme="majorHAnsi" w:cs="TimesNewRoman"/>
          <w:szCs w:val="20"/>
          <w:lang w:bidi="ne-N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49"/>
      </w:tblGrid>
      <w:tr w:rsidR="007730B0" w:rsidTr="00E55B1B">
        <w:tc>
          <w:tcPr>
            <w:tcW w:w="10044" w:type="dxa"/>
            <w:gridSpan w:val="3"/>
            <w:shd w:val="clear" w:color="auto" w:fill="F2F2F2" w:themeFill="background1" w:themeFillShade="F2"/>
          </w:tcPr>
          <w:p w:rsidR="007730B0" w:rsidRDefault="007730B0" w:rsidP="00040178">
            <w:pPr>
              <w:autoSpaceDE w:val="0"/>
              <w:autoSpaceDN w:val="0"/>
              <w:adjustRightInd w:val="0"/>
              <w:rPr>
                <w:rFonts w:asciiTheme="majorHAnsi" w:hAnsiTheme="majorHAnsi" w:cs="TimesNewRoman"/>
                <w:szCs w:val="20"/>
                <w:lang w:bidi="ne-NP"/>
              </w:rPr>
            </w:pPr>
            <w:r w:rsidRPr="00EF00DF">
              <w:rPr>
                <w:rFonts w:asciiTheme="majorHAnsi" w:hAnsiTheme="majorHAnsi" w:cs="TimesNewRoman"/>
                <w:szCs w:val="20"/>
                <w:lang w:bidi="ne-NP"/>
              </w:rPr>
              <w:t>Date of approval in the Department Council/Teaching Council</w:t>
            </w:r>
            <w:r>
              <w:rPr>
                <w:rFonts w:asciiTheme="majorHAnsi" w:hAnsiTheme="majorHAnsi" w:cs="TimesNewRoman"/>
                <w:szCs w:val="20"/>
                <w:lang w:bidi="ne-NP"/>
              </w:rPr>
              <w:t>,</w:t>
            </w:r>
            <w:r w:rsidRPr="000C7BDB">
              <w:rPr>
                <w:rFonts w:asciiTheme="majorHAnsi" w:hAnsiTheme="majorHAnsi" w:cs="TimesNewRoman"/>
                <w:szCs w:val="20"/>
                <w:lang w:bidi="ne-NP"/>
              </w:rPr>
              <w:tab/>
            </w:r>
          </w:p>
        </w:tc>
      </w:tr>
      <w:tr w:rsidR="005565B7" w:rsidTr="007730B0">
        <w:tc>
          <w:tcPr>
            <w:tcW w:w="2376" w:type="dxa"/>
          </w:tcPr>
          <w:p w:rsidR="000C7BDB" w:rsidRDefault="0012394C" w:rsidP="000C7BDB">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14.09</w:t>
            </w:r>
            <w:r w:rsidR="00A47A04">
              <w:rPr>
                <w:rFonts w:asciiTheme="majorHAnsi" w:hAnsiTheme="majorHAnsi" w:cs="TimesNewRoman"/>
                <w:szCs w:val="20"/>
                <w:lang w:bidi="ne-NP"/>
              </w:rPr>
              <w:t>.2023</w:t>
            </w:r>
          </w:p>
        </w:tc>
        <w:tc>
          <w:tcPr>
            <w:tcW w:w="3119" w:type="dxa"/>
          </w:tcPr>
          <w:p w:rsidR="000C7BDB" w:rsidRPr="002F0F6C" w:rsidRDefault="000C7BDB" w:rsidP="000C7BDB"/>
        </w:tc>
        <w:tc>
          <w:tcPr>
            <w:tcW w:w="4549" w:type="dxa"/>
          </w:tcPr>
          <w:p w:rsidR="000C7BDB" w:rsidRDefault="00EF00DF" w:rsidP="00B21FD5">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D</w:t>
            </w:r>
            <w:r w:rsidR="000C7BDB" w:rsidRPr="000C7BDB">
              <w:rPr>
                <w:rFonts w:asciiTheme="majorHAnsi" w:hAnsiTheme="majorHAnsi" w:cs="TimesNewRoman"/>
                <w:szCs w:val="20"/>
                <w:lang w:bidi="ne-NP"/>
              </w:rPr>
              <w:t>epartment</w:t>
            </w:r>
            <w:r>
              <w:rPr>
                <w:rFonts w:asciiTheme="majorHAnsi" w:hAnsiTheme="majorHAnsi" w:cs="TimesNewRoman"/>
                <w:szCs w:val="20"/>
                <w:lang w:bidi="ne-NP"/>
              </w:rPr>
              <w:t xml:space="preserve"> director </w:t>
            </w:r>
            <w:r w:rsidR="00B21FD5">
              <w:rPr>
                <w:rFonts w:asciiTheme="majorHAnsi" w:hAnsiTheme="majorHAnsi" w:cs="TimesNewRoman"/>
                <w:szCs w:val="20"/>
                <w:lang w:bidi="ne-NP"/>
              </w:rPr>
              <w:t>/</w:t>
            </w:r>
            <w:r>
              <w:rPr>
                <w:rFonts w:asciiTheme="majorHAnsi" w:hAnsiTheme="majorHAnsi" w:cs="TimesNewRoman"/>
                <w:szCs w:val="20"/>
                <w:lang w:bidi="ne-NP"/>
              </w:rPr>
              <w:t xml:space="preserve"> signature</w:t>
            </w:r>
            <w:r w:rsidR="000C7BDB" w:rsidRPr="000C7BDB">
              <w:rPr>
                <w:rFonts w:asciiTheme="majorHAnsi" w:hAnsiTheme="majorHAnsi" w:cs="TimesNewRoman"/>
                <w:szCs w:val="20"/>
                <w:lang w:bidi="ne-NP"/>
              </w:rPr>
              <w:t>,</w:t>
            </w:r>
          </w:p>
        </w:tc>
      </w:tr>
      <w:tr w:rsidR="005565B7" w:rsidTr="007730B0">
        <w:tc>
          <w:tcPr>
            <w:tcW w:w="2376" w:type="dxa"/>
          </w:tcPr>
          <w:p w:rsidR="000C7BDB" w:rsidRDefault="000C7BDB" w:rsidP="00040178">
            <w:pPr>
              <w:autoSpaceDE w:val="0"/>
              <w:autoSpaceDN w:val="0"/>
              <w:adjustRightInd w:val="0"/>
              <w:rPr>
                <w:rFonts w:asciiTheme="majorHAnsi" w:hAnsiTheme="majorHAnsi" w:cs="TimesNewRoman"/>
                <w:szCs w:val="20"/>
                <w:lang w:bidi="ne-NP"/>
              </w:rPr>
            </w:pPr>
          </w:p>
        </w:tc>
        <w:tc>
          <w:tcPr>
            <w:tcW w:w="3119" w:type="dxa"/>
          </w:tcPr>
          <w:p w:rsidR="000C7BDB" w:rsidRPr="002F0F6C" w:rsidRDefault="000C7BDB" w:rsidP="005013D1"/>
        </w:tc>
        <w:tc>
          <w:tcPr>
            <w:tcW w:w="4549" w:type="dxa"/>
          </w:tcPr>
          <w:p w:rsidR="000C7BDB" w:rsidRDefault="009935D6" w:rsidP="009935D6">
            <w:pPr>
              <w:autoSpaceDE w:val="0"/>
              <w:autoSpaceDN w:val="0"/>
              <w:adjustRightInd w:val="0"/>
              <w:jc w:val="center"/>
              <w:rPr>
                <w:rFonts w:asciiTheme="minorHAnsi" w:hAnsiTheme="minorHAnsi" w:cs="Times New Roman"/>
                <w:szCs w:val="20"/>
                <w:lang w:val="en-US"/>
              </w:rPr>
            </w:pPr>
            <w:r>
              <w:rPr>
                <w:rFonts w:asciiTheme="minorHAnsi" w:hAnsiTheme="minorHAnsi"/>
                <w:bCs/>
                <w:szCs w:val="20"/>
              </w:rPr>
              <w:t>Associate Professor</w:t>
            </w:r>
            <w:r>
              <w:rPr>
                <w:rFonts w:asciiTheme="minorHAnsi" w:hAnsiTheme="minorHAnsi" w:cs="Times New Roman"/>
                <w:szCs w:val="20"/>
                <w:lang w:val="en-US"/>
              </w:rPr>
              <w:t xml:space="preserve"> Daniela-</w:t>
            </w:r>
            <w:proofErr w:type="spellStart"/>
            <w:r>
              <w:rPr>
                <w:rFonts w:asciiTheme="minorHAnsi" w:hAnsiTheme="minorHAnsi" w:cs="Times New Roman"/>
                <w:szCs w:val="20"/>
                <w:lang w:val="en-US"/>
              </w:rPr>
              <w:t>Viorelia</w:t>
            </w:r>
            <w:proofErr w:type="spellEnd"/>
            <w:r>
              <w:rPr>
                <w:rFonts w:asciiTheme="minorHAnsi" w:hAnsiTheme="minorHAnsi" w:cs="Times New Roman"/>
                <w:szCs w:val="20"/>
                <w:lang w:val="en-US"/>
              </w:rPr>
              <w:t xml:space="preserve"> </w:t>
            </w:r>
            <w:proofErr w:type="spellStart"/>
            <w:r>
              <w:rPr>
                <w:rFonts w:asciiTheme="minorHAnsi" w:hAnsiTheme="minorHAnsi" w:cs="Times New Roman"/>
                <w:szCs w:val="20"/>
                <w:lang w:val="en-US"/>
              </w:rPr>
              <w:t>Matei</w:t>
            </w:r>
            <w:proofErr w:type="spellEnd"/>
            <w:r>
              <w:rPr>
                <w:rFonts w:asciiTheme="minorHAnsi" w:hAnsiTheme="minorHAnsi" w:cs="Times New Roman"/>
                <w:szCs w:val="20"/>
                <w:lang w:val="en-US"/>
              </w:rPr>
              <w:t>, MD, PhD</w:t>
            </w:r>
          </w:p>
          <w:p w:rsidR="009935D6" w:rsidRDefault="009935D6" w:rsidP="009935D6">
            <w:pPr>
              <w:autoSpaceDE w:val="0"/>
              <w:autoSpaceDN w:val="0"/>
              <w:adjustRightInd w:val="0"/>
              <w:jc w:val="center"/>
              <w:rPr>
                <w:rFonts w:asciiTheme="majorHAnsi" w:hAnsiTheme="majorHAnsi" w:cs="TimesNewRoman"/>
                <w:szCs w:val="20"/>
                <w:lang w:bidi="ne-NP"/>
              </w:rPr>
            </w:pPr>
          </w:p>
        </w:tc>
      </w:tr>
    </w:tbl>
    <w:p w:rsidR="00D43601" w:rsidRDefault="00D43601" w:rsidP="000C7BDB">
      <w:pPr>
        <w:autoSpaceDE w:val="0"/>
        <w:autoSpaceDN w:val="0"/>
        <w:adjustRightInd w:val="0"/>
        <w:ind w:left="5664"/>
        <w:rPr>
          <w:rFonts w:asciiTheme="majorHAnsi" w:hAnsiTheme="majorHAnsi" w:cs="TimesNewRoman"/>
          <w:szCs w:val="20"/>
          <w:lang w:bidi="ne-NP"/>
        </w:rPr>
      </w:pPr>
    </w:p>
    <w:sectPr w:rsidR="00D43601" w:rsidSect="00AB2E3B">
      <w:footerReference w:type="default" r:id="rId23"/>
      <w:headerReference w:type="first" r:id="rId24"/>
      <w:footerReference w:type="first" r:id="rId25"/>
      <w:pgSz w:w="11906" w:h="16838"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EC" w:rsidRDefault="009949EC" w:rsidP="003620AC">
      <w:pPr>
        <w:spacing w:line="240" w:lineRule="auto"/>
      </w:pPr>
      <w:r>
        <w:separator/>
      </w:r>
    </w:p>
  </w:endnote>
  <w:endnote w:type="continuationSeparator" w:id="0">
    <w:p w:rsidR="009949EC" w:rsidRDefault="009949EC"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B" w:rsidRDefault="00E55B1B">
    <w:pPr>
      <w:pStyle w:val="Footer"/>
    </w:pPr>
    <w:r>
      <w:rPr>
        <w:noProof/>
        <w:lang w:val="en-US"/>
      </w:rPr>
      <mc:AlternateContent>
        <mc:Choice Requires="wps">
          <w:drawing>
            <wp:anchor distT="0" distB="0" distL="114300" distR="114300" simplePos="0" relativeHeight="251662336" behindDoc="0" locked="1" layoutInCell="1" allowOverlap="1" wp14:anchorId="42736BD1" wp14:editId="60FBF87B">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E55B1B" w:rsidRDefault="00E55B1B"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02377">
                            <w:rPr>
                              <w:noProof/>
                              <w:color w:val="7F7F7F" w:themeColor="text1" w:themeTint="80"/>
                            </w:rPr>
                            <w:t>4</w:t>
                          </w:r>
                          <w:r w:rsidRPr="00A314B1">
                            <w:rPr>
                              <w:color w:val="7F7F7F" w:themeColor="text1" w:themeTint="80"/>
                            </w:rPr>
                            <w:fldChar w:fldCharType="end"/>
                          </w:r>
                          <w:r>
                            <w:t xml:space="preserve"> din </w:t>
                          </w:r>
                          <w:r w:rsidR="009949EC">
                            <w:fldChar w:fldCharType="begin"/>
                          </w:r>
                          <w:r w:rsidR="009949EC">
                            <w:instrText xml:space="preserve"> NUMPAGES   \* MERGEFORMAT </w:instrText>
                          </w:r>
                          <w:r w:rsidR="009949EC">
                            <w:fldChar w:fldCharType="separate"/>
                          </w:r>
                          <w:r w:rsidR="00D02377">
                            <w:rPr>
                              <w:noProof/>
                            </w:rPr>
                            <w:t>4</w:t>
                          </w:r>
                          <w:r w:rsidR="009949EC">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E55B1B" w:rsidRDefault="00E55B1B"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02377">
                      <w:rPr>
                        <w:noProof/>
                        <w:color w:val="7F7F7F" w:themeColor="text1" w:themeTint="80"/>
                      </w:rPr>
                      <w:t>4</w:t>
                    </w:r>
                    <w:r w:rsidRPr="00A314B1">
                      <w:rPr>
                        <w:color w:val="7F7F7F" w:themeColor="text1" w:themeTint="80"/>
                      </w:rPr>
                      <w:fldChar w:fldCharType="end"/>
                    </w:r>
                    <w:r>
                      <w:t xml:space="preserve"> din </w:t>
                    </w:r>
                    <w:r w:rsidR="009949EC">
                      <w:fldChar w:fldCharType="begin"/>
                    </w:r>
                    <w:r w:rsidR="009949EC">
                      <w:instrText xml:space="preserve"> NUMPAGES   \* MERGEFORMAT </w:instrText>
                    </w:r>
                    <w:r w:rsidR="009949EC">
                      <w:fldChar w:fldCharType="separate"/>
                    </w:r>
                    <w:r w:rsidR="00D02377">
                      <w:rPr>
                        <w:noProof/>
                      </w:rPr>
                      <w:t>4</w:t>
                    </w:r>
                    <w:r w:rsidR="009949EC">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B" w:rsidRDefault="00E55B1B">
    <w:pPr>
      <w:pStyle w:val="Footer"/>
    </w:pPr>
    <w:r>
      <w:rPr>
        <w:noProof/>
        <w:lang w:val="en-US"/>
      </w:rPr>
      <mc:AlternateContent>
        <mc:Choice Requires="wps">
          <w:drawing>
            <wp:anchor distT="180340" distB="1080135" distL="114300" distR="114300" simplePos="0" relativeHeight="251654144" behindDoc="0" locked="0" layoutInCell="1" allowOverlap="1" wp14:anchorId="613E1A66" wp14:editId="268797AB">
              <wp:simplePos x="0" y="0"/>
              <wp:positionH relativeFrom="column">
                <wp:posOffset>-17145</wp:posOffset>
              </wp:positionH>
              <wp:positionV relativeFrom="paragraph">
                <wp:posOffset>-961390</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748C2" id="Dreptunghi 12" o:spid="_x0000_s1026" style="position:absolute;margin-left:-1.35pt;margin-top:-75.7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hIGL5N4AAAAMAQAADwAAAGRycy9kb3ducmV2LnhtbEyP&#10;QU/DMAyF70j8h8hI3La0XRm0NJ0ACXFmm3ZOG6+t1jhVkm3l3+Od4GTZ7+n5e9VmtqO4oA+DIwXp&#10;MgGB1DozUKdgv/tcvIAIUZPRoyNU8IMBNvX9XaVL4670jZdt7ASHUCi1gj7GqZQytD1aHZZuQmLt&#10;6LzVkVffSeP1lcPtKLMkWUurB+IPvZ7wo8f2tD1bBTJ+4Wk3ZwdaJblu3v1xf5ikUo8P89sriIhz&#10;/DPDDZ/RoWamxp3JBDEqWGTP7OSZPqU5CHYURc5lmtspK1Yg60r+L1H/AgAA//8DAFBLAQItABQA&#10;BgAIAAAAIQC2gziS/gAAAOEBAAATAAAAAAAAAAAAAAAAAAAAAABbQ29udGVudF9UeXBlc10ueG1s&#10;UEsBAi0AFAAGAAgAAAAhADj9If/WAAAAlAEAAAsAAAAAAAAAAAAAAAAALwEAAF9yZWxzLy5yZWxz&#10;UEsBAi0AFAAGAAgAAAAhAC5JAtSWAgAAiAUAAA4AAAAAAAAAAAAAAAAALgIAAGRycy9lMm9Eb2Mu&#10;eG1sUEsBAi0AFAAGAAgAAAAhAISBi+TeAAAADAEAAA8AAAAAAAAAAAAAAAAA8AQAAGRycy9kb3du&#10;cmV2LnhtbFBLBQYAAAAABAAEAPMAAAD7BQAAAAA=&#10;" stroked="f" strokeweight="2pt">
              <w10:wrap type="topAndBottom"/>
            </v:rect>
          </w:pict>
        </mc:Fallback>
      </mc:AlternateContent>
    </w:r>
    <w:r>
      <w:rPr>
        <w:noProof/>
        <w:lang w:val="en-US"/>
      </w:rPr>
      <w:drawing>
        <wp:anchor distT="0" distB="0" distL="114300" distR="114300" simplePos="0" relativeHeight="251666432" behindDoc="0" locked="1" layoutInCell="1" allowOverlap="1" wp14:anchorId="13BD1078" wp14:editId="572D8058">
          <wp:simplePos x="0" y="0"/>
          <wp:positionH relativeFrom="page">
            <wp:posOffset>961390</wp:posOffset>
          </wp:positionH>
          <wp:positionV relativeFrom="page">
            <wp:posOffset>9269730</wp:posOffset>
          </wp:positionV>
          <wp:extent cx="1224915" cy="1224915"/>
          <wp:effectExtent l="0" t="0" r="0" b="0"/>
          <wp:wrapNone/>
          <wp:docPr id="7"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1" layoutInCell="1" allowOverlap="1" wp14:anchorId="07A18504" wp14:editId="5A78A426">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E55B1B" w:rsidRDefault="00E55B1B"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02377">
                            <w:rPr>
                              <w:noProof/>
                              <w:color w:val="7F7F7F" w:themeColor="text1" w:themeTint="80"/>
                            </w:rPr>
                            <w:t>1</w:t>
                          </w:r>
                          <w:r w:rsidRPr="00A314B1">
                            <w:rPr>
                              <w:color w:val="7F7F7F" w:themeColor="text1" w:themeTint="80"/>
                            </w:rPr>
                            <w:fldChar w:fldCharType="end"/>
                          </w:r>
                          <w:r>
                            <w:t xml:space="preserve"> din </w:t>
                          </w:r>
                          <w:r w:rsidR="009949EC">
                            <w:fldChar w:fldCharType="begin"/>
                          </w:r>
                          <w:r w:rsidR="009949EC">
                            <w:instrText xml:space="preserve"> NUMPAGES   \* MERGEFORMAT </w:instrText>
                          </w:r>
                          <w:r w:rsidR="009949EC">
                            <w:fldChar w:fldCharType="separate"/>
                          </w:r>
                          <w:r w:rsidR="00D02377">
                            <w:rPr>
                              <w:noProof/>
                            </w:rPr>
                            <w:t>4</w:t>
                          </w:r>
                          <w:r w:rsidR="009949EC">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E55B1B" w:rsidRDefault="00E55B1B" w:rsidP="00416344">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D02377">
                      <w:rPr>
                        <w:noProof/>
                        <w:color w:val="7F7F7F" w:themeColor="text1" w:themeTint="80"/>
                      </w:rPr>
                      <w:t>1</w:t>
                    </w:r>
                    <w:r w:rsidRPr="00A314B1">
                      <w:rPr>
                        <w:color w:val="7F7F7F" w:themeColor="text1" w:themeTint="80"/>
                      </w:rPr>
                      <w:fldChar w:fldCharType="end"/>
                    </w:r>
                    <w:r>
                      <w:t xml:space="preserve"> din </w:t>
                    </w:r>
                    <w:r w:rsidR="009949EC">
                      <w:fldChar w:fldCharType="begin"/>
                    </w:r>
                    <w:r w:rsidR="009949EC">
                      <w:instrText xml:space="preserve"> NUMPAGES   \* MERGEFORMAT </w:instrText>
                    </w:r>
                    <w:r w:rsidR="009949EC">
                      <w:fldChar w:fldCharType="separate"/>
                    </w:r>
                    <w:r w:rsidR="00D02377">
                      <w:rPr>
                        <w:noProof/>
                      </w:rPr>
                      <w:t>4</w:t>
                    </w:r>
                    <w:r w:rsidR="009949EC">
                      <w:rPr>
                        <w:noProof/>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5168" behindDoc="0" locked="1" layoutInCell="1" allowOverlap="1" wp14:anchorId="0AD30529" wp14:editId="5C799E6E">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E55B1B" w:rsidRDefault="00E55B1B" w:rsidP="00A85CED">
                          <w:pPr>
                            <w:pStyle w:val="ContactUMF"/>
                            <w:rPr>
                              <w:b/>
                            </w:rPr>
                          </w:pPr>
                          <w:r w:rsidRPr="00A85CED">
                            <w:rPr>
                              <w:b/>
                            </w:rPr>
                            <w:t>SECRETARIAT FACULTATE</w:t>
                          </w:r>
                        </w:p>
                        <w:p w:rsidR="00E55B1B" w:rsidRDefault="00E55B1B" w:rsidP="00A85CED">
                          <w:pPr>
                            <w:pStyle w:val="ContactUMF"/>
                          </w:pPr>
                          <w:r>
                            <w:t>+40 232 213 573 tel</w:t>
                          </w:r>
                        </w:p>
                        <w:p w:rsidR="00E55B1B" w:rsidRDefault="00E55B1B"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D30529" id="Casetă text 14" o:spid="_x0000_s1030"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E55B1B" w:rsidRDefault="00E55B1B" w:rsidP="00A85CED">
                    <w:pPr>
                      <w:pStyle w:val="ContactUMF"/>
                      <w:rPr>
                        <w:b/>
                      </w:rPr>
                    </w:pPr>
                    <w:r w:rsidRPr="00A85CED">
                      <w:rPr>
                        <w:b/>
                      </w:rPr>
                      <w:t>SECRETARIAT FACULTATE</w:t>
                    </w:r>
                  </w:p>
                  <w:p w:rsidR="00E55B1B" w:rsidRDefault="00E55B1B" w:rsidP="00A85CED">
                    <w:pPr>
                      <w:pStyle w:val="ContactUMF"/>
                    </w:pPr>
                    <w:r>
                      <w:t>+40 232 213 573 tel</w:t>
                    </w:r>
                  </w:p>
                  <w:p w:rsidR="00E55B1B" w:rsidRDefault="00E55B1B"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EC" w:rsidRDefault="009949EC" w:rsidP="003620AC">
      <w:pPr>
        <w:spacing w:line="240" w:lineRule="auto"/>
      </w:pPr>
      <w:r>
        <w:separator/>
      </w:r>
    </w:p>
  </w:footnote>
  <w:footnote w:type="continuationSeparator" w:id="0">
    <w:p w:rsidR="009949EC" w:rsidRDefault="009949EC"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1B" w:rsidRDefault="00E55B1B">
    <w:pPr>
      <w:pStyle w:val="Header"/>
    </w:pPr>
  </w:p>
  <w:p w:rsidR="00E55B1B" w:rsidRDefault="00E55B1B">
    <w:pPr>
      <w:pStyle w:val="Header"/>
    </w:pPr>
    <w:r>
      <w:rPr>
        <w:noProof/>
        <w:lang w:val="en-US"/>
      </w:rPr>
      <mc:AlternateContent>
        <mc:Choice Requires="wps">
          <w:drawing>
            <wp:anchor distT="1800225" distB="180340" distL="114300" distR="114300" simplePos="0" relativeHeight="251663360" behindDoc="0" locked="1" layoutInCell="1" allowOverlap="1" wp14:anchorId="3D78726E" wp14:editId="50CAC771">
              <wp:simplePos x="0" y="0"/>
              <wp:positionH relativeFrom="page">
                <wp:posOffset>3623945</wp:posOffset>
              </wp:positionH>
              <wp:positionV relativeFrom="page">
                <wp:posOffset>1391285</wp:posOffset>
              </wp:positionV>
              <wp:extent cx="3592195" cy="174625"/>
              <wp:effectExtent l="0" t="0" r="8255" b="0"/>
              <wp:wrapTopAndBottom/>
              <wp:docPr id="13" name="Dreptunghi 13"/>
              <wp:cNvGraphicFramePr/>
              <a:graphic xmlns:a="http://schemas.openxmlformats.org/drawingml/2006/main">
                <a:graphicData uri="http://schemas.microsoft.com/office/word/2010/wordprocessingShape">
                  <wps:wsp>
                    <wps:cNvSpPr/>
                    <wps:spPr>
                      <a:xfrm>
                        <a:off x="0" y="0"/>
                        <a:ext cx="3592195" cy="1746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4AFF58" id="Dreptunghi 13" o:spid="_x0000_s1026" style="position:absolute;margin-left:285.35pt;margin-top:109.55pt;width:282.85pt;height:13.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kylwIAAIgFAAAOAAAAZHJzL2Uyb0RvYy54bWysVFFv2yAQfp+0/4B4Xx2nSbtGdaqoVaZJ&#10;VVutnfpMMMRIGNhB4mS/fgfYbtdVe5jmB8xx333HHXd3eXVoNdkL8MqaipYnE0qE4bZWZlvR70/r&#10;T58p8YGZmmlrREWPwtOr5ccPl51biKltrK4FECQxftG5ijYhuEVReN6IlvkT64RBpbTQsoAibIsa&#10;WIfsrS6mk8lZ0VmoHVguvMfTm6yky8QvpeDhXkovAtEVxbuFtEJaN3EtlpdssQXmGsX7a7B/uEXL&#10;lEGnI9UNC4zsQP1B1SoO1lsZTrhtCyul4iLFgNGUkzfRPDbMiRQLJse7MU3+/9Hyu/0DEFXj251S&#10;YliLb3QDwoWd2TaK4CFmqHN+gcBH9wC95HEbwz1IaOMfAyGHlNXjmFVxCITj4en8YlpezCnhqCvP&#10;Z2fTeSQtXqwd+PBF2JbETUUBXy0lk+1vfcjQARKdeatVvVZaJwG2m2sNZM/whdfp69l/g2kTwcZG&#10;s8wYT4oYWY4l7cJRi4jT5puQmBW8/TTdJNWjGP0wzoUJZVY1rBbZ/XyC3+A9VnC0SJEmwsgs0f/I&#10;3RMMyEwycOdb9vhoKlI5j8aTv10sG48WybM1YTRulbHwHoHGqHrPGT8kKacmZmlj6yPWDNjcTN7x&#10;tcJ3u2U+PDDA7sE+w4kQ7nGR2nYVtf2OksbCz/fOIx6LGrWUdNiNFfU/dgwEJfqrwXK/KGez2L5J&#10;mM3PpyjAa83mtcbs2muL5VDi7HE8bSM+6GErwbbPODhW0SuqmOHou6I8wCBchzwlcPRwsVolGLas&#10;Y+HWPDoeyWNWY10+HZ4ZuL54A5b9nR06ly3e1HDGRktjV7tgpUoF/pLXPt/Y7qlw+tEU58lrOaFe&#10;BujyFwAAAP//AwBQSwMEFAAGAAgAAAAhAG8pET7eAAAADAEAAA8AAABkcnMvZG93bnJldi54bWxM&#10;j8FOwzAMhu9IvENkJG4sbVe6UZpOgIQ4s007u43XVmucKsm28vZkJzja/vT7+6vNbEZxIecHywrS&#10;RQKCuLV64E7Bfvf5tAbhA7LG0TIp+CEPm/r+rsJS2yt/02UbOhFD2JeooA9hKqX0bU8G/cJOxPF2&#10;tM5giKPrpHZ4jeFmlFmSFNLgwPFDjxN99NSetmejQIYvOu3m7MDLJMfm3R33h0kq9fgwv72CCDSH&#10;Pxhu+lEd6ujU2DNrL0YFz6tkFVEFWfqSgrgR6bLIQTRxlRcFyLqS/0vUvwAAAP//AwBQSwECLQAU&#10;AAYACAAAACEAtoM4kv4AAADhAQAAEwAAAAAAAAAAAAAAAAAAAAAAW0NvbnRlbnRfVHlwZXNdLnht&#10;bFBLAQItABQABgAIAAAAIQA4/SH/1gAAAJQBAAALAAAAAAAAAAAAAAAAAC8BAABfcmVscy8ucmVs&#10;c1BLAQItABQABgAIAAAAIQCPNkkylwIAAIgFAAAOAAAAAAAAAAAAAAAAAC4CAABkcnMvZTJvRG9j&#10;LnhtbFBLAQItABQABgAIAAAAIQBvKRE+3gAAAAwBAAAPAAAAAAAAAAAAAAAAAPEEAABkcnMvZG93&#10;bnJldi54bWxQSwUGAAAAAAQABADzAAAA/AU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60288" behindDoc="0" locked="1" layoutInCell="1" allowOverlap="1" wp14:anchorId="0E521FF5" wp14:editId="7FA0AEAD">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E55B1B" w:rsidRPr="000F6B2B" w:rsidRDefault="00E55B1B" w:rsidP="000F6B2B">
                          <w:pPr>
                            <w:pStyle w:val="ContactUMF"/>
                          </w:pPr>
                          <w:r>
                            <w:t>MINISTERUL EDUCAȚIEI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521FF5"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E55B1B" w:rsidRPr="000F6B2B" w:rsidRDefault="00E55B1B" w:rsidP="000F6B2B">
                    <w:pPr>
                      <w:pStyle w:val="ContactUMF"/>
                    </w:pPr>
                    <w:r>
                      <w:t>MINISTERUL EDUCAȚIEI</w:t>
                    </w:r>
                  </w:p>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120" behindDoc="0" locked="1" layoutInCell="1" allowOverlap="1" wp14:anchorId="525A1749" wp14:editId="653C2FD9">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E55B1B" w:rsidRPr="000F6B2B" w:rsidRDefault="00E55B1B" w:rsidP="000F6B2B">
                          <w:pPr>
                            <w:pStyle w:val="ContactUMF"/>
                          </w:pPr>
                          <w:r w:rsidRPr="000F6B2B">
                            <w:t>Str. Universității nr.16, 700115, Iași, România</w:t>
                          </w:r>
                        </w:p>
                        <w:p w:rsidR="00E55B1B" w:rsidRPr="000F6B2B" w:rsidRDefault="00E55B1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5A1749" id="Casetă text 2" o:spid="_x0000_s1028"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E55B1B" w:rsidRPr="000F6B2B" w:rsidRDefault="00E55B1B" w:rsidP="000F6B2B">
                    <w:pPr>
                      <w:pStyle w:val="ContactUMF"/>
                    </w:pPr>
                    <w:r w:rsidRPr="000F6B2B">
                      <w:t>Str. Universității nr.16, 700115, Iași, România</w:t>
                    </w:r>
                  </w:p>
                  <w:p w:rsidR="00E55B1B" w:rsidRPr="000F6B2B" w:rsidRDefault="00E55B1B" w:rsidP="000F6B2B">
                    <w:pPr>
                      <w:pStyle w:val="ContactUMF"/>
                    </w:pPr>
                    <w:r w:rsidRPr="000F6B2B">
                      <w:t>www.umfiasi.ro</w:t>
                    </w:r>
                  </w:p>
                </w:txbxContent>
              </v:textbox>
              <w10:wrap type="topAndBottom" anchorx="page" anchory="page"/>
              <w10:anchorlock/>
            </v:shape>
          </w:pict>
        </mc:Fallback>
      </mc:AlternateContent>
    </w:r>
    <w:r>
      <w:rPr>
        <w:noProof/>
        <w:lang w:val="en-US"/>
      </w:rPr>
      <w:drawing>
        <wp:anchor distT="0" distB="0" distL="114300" distR="114300" simplePos="0" relativeHeight="251665408" behindDoc="0" locked="1" layoutInCell="1" allowOverlap="1" wp14:anchorId="510479FD" wp14:editId="33C8B6CD">
          <wp:simplePos x="0" y="0"/>
          <wp:positionH relativeFrom="page">
            <wp:posOffset>360045</wp:posOffset>
          </wp:positionH>
          <wp:positionV relativeFrom="page">
            <wp:posOffset>767080</wp:posOffset>
          </wp:positionV>
          <wp:extent cx="4102100" cy="611505"/>
          <wp:effectExtent l="0" t="0" r="0" b="0"/>
          <wp:wrapNone/>
          <wp:docPr id="5"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D1F"/>
    <w:multiLevelType w:val="hybridMultilevel"/>
    <w:tmpl w:val="3CF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E442C9B"/>
    <w:multiLevelType w:val="hybridMultilevel"/>
    <w:tmpl w:val="DE2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967F6E"/>
    <w:multiLevelType w:val="hybridMultilevel"/>
    <w:tmpl w:val="2F46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27D52"/>
    <w:rsid w:val="00031B5A"/>
    <w:rsid w:val="00040178"/>
    <w:rsid w:val="00041200"/>
    <w:rsid w:val="0004396B"/>
    <w:rsid w:val="000441B0"/>
    <w:rsid w:val="00046B6C"/>
    <w:rsid w:val="000657D1"/>
    <w:rsid w:val="00066EC6"/>
    <w:rsid w:val="0008386E"/>
    <w:rsid w:val="00096232"/>
    <w:rsid w:val="000A20CC"/>
    <w:rsid w:val="000B4404"/>
    <w:rsid w:val="000C40FD"/>
    <w:rsid w:val="000C487C"/>
    <w:rsid w:val="000C69A9"/>
    <w:rsid w:val="000C7BDB"/>
    <w:rsid w:val="000F107D"/>
    <w:rsid w:val="000F6B2B"/>
    <w:rsid w:val="00112ABC"/>
    <w:rsid w:val="00113F10"/>
    <w:rsid w:val="00116327"/>
    <w:rsid w:val="00117E90"/>
    <w:rsid w:val="00123697"/>
    <w:rsid w:val="0012394C"/>
    <w:rsid w:val="00130E44"/>
    <w:rsid w:val="001336B1"/>
    <w:rsid w:val="001564D8"/>
    <w:rsid w:val="00171AC8"/>
    <w:rsid w:val="00183CB1"/>
    <w:rsid w:val="00187798"/>
    <w:rsid w:val="00187B55"/>
    <w:rsid w:val="00193DF5"/>
    <w:rsid w:val="00197314"/>
    <w:rsid w:val="001A2BE9"/>
    <w:rsid w:val="001A52B1"/>
    <w:rsid w:val="001C6702"/>
    <w:rsid w:val="001D70D0"/>
    <w:rsid w:val="001E4D6F"/>
    <w:rsid w:val="001F23F1"/>
    <w:rsid w:val="00211510"/>
    <w:rsid w:val="00212725"/>
    <w:rsid w:val="002165F1"/>
    <w:rsid w:val="00216866"/>
    <w:rsid w:val="002226C5"/>
    <w:rsid w:val="002244B9"/>
    <w:rsid w:val="002326CD"/>
    <w:rsid w:val="00235B29"/>
    <w:rsid w:val="00235D5B"/>
    <w:rsid w:val="00240907"/>
    <w:rsid w:val="00251FB5"/>
    <w:rsid w:val="00255506"/>
    <w:rsid w:val="00285EF1"/>
    <w:rsid w:val="00290F76"/>
    <w:rsid w:val="0029144B"/>
    <w:rsid w:val="002943B2"/>
    <w:rsid w:val="00297D1A"/>
    <w:rsid w:val="002A1D57"/>
    <w:rsid w:val="002E40E0"/>
    <w:rsid w:val="00303D07"/>
    <w:rsid w:val="003102DE"/>
    <w:rsid w:val="00314DEB"/>
    <w:rsid w:val="00317B18"/>
    <w:rsid w:val="00320C4F"/>
    <w:rsid w:val="00323938"/>
    <w:rsid w:val="00331357"/>
    <w:rsid w:val="003369C0"/>
    <w:rsid w:val="00337B9F"/>
    <w:rsid w:val="0034673D"/>
    <w:rsid w:val="003562C9"/>
    <w:rsid w:val="003578FB"/>
    <w:rsid w:val="00360DC5"/>
    <w:rsid w:val="003620AC"/>
    <w:rsid w:val="00371F72"/>
    <w:rsid w:val="0038014E"/>
    <w:rsid w:val="003801A4"/>
    <w:rsid w:val="00384A9B"/>
    <w:rsid w:val="00386A2F"/>
    <w:rsid w:val="00391CF2"/>
    <w:rsid w:val="003A6F59"/>
    <w:rsid w:val="003B0509"/>
    <w:rsid w:val="003B3D40"/>
    <w:rsid w:val="003B4C93"/>
    <w:rsid w:val="003B6FA0"/>
    <w:rsid w:val="003C4D7F"/>
    <w:rsid w:val="003C5702"/>
    <w:rsid w:val="003D1099"/>
    <w:rsid w:val="003D5723"/>
    <w:rsid w:val="003F0E54"/>
    <w:rsid w:val="003F6145"/>
    <w:rsid w:val="004058B9"/>
    <w:rsid w:val="00416344"/>
    <w:rsid w:val="00427C81"/>
    <w:rsid w:val="00434A88"/>
    <w:rsid w:val="00440601"/>
    <w:rsid w:val="00443AAF"/>
    <w:rsid w:val="004505B8"/>
    <w:rsid w:val="0045342C"/>
    <w:rsid w:val="00456785"/>
    <w:rsid w:val="0046495B"/>
    <w:rsid w:val="00483986"/>
    <w:rsid w:val="00484F5D"/>
    <w:rsid w:val="0049528C"/>
    <w:rsid w:val="004A18B3"/>
    <w:rsid w:val="004A6A98"/>
    <w:rsid w:val="004A6BE1"/>
    <w:rsid w:val="004B0732"/>
    <w:rsid w:val="004B5CDC"/>
    <w:rsid w:val="004C5389"/>
    <w:rsid w:val="004F1160"/>
    <w:rsid w:val="004F4D8F"/>
    <w:rsid w:val="004F7D77"/>
    <w:rsid w:val="005013D1"/>
    <w:rsid w:val="00502649"/>
    <w:rsid w:val="00505884"/>
    <w:rsid w:val="0052621D"/>
    <w:rsid w:val="00530019"/>
    <w:rsid w:val="00547602"/>
    <w:rsid w:val="005565B7"/>
    <w:rsid w:val="00567187"/>
    <w:rsid w:val="00576CEC"/>
    <w:rsid w:val="005826A7"/>
    <w:rsid w:val="00582BB1"/>
    <w:rsid w:val="005839DD"/>
    <w:rsid w:val="0058790F"/>
    <w:rsid w:val="00587BA6"/>
    <w:rsid w:val="00595F13"/>
    <w:rsid w:val="00596F5D"/>
    <w:rsid w:val="0059747C"/>
    <w:rsid w:val="005979F3"/>
    <w:rsid w:val="005C75E1"/>
    <w:rsid w:val="005D120F"/>
    <w:rsid w:val="005F62D7"/>
    <w:rsid w:val="005F7C27"/>
    <w:rsid w:val="0061072E"/>
    <w:rsid w:val="006207C8"/>
    <w:rsid w:val="00621AF2"/>
    <w:rsid w:val="00622996"/>
    <w:rsid w:val="00624DE6"/>
    <w:rsid w:val="00627328"/>
    <w:rsid w:val="00635A34"/>
    <w:rsid w:val="00651621"/>
    <w:rsid w:val="0067305E"/>
    <w:rsid w:val="00675F59"/>
    <w:rsid w:val="00687B2B"/>
    <w:rsid w:val="0069581B"/>
    <w:rsid w:val="006A4D55"/>
    <w:rsid w:val="006B02D7"/>
    <w:rsid w:val="006B0BD1"/>
    <w:rsid w:val="006B7D20"/>
    <w:rsid w:val="006C6FE3"/>
    <w:rsid w:val="006D03C7"/>
    <w:rsid w:val="006D5381"/>
    <w:rsid w:val="006E37AC"/>
    <w:rsid w:val="007007AC"/>
    <w:rsid w:val="007156AE"/>
    <w:rsid w:val="00722182"/>
    <w:rsid w:val="00730232"/>
    <w:rsid w:val="007334F1"/>
    <w:rsid w:val="0074448A"/>
    <w:rsid w:val="007456F7"/>
    <w:rsid w:val="00771271"/>
    <w:rsid w:val="007730B0"/>
    <w:rsid w:val="0078171F"/>
    <w:rsid w:val="007914A3"/>
    <w:rsid w:val="00793D81"/>
    <w:rsid w:val="007B22EE"/>
    <w:rsid w:val="007D2808"/>
    <w:rsid w:val="007D736E"/>
    <w:rsid w:val="007E1F1F"/>
    <w:rsid w:val="007E5285"/>
    <w:rsid w:val="00800B18"/>
    <w:rsid w:val="00802A0A"/>
    <w:rsid w:val="00804842"/>
    <w:rsid w:val="0080683F"/>
    <w:rsid w:val="008131FF"/>
    <w:rsid w:val="00814CB7"/>
    <w:rsid w:val="008174A3"/>
    <w:rsid w:val="0082050C"/>
    <w:rsid w:val="00822E8B"/>
    <w:rsid w:val="00826C19"/>
    <w:rsid w:val="00830AAE"/>
    <w:rsid w:val="008607C1"/>
    <w:rsid w:val="00863C4D"/>
    <w:rsid w:val="00865A3E"/>
    <w:rsid w:val="00867118"/>
    <w:rsid w:val="008A4B48"/>
    <w:rsid w:val="008C0CCD"/>
    <w:rsid w:val="008C5964"/>
    <w:rsid w:val="008D406E"/>
    <w:rsid w:val="008E0432"/>
    <w:rsid w:val="008E18B5"/>
    <w:rsid w:val="008E47A8"/>
    <w:rsid w:val="008F2C50"/>
    <w:rsid w:val="00907FD4"/>
    <w:rsid w:val="00910019"/>
    <w:rsid w:val="009218A7"/>
    <w:rsid w:val="00922A00"/>
    <w:rsid w:val="0092509E"/>
    <w:rsid w:val="00926650"/>
    <w:rsid w:val="009575A9"/>
    <w:rsid w:val="00957767"/>
    <w:rsid w:val="00970A1F"/>
    <w:rsid w:val="00973D0F"/>
    <w:rsid w:val="009821D2"/>
    <w:rsid w:val="00984233"/>
    <w:rsid w:val="009847B3"/>
    <w:rsid w:val="009913C8"/>
    <w:rsid w:val="00992202"/>
    <w:rsid w:val="00992224"/>
    <w:rsid w:val="009930DA"/>
    <w:rsid w:val="009935D6"/>
    <w:rsid w:val="00993891"/>
    <w:rsid w:val="009949EC"/>
    <w:rsid w:val="009A138F"/>
    <w:rsid w:val="009A4173"/>
    <w:rsid w:val="009A5058"/>
    <w:rsid w:val="009D6288"/>
    <w:rsid w:val="00A045E2"/>
    <w:rsid w:val="00A0632E"/>
    <w:rsid w:val="00A158F5"/>
    <w:rsid w:val="00A17EAE"/>
    <w:rsid w:val="00A314B1"/>
    <w:rsid w:val="00A45120"/>
    <w:rsid w:val="00A47A04"/>
    <w:rsid w:val="00A5184E"/>
    <w:rsid w:val="00A52389"/>
    <w:rsid w:val="00A61612"/>
    <w:rsid w:val="00A808E1"/>
    <w:rsid w:val="00A85CED"/>
    <w:rsid w:val="00AA110C"/>
    <w:rsid w:val="00AA485A"/>
    <w:rsid w:val="00AB2E3B"/>
    <w:rsid w:val="00AB3C3F"/>
    <w:rsid w:val="00AB52C0"/>
    <w:rsid w:val="00AB6940"/>
    <w:rsid w:val="00AD3B62"/>
    <w:rsid w:val="00AD79E0"/>
    <w:rsid w:val="00AF084E"/>
    <w:rsid w:val="00B04CE9"/>
    <w:rsid w:val="00B06C26"/>
    <w:rsid w:val="00B21FD5"/>
    <w:rsid w:val="00B31065"/>
    <w:rsid w:val="00B3395E"/>
    <w:rsid w:val="00B55609"/>
    <w:rsid w:val="00B70B7A"/>
    <w:rsid w:val="00B71C33"/>
    <w:rsid w:val="00B85535"/>
    <w:rsid w:val="00BB2FCD"/>
    <w:rsid w:val="00BC159B"/>
    <w:rsid w:val="00BC21AC"/>
    <w:rsid w:val="00BC23D8"/>
    <w:rsid w:val="00BD0368"/>
    <w:rsid w:val="00BD56FA"/>
    <w:rsid w:val="00BD5887"/>
    <w:rsid w:val="00BE78D8"/>
    <w:rsid w:val="00BF064D"/>
    <w:rsid w:val="00C01D5F"/>
    <w:rsid w:val="00C02D15"/>
    <w:rsid w:val="00C05426"/>
    <w:rsid w:val="00C10F40"/>
    <w:rsid w:val="00C23E4D"/>
    <w:rsid w:val="00C25A78"/>
    <w:rsid w:val="00C25F8E"/>
    <w:rsid w:val="00C33F03"/>
    <w:rsid w:val="00C37DCE"/>
    <w:rsid w:val="00C438DA"/>
    <w:rsid w:val="00C50FAB"/>
    <w:rsid w:val="00C52104"/>
    <w:rsid w:val="00C53F1A"/>
    <w:rsid w:val="00C71699"/>
    <w:rsid w:val="00C77658"/>
    <w:rsid w:val="00C77790"/>
    <w:rsid w:val="00C828BC"/>
    <w:rsid w:val="00C85D28"/>
    <w:rsid w:val="00CA6A95"/>
    <w:rsid w:val="00CA79C9"/>
    <w:rsid w:val="00CC50A6"/>
    <w:rsid w:val="00CD7ED0"/>
    <w:rsid w:val="00CE45F1"/>
    <w:rsid w:val="00CE5918"/>
    <w:rsid w:val="00CF6B2D"/>
    <w:rsid w:val="00D00B2C"/>
    <w:rsid w:val="00D019F8"/>
    <w:rsid w:val="00D02377"/>
    <w:rsid w:val="00D040EE"/>
    <w:rsid w:val="00D117D0"/>
    <w:rsid w:val="00D126AA"/>
    <w:rsid w:val="00D14670"/>
    <w:rsid w:val="00D2474D"/>
    <w:rsid w:val="00D34F35"/>
    <w:rsid w:val="00D37A66"/>
    <w:rsid w:val="00D43601"/>
    <w:rsid w:val="00D45CAE"/>
    <w:rsid w:val="00D564FE"/>
    <w:rsid w:val="00D63559"/>
    <w:rsid w:val="00D73F71"/>
    <w:rsid w:val="00D750EE"/>
    <w:rsid w:val="00D7634D"/>
    <w:rsid w:val="00D80D60"/>
    <w:rsid w:val="00D86A63"/>
    <w:rsid w:val="00D91AB7"/>
    <w:rsid w:val="00D96C23"/>
    <w:rsid w:val="00DA48BE"/>
    <w:rsid w:val="00DA7786"/>
    <w:rsid w:val="00DB042C"/>
    <w:rsid w:val="00DB4717"/>
    <w:rsid w:val="00DB747A"/>
    <w:rsid w:val="00DC5301"/>
    <w:rsid w:val="00DD647F"/>
    <w:rsid w:val="00DE46A0"/>
    <w:rsid w:val="00DE4E46"/>
    <w:rsid w:val="00DF1156"/>
    <w:rsid w:val="00DF5818"/>
    <w:rsid w:val="00E07EE1"/>
    <w:rsid w:val="00E155DA"/>
    <w:rsid w:val="00E27A4D"/>
    <w:rsid w:val="00E3025A"/>
    <w:rsid w:val="00E30BAE"/>
    <w:rsid w:val="00E3127B"/>
    <w:rsid w:val="00E340E7"/>
    <w:rsid w:val="00E55B1B"/>
    <w:rsid w:val="00E61028"/>
    <w:rsid w:val="00E632FA"/>
    <w:rsid w:val="00E65D16"/>
    <w:rsid w:val="00E856EE"/>
    <w:rsid w:val="00E93C96"/>
    <w:rsid w:val="00E97541"/>
    <w:rsid w:val="00EB5249"/>
    <w:rsid w:val="00EB5461"/>
    <w:rsid w:val="00EC5FC3"/>
    <w:rsid w:val="00EF00DF"/>
    <w:rsid w:val="00EF0FA3"/>
    <w:rsid w:val="00F10704"/>
    <w:rsid w:val="00F207A3"/>
    <w:rsid w:val="00F25834"/>
    <w:rsid w:val="00F25D0D"/>
    <w:rsid w:val="00F51AE9"/>
    <w:rsid w:val="00F722E0"/>
    <w:rsid w:val="00F81A4E"/>
    <w:rsid w:val="00F969D6"/>
    <w:rsid w:val="00FB3260"/>
    <w:rsid w:val="00FD4306"/>
    <w:rsid w:val="00FD5B3A"/>
    <w:rsid w:val="00FD7AA9"/>
    <w:rsid w:val="00FE3E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yshortcuts">
    <w:name w:val="yshortcuts"/>
    <w:rsid w:val="00291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character" w:styleId="PlaceholderText">
    <w:name w:val="Placeholder Text"/>
    <w:basedOn w:val="DefaultParagraphFont"/>
    <w:uiPriority w:val="99"/>
    <w:semiHidden/>
    <w:rsid w:val="008131FF"/>
    <w:rPr>
      <w:color w:val="808080"/>
    </w:rPr>
  </w:style>
  <w:style w:type="character" w:customStyle="1" w:styleId="Style1">
    <w:name w:val="Style1"/>
    <w:basedOn w:val="DefaultParagraphFont"/>
    <w:uiPriority w:val="1"/>
    <w:rsid w:val="00A0632E"/>
    <w:rPr>
      <w:color w:val="FF0000"/>
    </w:rPr>
  </w:style>
  <w:style w:type="table" w:styleId="TableGrid">
    <w:name w:val="Table Grid"/>
    <w:basedOn w:val="TableNormal"/>
    <w:uiPriority w:val="59"/>
    <w:rsid w:val="00A0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1AB7"/>
    <w:pPr>
      <w:ind w:left="720"/>
      <w:contextualSpacing/>
    </w:pPr>
  </w:style>
  <w:style w:type="character" w:customStyle="1" w:styleId="yshortcuts">
    <w:name w:val="yshortcuts"/>
    <w:rsid w:val="0029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4856">
      <w:bodyDiv w:val="1"/>
      <w:marLeft w:val="0"/>
      <w:marRight w:val="0"/>
      <w:marTop w:val="0"/>
      <w:marBottom w:val="0"/>
      <w:divBdr>
        <w:top w:val="none" w:sz="0" w:space="0" w:color="auto"/>
        <w:left w:val="none" w:sz="0" w:space="0" w:color="auto"/>
        <w:bottom w:val="none" w:sz="0" w:space="0" w:color="auto"/>
        <w:right w:val="none" w:sz="0" w:space="0" w:color="auto"/>
      </w:divBdr>
    </w:div>
    <w:div w:id="478377770">
      <w:bodyDiv w:val="1"/>
      <w:marLeft w:val="0"/>
      <w:marRight w:val="0"/>
      <w:marTop w:val="0"/>
      <w:marBottom w:val="0"/>
      <w:divBdr>
        <w:top w:val="none" w:sz="0" w:space="0" w:color="auto"/>
        <w:left w:val="none" w:sz="0" w:space="0" w:color="auto"/>
        <w:bottom w:val="none" w:sz="0" w:space="0" w:color="auto"/>
        <w:right w:val="none" w:sz="0" w:space="0" w:color="auto"/>
      </w:divBdr>
    </w:div>
    <w:div w:id="1283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ooks-express.ro/ellen-m-gravallese/c/107991214" TargetMode="External"/><Relationship Id="rId18" Type="http://schemas.openxmlformats.org/officeDocument/2006/relationships/hyperlink" Target="https://www.libristo.ro/ro/autor/Gary%20S.%20Fireste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ibristo.ro/ro/autor/McInnes" TargetMode="External"/><Relationship Id="rId7" Type="http://schemas.microsoft.com/office/2007/relationships/stylesWithEffects" Target="stylesWithEffects.xml"/><Relationship Id="rId12" Type="http://schemas.openxmlformats.org/officeDocument/2006/relationships/hyperlink" Target="https://www.books-express.ro/marc-c-hochberg/c/770305" TargetMode="External"/><Relationship Id="rId17" Type="http://schemas.openxmlformats.org/officeDocument/2006/relationships/hyperlink" Target="https://www.books-express.ro/michael-h-weisman/c/48648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ooks-express.ro/michael-e-weinblatt/c/770306" TargetMode="External"/><Relationship Id="rId20" Type="http://schemas.openxmlformats.org/officeDocument/2006/relationships/hyperlink" Target="https://www.libristo.ro/ro/autor/Sherine%20E"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ooks-express.ro/desiree-van-der-heijde/c/65789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bristo.ro/ro/autor/Ralph%20C.%20Bud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oks-express.ro/josef-s-smolen/c/700300" TargetMode="External"/><Relationship Id="rId22" Type="http://schemas.openxmlformats.org/officeDocument/2006/relationships/hyperlink" Target="https://www.libristo.ro/ro/autor/Iain%20B"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91DB38E-DD6B-4017-9823-DE2690D354A7}"/>
      </w:docPartPr>
      <w:docPartBody>
        <w:p w:rsidR="009515A7" w:rsidRDefault="00C76C48">
          <w:r w:rsidRPr="00D062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48"/>
    <w:rsid w:val="00054906"/>
    <w:rsid w:val="001F71A7"/>
    <w:rsid w:val="0029117A"/>
    <w:rsid w:val="00404E09"/>
    <w:rsid w:val="005323FE"/>
    <w:rsid w:val="005C0F5E"/>
    <w:rsid w:val="007503BC"/>
    <w:rsid w:val="007563CB"/>
    <w:rsid w:val="007B4BF6"/>
    <w:rsid w:val="007C4169"/>
    <w:rsid w:val="007D5A13"/>
    <w:rsid w:val="0089266E"/>
    <w:rsid w:val="009515A7"/>
    <w:rsid w:val="00A717CD"/>
    <w:rsid w:val="00A97D36"/>
    <w:rsid w:val="00AE1BBD"/>
    <w:rsid w:val="00AF3255"/>
    <w:rsid w:val="00BD4506"/>
    <w:rsid w:val="00BE33F0"/>
    <w:rsid w:val="00C76C48"/>
    <w:rsid w:val="00CE75A2"/>
    <w:rsid w:val="00D634A7"/>
    <w:rsid w:val="00DB7C00"/>
    <w:rsid w:val="00E16DA2"/>
    <w:rsid w:val="00F5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BC"/>
    <w:rPr>
      <w:color w:val="808080"/>
    </w:rPr>
  </w:style>
  <w:style w:type="paragraph" w:customStyle="1" w:styleId="753D217EACBB419D89E198A0A46F9349">
    <w:name w:val="753D217EACBB419D89E198A0A46F9349"/>
    <w:rsid w:val="009515A7"/>
  </w:style>
  <w:style w:type="paragraph" w:customStyle="1" w:styleId="F47E0D6206BD4746BFD14A8FE8C86396">
    <w:name w:val="F47E0D6206BD4746BFD14A8FE8C86396"/>
    <w:rsid w:val="009515A7"/>
  </w:style>
  <w:style w:type="paragraph" w:customStyle="1" w:styleId="753D217EACBB419D89E198A0A46F93491">
    <w:name w:val="753D217EACBB419D89E198A0A46F93491"/>
    <w:rsid w:val="009515A7"/>
    <w:pPr>
      <w:spacing w:after="0" w:line="300" w:lineRule="exact"/>
    </w:pPr>
    <w:rPr>
      <w:rFonts w:ascii="Trebuchet MS" w:eastAsiaTheme="minorHAnsi" w:hAnsi="Trebuchet MS"/>
      <w:sz w:val="20"/>
      <w:lang w:val="ro-RO"/>
    </w:rPr>
  </w:style>
  <w:style w:type="paragraph" w:customStyle="1" w:styleId="F47E0D6206BD4746BFD14A8FE8C863961">
    <w:name w:val="F47E0D6206BD4746BFD14A8FE8C863961"/>
    <w:rsid w:val="009515A7"/>
    <w:pPr>
      <w:spacing w:after="0" w:line="300" w:lineRule="exact"/>
    </w:pPr>
    <w:rPr>
      <w:rFonts w:ascii="Trebuchet MS" w:eastAsiaTheme="minorHAnsi" w:hAnsi="Trebuchet MS"/>
      <w:sz w:val="20"/>
      <w:lang w:val="ro-RO"/>
    </w:rPr>
  </w:style>
  <w:style w:type="paragraph" w:customStyle="1" w:styleId="449C73591E28408BABF426646D7E3420">
    <w:name w:val="449C73591E28408BABF426646D7E3420"/>
    <w:rsid w:val="009515A7"/>
    <w:pPr>
      <w:spacing w:after="0" w:line="300" w:lineRule="exact"/>
    </w:pPr>
    <w:rPr>
      <w:rFonts w:ascii="Trebuchet MS" w:eastAsiaTheme="minorHAnsi" w:hAnsi="Trebuchet MS"/>
      <w:sz w:val="20"/>
      <w:lang w:val="ro-RO"/>
    </w:rPr>
  </w:style>
  <w:style w:type="paragraph" w:customStyle="1" w:styleId="467D9F4EB8154DA09AC48CA822C510CC">
    <w:name w:val="467D9F4EB8154DA09AC48CA822C510CC"/>
    <w:rsid w:val="00DB7C00"/>
  </w:style>
  <w:style w:type="paragraph" w:customStyle="1" w:styleId="7C20D451720444A28E2307E5F8C58A65">
    <w:name w:val="7C20D451720444A28E2307E5F8C58A65"/>
    <w:rsid w:val="00DB7C00"/>
  </w:style>
  <w:style w:type="paragraph" w:customStyle="1" w:styleId="47BFDE3E82994F2C83CF8D1345035500">
    <w:name w:val="47BFDE3E82994F2C83CF8D1345035500"/>
    <w:rsid w:val="00DB7C00"/>
  </w:style>
  <w:style w:type="paragraph" w:customStyle="1" w:styleId="42F12187F944436F8D6A5B7E8465D5A9">
    <w:name w:val="42F12187F944436F8D6A5B7E8465D5A9"/>
    <w:rsid w:val="00DB7C00"/>
  </w:style>
  <w:style w:type="paragraph" w:customStyle="1" w:styleId="624EC6F8EA454E5F8FCD032666B06F32">
    <w:name w:val="624EC6F8EA454E5F8FCD032666B06F32"/>
    <w:rsid w:val="007D5A13"/>
  </w:style>
  <w:style w:type="paragraph" w:customStyle="1" w:styleId="FE32881332294312B81E5D9E35005E8F">
    <w:name w:val="FE32881332294312B81E5D9E35005E8F"/>
    <w:rsid w:val="007D5A13"/>
    <w:pPr>
      <w:spacing w:after="0" w:line="300" w:lineRule="exact"/>
    </w:pPr>
    <w:rPr>
      <w:rFonts w:ascii="Trebuchet MS" w:eastAsiaTheme="minorHAnsi" w:hAnsi="Trebuchet MS"/>
      <w:sz w:val="20"/>
      <w:lang w:val="ro-RO"/>
    </w:rPr>
  </w:style>
  <w:style w:type="paragraph" w:customStyle="1" w:styleId="753D217EACBB419D89E198A0A46F93492">
    <w:name w:val="753D217EACBB419D89E198A0A46F93492"/>
    <w:rsid w:val="007D5A13"/>
    <w:pPr>
      <w:spacing w:after="0" w:line="300" w:lineRule="exact"/>
    </w:pPr>
    <w:rPr>
      <w:rFonts w:ascii="Trebuchet MS" w:eastAsiaTheme="minorHAnsi" w:hAnsi="Trebuchet MS"/>
      <w:sz w:val="20"/>
      <w:lang w:val="ro-RO"/>
    </w:rPr>
  </w:style>
  <w:style w:type="paragraph" w:customStyle="1" w:styleId="42F12187F944436F8D6A5B7E8465D5A91">
    <w:name w:val="42F12187F944436F8D6A5B7E8465D5A91"/>
    <w:rsid w:val="007D5A13"/>
    <w:pPr>
      <w:spacing w:after="0" w:line="300" w:lineRule="exact"/>
    </w:pPr>
    <w:rPr>
      <w:rFonts w:ascii="Trebuchet MS" w:eastAsiaTheme="minorHAnsi" w:hAnsi="Trebuchet MS"/>
      <w:sz w:val="20"/>
      <w:lang w:val="ro-RO"/>
    </w:rPr>
  </w:style>
  <w:style w:type="paragraph" w:customStyle="1" w:styleId="753D217EACBB419D89E198A0A46F93493">
    <w:name w:val="753D217EACBB419D89E198A0A46F93493"/>
    <w:rsid w:val="007D5A13"/>
    <w:pPr>
      <w:spacing w:after="0" w:line="300" w:lineRule="exact"/>
    </w:pPr>
    <w:rPr>
      <w:rFonts w:ascii="Trebuchet MS" w:eastAsiaTheme="minorHAnsi" w:hAnsi="Trebuchet MS"/>
      <w:sz w:val="20"/>
      <w:lang w:val="ro-RO"/>
    </w:rPr>
  </w:style>
  <w:style w:type="paragraph" w:customStyle="1" w:styleId="42F12187F944436F8D6A5B7E8465D5A92">
    <w:name w:val="42F12187F944436F8D6A5B7E8465D5A92"/>
    <w:rsid w:val="007D5A13"/>
    <w:pPr>
      <w:spacing w:after="0" w:line="300" w:lineRule="exact"/>
    </w:pPr>
    <w:rPr>
      <w:rFonts w:ascii="Trebuchet MS" w:eastAsiaTheme="minorHAnsi" w:hAnsi="Trebuchet MS"/>
      <w:sz w:val="20"/>
      <w:lang w:val="ro-RO"/>
    </w:rPr>
  </w:style>
  <w:style w:type="paragraph" w:customStyle="1" w:styleId="EF071F81F4DF4E51A1BA3FC904612B92">
    <w:name w:val="EF071F81F4DF4E51A1BA3FC904612B92"/>
    <w:rsid w:val="00E16DA2"/>
  </w:style>
  <w:style w:type="paragraph" w:customStyle="1" w:styleId="A6E68C0A9006462297F268AF7766240E">
    <w:name w:val="A6E68C0A9006462297F268AF7766240E"/>
    <w:rsid w:val="00E16DA2"/>
  </w:style>
  <w:style w:type="paragraph" w:customStyle="1" w:styleId="BA1C0DEFCCC2420392A79EFB9CAF06D3">
    <w:name w:val="BA1C0DEFCCC2420392A79EFB9CAF06D3"/>
    <w:rsid w:val="00E16DA2"/>
  </w:style>
  <w:style w:type="paragraph" w:customStyle="1" w:styleId="04540120BF134817B1B3600992590A3A">
    <w:name w:val="04540120BF134817B1B3600992590A3A"/>
    <w:rsid w:val="00E16DA2"/>
  </w:style>
  <w:style w:type="paragraph" w:customStyle="1" w:styleId="FC20AFA48E0946DC85B45AAB8D63D4C7">
    <w:name w:val="FC20AFA48E0946DC85B45AAB8D63D4C7"/>
    <w:rsid w:val="00E16DA2"/>
  </w:style>
  <w:style w:type="paragraph" w:customStyle="1" w:styleId="DB0BD5779503478CA21CDB4E50FA9FAA">
    <w:name w:val="DB0BD5779503478CA21CDB4E50FA9FAA"/>
    <w:rsid w:val="00E16DA2"/>
  </w:style>
  <w:style w:type="paragraph" w:customStyle="1" w:styleId="6C2731558D77439AA97B10B8C326398E">
    <w:name w:val="6C2731558D77439AA97B10B8C326398E"/>
    <w:rsid w:val="00E16DA2"/>
  </w:style>
  <w:style w:type="paragraph" w:customStyle="1" w:styleId="8E476C5EF261417CA4B4986B1AB68080">
    <w:name w:val="8E476C5EF261417CA4B4986B1AB68080"/>
    <w:rsid w:val="00E16DA2"/>
  </w:style>
  <w:style w:type="paragraph" w:customStyle="1" w:styleId="6B6ED3A16F2E4AF7BC8F21CA3FFA448E">
    <w:name w:val="6B6ED3A16F2E4AF7BC8F21CA3FFA448E"/>
    <w:rsid w:val="00E16DA2"/>
  </w:style>
  <w:style w:type="paragraph" w:customStyle="1" w:styleId="50FD3D4EA75346B5A46630C10191E218">
    <w:name w:val="50FD3D4EA75346B5A46630C10191E218"/>
    <w:rsid w:val="00E16DA2"/>
  </w:style>
  <w:style w:type="paragraph" w:customStyle="1" w:styleId="163A24545C044F04A15582D7F0216EAD">
    <w:name w:val="163A24545C044F04A15582D7F0216EAD"/>
    <w:rsid w:val="00E16DA2"/>
  </w:style>
  <w:style w:type="paragraph" w:customStyle="1" w:styleId="57DFD6E36B9341978B8961A03605BA5F">
    <w:name w:val="57DFD6E36B9341978B8961A03605BA5F"/>
    <w:rsid w:val="00E16DA2"/>
  </w:style>
  <w:style w:type="paragraph" w:customStyle="1" w:styleId="86E735C8C5E1405DB9AC64AEE102E4EC">
    <w:name w:val="86E735C8C5E1405DB9AC64AEE102E4EC"/>
    <w:rsid w:val="00E16DA2"/>
  </w:style>
  <w:style w:type="paragraph" w:customStyle="1" w:styleId="648012AAA9BE43869BF8B94585A86CD9">
    <w:name w:val="648012AAA9BE43869BF8B94585A86CD9"/>
    <w:rsid w:val="0075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MACCJ7WAEWV6-565203097-516</_dlc_DocId>
    <_dlc_DocIdUrl xmlns="4c155583-69f9-458b-843e-56574a4bdc09">
      <Url>https://www.umfiasi.ro/ro/academic/facultati/bioinginerie-medicala/_layouts/15/DocIdRedir.aspx?ID=MACCJ7WAEWV6-565203097-516</Url>
      <Description>MACCJ7WAEWV6-565203097-516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8D19D-D344-4414-9C32-6A53F4EEC066}"/>
</file>

<file path=customXml/itemProps2.xml><?xml version="1.0" encoding="utf-8"?>
<ds:datastoreItem xmlns:ds="http://schemas.openxmlformats.org/officeDocument/2006/customXml" ds:itemID="{50E38AC9-1323-4353-9918-E507284BF253}"/>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CCC66547-2E00-400F-8990-D0B4C8F75951}"/>
</file>

<file path=customXml/itemProps5.xml><?xml version="1.0" encoding="utf-8"?>
<ds:datastoreItem xmlns:ds="http://schemas.openxmlformats.org/officeDocument/2006/customXml" ds:itemID="{183DF3CF-3011-48E9-8E26-4A2FA69D5611}"/>
</file>

<file path=docProps/app.xml><?xml version="1.0" encoding="utf-8"?>
<Properties xmlns="http://schemas.openxmlformats.org/officeDocument/2006/extended-properties" xmlns:vt="http://schemas.openxmlformats.org/officeDocument/2006/docPropsVTypes">
  <Template>Normal.dotm</Template>
  <TotalTime>2</TotalTime>
  <Pages>4</Pages>
  <Words>1605</Words>
  <Characters>9149</Characters>
  <Application>Microsoft Office Word</Application>
  <DocSecurity>0</DocSecurity>
  <Lines>76</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3</cp:revision>
  <cp:lastPrinted>2022-05-31T10:00:00Z</cp:lastPrinted>
  <dcterms:created xsi:type="dcterms:W3CDTF">2023-12-05T07:18:00Z</dcterms:created>
  <dcterms:modified xsi:type="dcterms:W3CDTF">2023-12-05T07:20:00Z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07791abc-3cd1-4315-b887-a041b073f8db</vt:lpwstr>
  </property>
</Properties>
</file>