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B4" w:rsidRPr="00256F94" w:rsidRDefault="00704BB4" w:rsidP="00283E5A">
      <w:pPr>
        <w:spacing w:line="276" w:lineRule="auto"/>
        <w:jc w:val="center"/>
        <w:rPr>
          <w:b/>
          <w:bCs/>
          <w:sz w:val="24"/>
          <w:szCs w:val="28"/>
          <w:lang w:val="en-US"/>
        </w:rPr>
      </w:pPr>
      <w:r w:rsidRPr="00256F94">
        <w:rPr>
          <w:b/>
          <w:bCs/>
          <w:sz w:val="28"/>
          <w:szCs w:val="28"/>
          <w:lang w:val="en-US"/>
        </w:rPr>
        <w:t>ACADEMIC DISCIPLINE OVERVIEW</w:t>
      </w:r>
    </w:p>
    <w:p w:rsidR="00704BB4" w:rsidRPr="005D4830" w:rsidRDefault="00704BB4" w:rsidP="00704BB4">
      <w:pPr>
        <w:numPr>
          <w:ilvl w:val="0"/>
          <w:numId w:val="1"/>
        </w:numPr>
        <w:spacing w:line="276" w:lineRule="auto"/>
        <w:jc w:val="both"/>
        <w:rPr>
          <w:rFonts w:asciiTheme="majorHAnsi" w:hAnsiTheme="majorHAnsi"/>
          <w:b/>
          <w:bCs/>
          <w:szCs w:val="20"/>
          <w:lang w:val="en-US"/>
        </w:rPr>
      </w:pPr>
      <w:r w:rsidRPr="005D4830">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5D4830"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jc w:val="center"/>
              <w:rPr>
                <w:rFonts w:asciiTheme="majorHAnsi" w:hAnsiTheme="majorHAnsi"/>
                <w:b/>
                <w:szCs w:val="20"/>
                <w:lang w:val="en-US"/>
              </w:rPr>
            </w:pPr>
            <w:r w:rsidRPr="005D4830">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GRIGORE T. POPA UNIVERSITY OF MEDICINE AND PHARMACY IASI</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jc w:val="center"/>
              <w:rPr>
                <w:rFonts w:asciiTheme="majorHAnsi" w:hAnsiTheme="majorHAnsi"/>
                <w:b/>
                <w:szCs w:val="20"/>
                <w:lang w:val="en-US"/>
              </w:rPr>
            </w:pPr>
            <w:r w:rsidRPr="005D4830">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FACULTY OF MEDICAL BIOENGINEERING </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jc w:val="center"/>
              <w:rPr>
                <w:rFonts w:asciiTheme="majorHAnsi" w:hAnsiTheme="majorHAnsi"/>
                <w:b/>
                <w:szCs w:val="20"/>
                <w:lang w:val="en-US"/>
              </w:rPr>
            </w:pPr>
            <w:r w:rsidRPr="005D4830">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PROGRAMME: </w:t>
            </w:r>
            <w:proofErr w:type="spellStart"/>
            <w:r w:rsidR="00CB7F64" w:rsidRPr="005D4830">
              <w:rPr>
                <w:rFonts w:asciiTheme="majorHAnsi" w:hAnsiTheme="majorHAnsi"/>
                <w:bCs/>
                <w:szCs w:val="20"/>
                <w:lang w:val="en-US"/>
              </w:rPr>
              <w:t>Physio-kinetotherapy</w:t>
            </w:r>
            <w:proofErr w:type="spellEnd"/>
            <w:r w:rsidR="00CB7F64" w:rsidRPr="005D4830">
              <w:rPr>
                <w:rFonts w:asciiTheme="majorHAnsi" w:hAnsiTheme="majorHAnsi"/>
                <w:bCs/>
                <w:szCs w:val="20"/>
                <w:lang w:val="en-US"/>
              </w:rPr>
              <w:t xml:space="preserve"> </w:t>
            </w:r>
            <w:r w:rsidRPr="005D4830">
              <w:rPr>
                <w:rFonts w:asciiTheme="majorHAnsi" w:hAnsiTheme="majorHAnsi"/>
                <w:bCs/>
                <w:szCs w:val="20"/>
                <w:lang w:val="en-US"/>
              </w:rPr>
              <w:t>and rehabilitation</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jc w:val="center"/>
              <w:rPr>
                <w:rFonts w:asciiTheme="majorHAnsi" w:hAnsiTheme="majorHAnsi"/>
                <w:b/>
                <w:szCs w:val="20"/>
                <w:lang w:val="en-US"/>
              </w:rPr>
            </w:pPr>
            <w:r w:rsidRPr="005D4830">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STUDY FIELD: </w:t>
            </w:r>
            <w:r w:rsidRPr="005D4830">
              <w:rPr>
                <w:rFonts w:asciiTheme="majorHAnsi" w:hAnsiTheme="majorHAnsi"/>
                <w:bCs/>
                <w:szCs w:val="20"/>
                <w:lang w:val="en-US"/>
              </w:rPr>
              <w:t>Health</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jc w:val="center"/>
              <w:rPr>
                <w:rFonts w:asciiTheme="majorHAnsi" w:hAnsiTheme="majorHAnsi"/>
                <w:b/>
                <w:szCs w:val="20"/>
                <w:lang w:val="en-US"/>
              </w:rPr>
            </w:pPr>
            <w:r w:rsidRPr="005D4830">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STUDY CYCLE</w:t>
            </w:r>
            <w:r w:rsidRPr="005D4830">
              <w:rPr>
                <w:rFonts w:asciiTheme="majorHAnsi" w:hAnsiTheme="majorHAnsi"/>
                <w:bCs/>
                <w:szCs w:val="20"/>
                <w:lang w:val="en-US"/>
              </w:rPr>
              <w:t>: UNDERGRADUATE</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jc w:val="center"/>
              <w:rPr>
                <w:rFonts w:asciiTheme="majorHAnsi" w:hAnsiTheme="majorHAnsi"/>
                <w:b/>
                <w:szCs w:val="20"/>
                <w:lang w:val="en-US"/>
              </w:rPr>
            </w:pPr>
            <w:r w:rsidRPr="005D4830">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STUDY PROGRAMME: </w:t>
            </w:r>
            <w:r w:rsidRPr="005D4830">
              <w:rPr>
                <w:rFonts w:asciiTheme="majorHAnsi" w:hAnsiTheme="majorHAnsi"/>
                <w:bCs/>
                <w:szCs w:val="20"/>
                <w:lang w:val="en-US"/>
              </w:rPr>
              <w:t>IN</w:t>
            </w:r>
            <w:r w:rsidRPr="005D4830">
              <w:rPr>
                <w:rFonts w:asciiTheme="majorHAnsi" w:hAnsiTheme="majorHAnsi"/>
                <w:b/>
                <w:bCs/>
                <w:szCs w:val="20"/>
                <w:lang w:val="en-US"/>
              </w:rPr>
              <w:t xml:space="preserve"> </w:t>
            </w:r>
            <w:r w:rsidRPr="005D4830">
              <w:rPr>
                <w:rFonts w:asciiTheme="majorHAnsi" w:hAnsiTheme="majorHAnsi"/>
                <w:bCs/>
                <w:szCs w:val="20"/>
                <w:lang w:val="en-US"/>
              </w:rPr>
              <w:t>ENGLISH</w:t>
            </w:r>
          </w:p>
        </w:tc>
      </w:tr>
      <w:tr w:rsidR="00704BB4" w:rsidRPr="005D4830" w:rsidTr="005F4A49">
        <w:tc>
          <w:tcPr>
            <w:tcW w:w="10031" w:type="dxa"/>
            <w:gridSpan w:val="9"/>
            <w:tcBorders>
              <w:top w:val="single" w:sz="4" w:space="0" w:color="auto"/>
              <w:left w:val="nil"/>
              <w:bottom w:val="single" w:sz="4" w:space="0" w:color="auto"/>
              <w:right w:val="nil"/>
            </w:tcBorders>
          </w:tcPr>
          <w:p w:rsidR="00704BB4" w:rsidRPr="005D4830" w:rsidRDefault="00704BB4" w:rsidP="005F4A49">
            <w:pPr>
              <w:spacing w:line="276" w:lineRule="auto"/>
              <w:rPr>
                <w:rFonts w:asciiTheme="majorHAnsi" w:hAnsiTheme="majorHAnsi"/>
                <w:b/>
                <w:bCs/>
                <w:szCs w:val="20"/>
                <w:lang w:val="en-US"/>
              </w:rPr>
            </w:pPr>
          </w:p>
          <w:p w:rsidR="00704BB4" w:rsidRPr="005D4830" w:rsidRDefault="00704BB4" w:rsidP="005F4A49">
            <w:pPr>
              <w:numPr>
                <w:ilvl w:val="0"/>
                <w:numId w:val="1"/>
              </w:numPr>
              <w:spacing w:line="276" w:lineRule="auto"/>
              <w:rPr>
                <w:rFonts w:asciiTheme="majorHAnsi" w:hAnsiTheme="majorHAnsi"/>
                <w:b/>
                <w:bCs/>
                <w:szCs w:val="20"/>
                <w:lang w:val="en-US"/>
              </w:rPr>
            </w:pPr>
            <w:r w:rsidRPr="005D4830">
              <w:rPr>
                <w:rFonts w:asciiTheme="majorHAnsi" w:hAnsiTheme="majorHAnsi"/>
                <w:b/>
                <w:bCs/>
                <w:szCs w:val="20"/>
                <w:lang w:val="en-US"/>
              </w:rPr>
              <w:t>Subject data</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szCs w:val="20"/>
                <w:lang w:val="en-US"/>
              </w:rPr>
            </w:pPr>
            <w:r w:rsidRPr="005D4830">
              <w:rPr>
                <w:rFonts w:asciiTheme="majorHAnsi" w:hAnsiTheme="majorHAnsi"/>
                <w:b/>
                <w:bCs/>
                <w:szCs w:val="20"/>
                <w:lang w:val="en-US"/>
              </w:rPr>
              <w:t xml:space="preserve">Subject: </w:t>
            </w:r>
            <w:r w:rsidR="00A468F7" w:rsidRPr="005D4830">
              <w:rPr>
                <w:rFonts w:asciiTheme="majorHAnsi" w:hAnsiTheme="majorHAnsi"/>
                <w:b/>
                <w:bCs/>
                <w:szCs w:val="20"/>
                <w:lang w:val="en-US"/>
              </w:rPr>
              <w:t>Anatomy</w:t>
            </w:r>
            <w:r w:rsidR="00C07588" w:rsidRPr="005D4830">
              <w:rPr>
                <w:rFonts w:asciiTheme="majorHAnsi" w:hAnsiTheme="majorHAnsi"/>
                <w:b/>
                <w:bCs/>
                <w:szCs w:val="20"/>
                <w:lang w:val="en-US"/>
              </w:rPr>
              <w:t xml:space="preserve"> /RE1101</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5D4830" w:rsidRDefault="00704BB4" w:rsidP="00A84452">
            <w:pPr>
              <w:spacing w:line="276" w:lineRule="auto"/>
              <w:jc w:val="both"/>
              <w:rPr>
                <w:rFonts w:asciiTheme="majorHAnsi" w:hAnsiTheme="majorHAnsi"/>
                <w:b/>
                <w:bCs/>
                <w:szCs w:val="20"/>
                <w:lang w:val="en-US"/>
              </w:rPr>
            </w:pPr>
            <w:r w:rsidRPr="005D4830">
              <w:rPr>
                <w:rFonts w:asciiTheme="majorHAnsi" w:hAnsiTheme="majorHAnsi"/>
                <w:b/>
                <w:bCs/>
                <w:szCs w:val="20"/>
                <w:lang w:val="en-US"/>
              </w:rPr>
              <w:t xml:space="preserve">Module leader: </w:t>
            </w:r>
            <w:r w:rsidR="003E3FD7" w:rsidRPr="005D4830">
              <w:rPr>
                <w:rFonts w:asciiTheme="majorHAnsi" w:hAnsiTheme="majorHAnsi"/>
                <w:b/>
                <w:bCs/>
                <w:szCs w:val="20"/>
                <w:lang w:val="en-US"/>
              </w:rPr>
              <w:t>Lecturer</w:t>
            </w:r>
            <w:r w:rsidR="00A84452" w:rsidRPr="005D4830">
              <w:rPr>
                <w:rFonts w:asciiTheme="majorHAnsi" w:hAnsiTheme="majorHAnsi"/>
                <w:szCs w:val="20"/>
                <w:lang w:val="pt-BR"/>
              </w:rPr>
              <w:t xml:space="preserve"> </w:t>
            </w:r>
            <w:r w:rsidR="00A84452" w:rsidRPr="005D4830">
              <w:rPr>
                <w:rFonts w:asciiTheme="majorHAnsi" w:hAnsiTheme="majorHAnsi"/>
                <w:b/>
                <w:szCs w:val="20"/>
                <w:lang w:val="pt-BR"/>
              </w:rPr>
              <w:t>Riscanu Laura Adriana</w:t>
            </w:r>
            <w:r w:rsidR="003532EB" w:rsidRPr="005D4830">
              <w:rPr>
                <w:rFonts w:asciiTheme="majorHAnsi" w:hAnsiTheme="majorHAnsi"/>
                <w:b/>
                <w:bCs/>
                <w:szCs w:val="20"/>
                <w:lang w:val="en-US"/>
              </w:rPr>
              <w:t>, PhD</w:t>
            </w:r>
          </w:p>
        </w:tc>
      </w:tr>
      <w:tr w:rsidR="00704BB4" w:rsidRPr="005D4830" w:rsidTr="005F4A49">
        <w:tc>
          <w:tcPr>
            <w:tcW w:w="648"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5D4830" w:rsidRDefault="00704BB4" w:rsidP="003532EB">
            <w:pPr>
              <w:spacing w:line="276" w:lineRule="auto"/>
              <w:jc w:val="both"/>
              <w:rPr>
                <w:rFonts w:asciiTheme="majorHAnsi" w:hAnsiTheme="majorHAnsi"/>
                <w:b/>
                <w:bCs/>
                <w:szCs w:val="20"/>
                <w:lang w:val="en-US"/>
              </w:rPr>
            </w:pPr>
            <w:r w:rsidRPr="005D4830">
              <w:rPr>
                <w:rFonts w:asciiTheme="majorHAnsi" w:hAnsiTheme="majorHAnsi"/>
                <w:b/>
                <w:bCs/>
                <w:szCs w:val="20"/>
                <w:lang w:val="en-US"/>
              </w:rPr>
              <w:t xml:space="preserve">Seminar leader: </w:t>
            </w:r>
            <w:r w:rsidR="003E3FD7" w:rsidRPr="005D4830">
              <w:rPr>
                <w:rFonts w:asciiTheme="majorHAnsi" w:hAnsiTheme="majorHAnsi"/>
                <w:b/>
                <w:bCs/>
                <w:szCs w:val="20"/>
                <w:lang w:val="en-US"/>
              </w:rPr>
              <w:t xml:space="preserve">Lecturer </w:t>
            </w:r>
            <w:r w:rsidR="00A84452" w:rsidRPr="005D4830">
              <w:rPr>
                <w:rFonts w:asciiTheme="majorHAnsi" w:hAnsiTheme="majorHAnsi"/>
                <w:b/>
                <w:szCs w:val="20"/>
                <w:lang w:val="pt-BR"/>
              </w:rPr>
              <w:t>Riscanu Laura Adriana</w:t>
            </w:r>
            <w:r w:rsidR="003532EB" w:rsidRPr="005D4830">
              <w:rPr>
                <w:rFonts w:asciiTheme="majorHAnsi" w:hAnsiTheme="majorHAnsi"/>
                <w:b/>
                <w:bCs/>
                <w:szCs w:val="20"/>
                <w:lang w:val="en-US"/>
              </w:rPr>
              <w:t>, PhD</w:t>
            </w:r>
          </w:p>
        </w:tc>
      </w:tr>
      <w:tr w:rsidR="00704BB4" w:rsidRPr="005D4830" w:rsidTr="00704BB4">
        <w:tc>
          <w:tcPr>
            <w:tcW w:w="1384" w:type="dxa"/>
            <w:gridSpan w:val="2"/>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rsidR="00704BB4" w:rsidRPr="005D4830" w:rsidRDefault="00A468F7" w:rsidP="005F4A49">
            <w:pPr>
              <w:spacing w:line="276" w:lineRule="auto"/>
              <w:jc w:val="center"/>
              <w:rPr>
                <w:rFonts w:asciiTheme="majorHAnsi" w:hAnsiTheme="majorHAnsi"/>
                <w:b/>
                <w:bCs/>
                <w:szCs w:val="20"/>
                <w:lang w:val="en-US"/>
              </w:rPr>
            </w:pPr>
            <w:r w:rsidRPr="005D4830">
              <w:rPr>
                <w:rFonts w:asciiTheme="majorHAnsi" w:hAnsiTheme="majorHAnsi"/>
                <w:b/>
                <w:bCs/>
                <w:szCs w:val="20"/>
                <w:lang w:val="en-US"/>
              </w:rPr>
              <w:t>I</w:t>
            </w:r>
          </w:p>
        </w:tc>
        <w:tc>
          <w:tcPr>
            <w:tcW w:w="1795"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rsidR="00704BB4" w:rsidRPr="005D4830" w:rsidRDefault="00283E5A" w:rsidP="005F4A49">
            <w:pPr>
              <w:spacing w:line="276" w:lineRule="auto"/>
              <w:jc w:val="center"/>
              <w:rPr>
                <w:rFonts w:asciiTheme="majorHAnsi" w:hAnsiTheme="majorHAnsi"/>
                <w:b/>
                <w:bCs/>
                <w:szCs w:val="20"/>
                <w:lang w:val="en-US"/>
              </w:rPr>
            </w:pPr>
            <w:r w:rsidRPr="005D4830">
              <w:rPr>
                <w:rFonts w:asciiTheme="majorHAnsi" w:hAnsiTheme="majorHAnsi"/>
                <w:b/>
                <w:bCs/>
                <w:szCs w:val="20"/>
                <w:lang w:val="en-US"/>
              </w:rPr>
              <w:t>1</w:t>
            </w:r>
          </w:p>
        </w:tc>
        <w:tc>
          <w:tcPr>
            <w:tcW w:w="1737"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2.6. Evaluation type</w:t>
            </w:r>
            <w:r w:rsidR="00A468F7" w:rsidRPr="005D4830">
              <w:rPr>
                <w:rFonts w:asciiTheme="majorHAnsi" w:hAnsiTheme="majorHAnsi"/>
                <w:b/>
                <w:bCs/>
                <w:szCs w:val="20"/>
                <w:lang w:val="en-US"/>
              </w:rPr>
              <w:t xml:space="preserve">  </w:t>
            </w:r>
          </w:p>
        </w:tc>
        <w:tc>
          <w:tcPr>
            <w:tcW w:w="963" w:type="dxa"/>
            <w:tcBorders>
              <w:top w:val="single" w:sz="4" w:space="0" w:color="auto"/>
              <w:left w:val="single" w:sz="4" w:space="0" w:color="auto"/>
              <w:bottom w:val="single" w:sz="4" w:space="0" w:color="auto"/>
              <w:right w:val="single" w:sz="4" w:space="0" w:color="auto"/>
            </w:tcBorders>
            <w:hideMark/>
          </w:tcPr>
          <w:p w:rsidR="00704BB4" w:rsidRPr="005D4830" w:rsidRDefault="00A468F7" w:rsidP="005F4A49">
            <w:pPr>
              <w:spacing w:line="276" w:lineRule="auto"/>
              <w:jc w:val="both"/>
              <w:rPr>
                <w:rFonts w:asciiTheme="majorHAnsi" w:hAnsiTheme="majorHAnsi"/>
                <w:bCs/>
                <w:szCs w:val="20"/>
                <w:lang w:val="en-US"/>
              </w:rPr>
            </w:pPr>
            <w:r w:rsidRPr="005D4830">
              <w:rPr>
                <w:rFonts w:asciiTheme="majorHAnsi" w:hAnsiTheme="majorHAnsi"/>
                <w:bCs/>
                <w:szCs w:val="20"/>
                <w:lang w:val="en-US"/>
              </w:rPr>
              <w:t>EXAM</w:t>
            </w:r>
          </w:p>
        </w:tc>
        <w:tc>
          <w:tcPr>
            <w:tcW w:w="1440"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rsidR="00283E5A" w:rsidRPr="005D4830" w:rsidRDefault="00704BB4" w:rsidP="00A468F7">
            <w:pPr>
              <w:spacing w:line="276" w:lineRule="auto"/>
              <w:jc w:val="both"/>
              <w:rPr>
                <w:rFonts w:asciiTheme="majorHAnsi" w:hAnsiTheme="majorHAnsi"/>
                <w:bCs/>
                <w:szCs w:val="20"/>
                <w:lang w:val="en-US"/>
              </w:rPr>
            </w:pPr>
            <w:r w:rsidRPr="005D4830">
              <w:rPr>
                <w:rFonts w:asciiTheme="majorHAnsi" w:hAnsiTheme="majorHAnsi"/>
                <w:bCs/>
                <w:szCs w:val="20"/>
                <w:lang w:val="en-US"/>
              </w:rPr>
              <w:t>Mandatory</w:t>
            </w:r>
          </w:p>
          <w:p w:rsidR="00704BB4" w:rsidRPr="005D4830" w:rsidRDefault="00283E5A" w:rsidP="00A468F7">
            <w:pPr>
              <w:spacing w:line="276" w:lineRule="auto"/>
              <w:jc w:val="both"/>
              <w:rPr>
                <w:rFonts w:asciiTheme="majorHAnsi" w:hAnsiTheme="majorHAnsi"/>
                <w:bCs/>
                <w:szCs w:val="20"/>
                <w:lang w:val="en-US"/>
              </w:rPr>
            </w:pPr>
            <w:r w:rsidRPr="005D4830">
              <w:rPr>
                <w:rFonts w:asciiTheme="majorHAnsi" w:hAnsiTheme="majorHAnsi"/>
                <w:bCs/>
                <w:szCs w:val="20"/>
                <w:lang w:val="en-US"/>
              </w:rPr>
              <w:t>DF</w:t>
            </w:r>
            <w:r w:rsidR="00704BB4" w:rsidRPr="005D4830">
              <w:rPr>
                <w:rFonts w:asciiTheme="majorHAnsi" w:hAnsiTheme="majorHAnsi"/>
                <w:bCs/>
                <w:szCs w:val="20"/>
                <w:lang w:val="en-US"/>
              </w:rPr>
              <w:t xml:space="preserve"> </w:t>
            </w:r>
          </w:p>
        </w:tc>
      </w:tr>
    </w:tbl>
    <w:p w:rsidR="00704BB4" w:rsidRPr="005D4830" w:rsidRDefault="00704BB4" w:rsidP="00704BB4">
      <w:pPr>
        <w:spacing w:line="276" w:lineRule="auto"/>
        <w:rPr>
          <w:rFonts w:asciiTheme="majorHAnsi" w:hAnsiTheme="majorHAnsi"/>
          <w:szCs w:val="20"/>
          <w:lang w:val="en-US"/>
        </w:rPr>
      </w:pPr>
    </w:p>
    <w:p w:rsidR="00704BB4" w:rsidRPr="005D4830" w:rsidRDefault="00704BB4" w:rsidP="00704BB4">
      <w:pPr>
        <w:pStyle w:val="ListParagraph"/>
        <w:numPr>
          <w:ilvl w:val="0"/>
          <w:numId w:val="1"/>
        </w:numPr>
        <w:rPr>
          <w:rFonts w:asciiTheme="majorHAnsi" w:hAnsiTheme="majorHAnsi"/>
          <w:b/>
          <w:bCs/>
          <w:szCs w:val="20"/>
          <w:lang w:val="en-US"/>
        </w:rPr>
      </w:pPr>
      <w:r w:rsidRPr="005D4830">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7"/>
        <w:gridCol w:w="1006"/>
        <w:gridCol w:w="2097"/>
        <w:gridCol w:w="861"/>
        <w:gridCol w:w="2637"/>
        <w:gridCol w:w="1260"/>
      </w:tblGrid>
      <w:tr w:rsidR="00283E5A" w:rsidRPr="005D4830" w:rsidTr="00283E5A">
        <w:tc>
          <w:tcPr>
            <w:tcW w:w="2057"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3.1.Number of hours / week</w:t>
            </w:r>
          </w:p>
        </w:tc>
        <w:tc>
          <w:tcPr>
            <w:tcW w:w="1006"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jc w:val="center"/>
              <w:rPr>
                <w:rFonts w:asciiTheme="majorHAnsi" w:hAnsiTheme="majorHAnsi"/>
                <w:bCs/>
                <w:szCs w:val="20"/>
                <w:lang w:val="en-US"/>
              </w:rPr>
            </w:pPr>
            <w:r w:rsidRPr="005D4830">
              <w:rPr>
                <w:rFonts w:asciiTheme="majorHAnsi" w:hAnsiTheme="majorHAnsi"/>
                <w:bCs/>
                <w:szCs w:val="20"/>
                <w:lang w:val="en-US"/>
              </w:rPr>
              <w:t>4</w:t>
            </w:r>
          </w:p>
        </w:tc>
        <w:tc>
          <w:tcPr>
            <w:tcW w:w="2097"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3.2. Courses number of hours / week</w:t>
            </w:r>
          </w:p>
        </w:tc>
        <w:tc>
          <w:tcPr>
            <w:tcW w:w="861"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jc w:val="center"/>
              <w:rPr>
                <w:rFonts w:asciiTheme="majorHAnsi" w:hAnsiTheme="majorHAnsi"/>
                <w:bCs/>
                <w:szCs w:val="20"/>
                <w:lang w:val="en-US"/>
              </w:rPr>
            </w:pPr>
            <w:r w:rsidRPr="005D4830">
              <w:rPr>
                <w:rFonts w:asciiTheme="majorHAnsi" w:hAnsiTheme="majorHAnsi"/>
                <w:bCs/>
                <w:szCs w:val="20"/>
                <w:lang w:val="en-US"/>
              </w:rPr>
              <w:t>2</w:t>
            </w:r>
          </w:p>
        </w:tc>
        <w:tc>
          <w:tcPr>
            <w:tcW w:w="2637" w:type="dxa"/>
            <w:tcBorders>
              <w:top w:val="single" w:sz="4" w:space="0" w:color="auto"/>
              <w:left w:val="single" w:sz="4" w:space="0" w:color="auto"/>
              <w:bottom w:val="single" w:sz="4" w:space="0" w:color="auto"/>
              <w:right w:val="single" w:sz="4" w:space="0" w:color="auto"/>
            </w:tcBorders>
            <w:hideMark/>
          </w:tcPr>
          <w:p w:rsidR="00283E5A" w:rsidRPr="005D4830" w:rsidRDefault="00377388"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3.3.Seminar / </w:t>
            </w:r>
            <w:r w:rsidR="00283E5A" w:rsidRPr="005D4830">
              <w:rPr>
                <w:rFonts w:asciiTheme="majorHAnsi" w:hAnsiTheme="majorHAnsi"/>
                <w:b/>
                <w:bCs/>
                <w:szCs w:val="20"/>
                <w:lang w:val="en-US"/>
              </w:rPr>
              <w:t>practical classes</w:t>
            </w:r>
          </w:p>
        </w:tc>
        <w:tc>
          <w:tcPr>
            <w:tcW w:w="1260"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jc w:val="center"/>
              <w:rPr>
                <w:rFonts w:asciiTheme="majorHAnsi" w:hAnsiTheme="majorHAnsi"/>
                <w:bCs/>
                <w:szCs w:val="20"/>
                <w:lang w:val="en-US"/>
              </w:rPr>
            </w:pPr>
            <w:r w:rsidRPr="005D4830">
              <w:rPr>
                <w:rFonts w:asciiTheme="majorHAnsi" w:hAnsiTheme="majorHAnsi"/>
                <w:bCs/>
                <w:szCs w:val="20"/>
                <w:lang w:val="en-US"/>
              </w:rPr>
              <w:t>2</w:t>
            </w:r>
          </w:p>
        </w:tc>
      </w:tr>
      <w:tr w:rsidR="00283E5A" w:rsidRPr="005D4830" w:rsidTr="00283E5A">
        <w:tc>
          <w:tcPr>
            <w:tcW w:w="2057"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3.4. Total number of learning hours</w:t>
            </w:r>
          </w:p>
        </w:tc>
        <w:tc>
          <w:tcPr>
            <w:tcW w:w="1006"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jc w:val="center"/>
              <w:rPr>
                <w:rFonts w:asciiTheme="majorHAnsi" w:hAnsiTheme="majorHAnsi"/>
                <w:bCs/>
                <w:szCs w:val="20"/>
                <w:lang w:val="en-US"/>
              </w:rPr>
            </w:pPr>
            <w:r w:rsidRPr="005D4830">
              <w:rPr>
                <w:rFonts w:asciiTheme="majorHAnsi" w:hAnsiTheme="majorHAnsi"/>
                <w:bCs/>
                <w:szCs w:val="20"/>
                <w:lang w:val="en-US"/>
              </w:rPr>
              <w:t>56</w:t>
            </w:r>
          </w:p>
        </w:tc>
        <w:tc>
          <w:tcPr>
            <w:tcW w:w="2097"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3.5. Courses</w:t>
            </w:r>
          </w:p>
        </w:tc>
        <w:tc>
          <w:tcPr>
            <w:tcW w:w="861"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jc w:val="center"/>
              <w:rPr>
                <w:rFonts w:asciiTheme="majorHAnsi" w:hAnsiTheme="majorHAnsi"/>
                <w:bCs/>
                <w:szCs w:val="20"/>
                <w:lang w:val="en-US"/>
              </w:rPr>
            </w:pPr>
            <w:r w:rsidRPr="005D4830">
              <w:rPr>
                <w:rFonts w:asciiTheme="majorHAnsi" w:hAnsiTheme="majorHAnsi"/>
                <w:bCs/>
                <w:szCs w:val="20"/>
                <w:lang w:val="en-US"/>
              </w:rPr>
              <w:t>28</w:t>
            </w:r>
          </w:p>
        </w:tc>
        <w:tc>
          <w:tcPr>
            <w:tcW w:w="2637"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3.6. Seminar / practical classes</w:t>
            </w:r>
          </w:p>
        </w:tc>
        <w:tc>
          <w:tcPr>
            <w:tcW w:w="1260"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jc w:val="center"/>
              <w:rPr>
                <w:rFonts w:asciiTheme="majorHAnsi" w:hAnsiTheme="majorHAnsi"/>
                <w:bCs/>
                <w:szCs w:val="20"/>
                <w:lang w:val="en-US"/>
              </w:rPr>
            </w:pPr>
            <w:r w:rsidRPr="005D4830">
              <w:rPr>
                <w:rFonts w:asciiTheme="majorHAnsi" w:hAnsiTheme="majorHAnsi"/>
                <w:bCs/>
                <w:szCs w:val="20"/>
                <w:lang w:val="en-US"/>
              </w:rPr>
              <w:t>28</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szCs w:val="20"/>
                <w:lang w:val="en-US"/>
              </w:rPr>
            </w:pPr>
            <w:r w:rsidRPr="005D4830">
              <w:rPr>
                <w:rFonts w:asciiTheme="majorHAnsi" w:hAnsiTheme="majorHAnsi"/>
                <w:b/>
                <w:bCs/>
                <w:szCs w:val="20"/>
                <w:lang w:val="en-US"/>
              </w:rPr>
              <w:t>3.7. Distribution of the available time</w:t>
            </w:r>
          </w:p>
        </w:tc>
        <w:tc>
          <w:tcPr>
            <w:tcW w:w="1260" w:type="dxa"/>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Cs/>
                <w:szCs w:val="20"/>
                <w:lang w:val="en-US"/>
              </w:rPr>
            </w:pPr>
            <w:proofErr w:type="spellStart"/>
            <w:r w:rsidRPr="005D4830">
              <w:rPr>
                <w:rFonts w:asciiTheme="majorHAnsi" w:hAnsiTheme="majorHAnsi"/>
                <w:bCs/>
                <w:szCs w:val="20"/>
                <w:lang w:val="en-US"/>
              </w:rPr>
              <w:t>Sem</w:t>
            </w:r>
            <w:proofErr w:type="spellEnd"/>
            <w:r w:rsidRPr="005D4830">
              <w:rPr>
                <w:rFonts w:asciiTheme="majorHAnsi" w:hAnsiTheme="majorHAnsi"/>
                <w:bCs/>
                <w:szCs w:val="20"/>
                <w:lang w:val="en-US"/>
              </w:rPr>
              <w:t xml:space="preserve"> I</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Study based on the manual, lecture support, bibliography and hand notes</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283E5A" w:rsidP="005F4A49">
            <w:pPr>
              <w:spacing w:line="276" w:lineRule="auto"/>
              <w:jc w:val="center"/>
              <w:rPr>
                <w:rFonts w:asciiTheme="majorHAnsi" w:hAnsiTheme="majorHAnsi"/>
                <w:szCs w:val="20"/>
                <w:lang w:val="en-US"/>
              </w:rPr>
            </w:pPr>
            <w:r w:rsidRPr="005D4830">
              <w:rPr>
                <w:rFonts w:asciiTheme="majorHAnsi" w:hAnsiTheme="majorHAnsi"/>
                <w:szCs w:val="20"/>
                <w:lang w:val="en-US"/>
              </w:rPr>
              <w:t>19</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Supplementary documentation in the library, using </w:t>
            </w:r>
            <w:proofErr w:type="spellStart"/>
            <w:r w:rsidRPr="005D4830">
              <w:rPr>
                <w:rFonts w:asciiTheme="majorHAnsi" w:hAnsiTheme="majorHAnsi"/>
                <w:b/>
                <w:bCs/>
                <w:szCs w:val="20"/>
                <w:lang w:val="en-US"/>
              </w:rPr>
              <w:t>specialised</w:t>
            </w:r>
            <w:proofErr w:type="spellEnd"/>
            <w:r w:rsidRPr="005D4830">
              <w:rPr>
                <w:rFonts w:asciiTheme="majorHAnsi" w:hAnsiTheme="majorHAnsi"/>
                <w:b/>
                <w:bCs/>
                <w:szCs w:val="20"/>
                <w:lang w:val="en-US"/>
              </w:rPr>
              <w:t xml:space="preserve"> platforms via internet and by field work</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283E5A" w:rsidP="005F4A49">
            <w:pPr>
              <w:spacing w:line="276" w:lineRule="auto"/>
              <w:jc w:val="center"/>
              <w:rPr>
                <w:rFonts w:asciiTheme="majorHAnsi" w:hAnsiTheme="majorHAnsi"/>
                <w:szCs w:val="20"/>
                <w:lang w:val="en-US"/>
              </w:rPr>
            </w:pPr>
            <w:r w:rsidRPr="005D4830">
              <w:rPr>
                <w:rFonts w:asciiTheme="majorHAnsi" w:hAnsiTheme="majorHAnsi"/>
                <w:szCs w:val="20"/>
                <w:lang w:val="en-US"/>
              </w:rPr>
              <w:t>25</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Preparation for seminars / practical classes, study themes, reviews, </w:t>
            </w:r>
            <w:proofErr w:type="spellStart"/>
            <w:r w:rsidRPr="005D4830">
              <w:rPr>
                <w:rFonts w:asciiTheme="majorHAnsi" w:hAnsiTheme="majorHAnsi"/>
                <w:b/>
                <w:bCs/>
                <w:szCs w:val="20"/>
                <w:lang w:val="en-US"/>
              </w:rPr>
              <w:t>portofolio</w:t>
            </w:r>
            <w:proofErr w:type="spellEnd"/>
            <w:r w:rsidRPr="005D4830">
              <w:rPr>
                <w:rFonts w:asciiTheme="majorHAnsi" w:hAnsiTheme="majorHAnsi"/>
                <w:b/>
                <w:bCs/>
                <w:szCs w:val="20"/>
                <w:lang w:val="en-US"/>
              </w:rPr>
              <w:t>, and essays</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3532EB" w:rsidP="005F4A49">
            <w:pPr>
              <w:spacing w:line="276" w:lineRule="auto"/>
              <w:jc w:val="center"/>
              <w:rPr>
                <w:rFonts w:asciiTheme="majorHAnsi" w:hAnsiTheme="majorHAnsi"/>
                <w:szCs w:val="20"/>
                <w:lang w:val="en-US"/>
              </w:rPr>
            </w:pPr>
            <w:r w:rsidRPr="005D4830">
              <w:rPr>
                <w:rFonts w:asciiTheme="majorHAnsi" w:hAnsiTheme="majorHAnsi"/>
                <w:szCs w:val="20"/>
                <w:lang w:val="en-US"/>
              </w:rPr>
              <w:t>25</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Tutorship</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377388" w:rsidP="005F4A49">
            <w:pPr>
              <w:spacing w:line="276" w:lineRule="auto"/>
              <w:jc w:val="center"/>
              <w:rPr>
                <w:rFonts w:asciiTheme="majorHAnsi" w:hAnsiTheme="majorHAnsi"/>
                <w:szCs w:val="20"/>
                <w:lang w:val="en-US"/>
              </w:rPr>
            </w:pPr>
            <w:r w:rsidRPr="005D4830">
              <w:rPr>
                <w:rFonts w:asciiTheme="majorHAnsi" w:hAnsiTheme="majorHAnsi"/>
                <w:szCs w:val="20"/>
                <w:lang w:val="en-US"/>
              </w:rPr>
              <w:t>2</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Examinations</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283E5A" w:rsidP="005F4A49">
            <w:pPr>
              <w:spacing w:line="276" w:lineRule="auto"/>
              <w:jc w:val="center"/>
              <w:rPr>
                <w:rFonts w:asciiTheme="majorHAnsi" w:hAnsiTheme="majorHAnsi"/>
                <w:szCs w:val="20"/>
                <w:lang w:val="en-US"/>
              </w:rPr>
            </w:pPr>
            <w:r w:rsidRPr="005D4830">
              <w:rPr>
                <w:rFonts w:asciiTheme="majorHAnsi" w:hAnsiTheme="majorHAnsi"/>
                <w:szCs w:val="20"/>
                <w:lang w:val="en-US"/>
              </w:rPr>
              <w:t>4</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b/>
                <w:bCs/>
                <w:szCs w:val="20"/>
                <w:lang w:val="en-US"/>
              </w:rPr>
            </w:pPr>
            <w:r w:rsidRPr="005D4830">
              <w:rPr>
                <w:rFonts w:asciiTheme="majorHAnsi" w:hAnsiTheme="majorHAnsi"/>
                <w:b/>
                <w:bCs/>
                <w:szCs w:val="20"/>
                <w:lang w:val="en-US"/>
              </w:rPr>
              <w:t>Other activities</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283E5A" w:rsidP="005F4A49">
            <w:pPr>
              <w:spacing w:line="276" w:lineRule="auto"/>
              <w:jc w:val="center"/>
              <w:rPr>
                <w:rFonts w:asciiTheme="majorHAnsi" w:hAnsiTheme="majorHAnsi"/>
                <w:szCs w:val="20"/>
                <w:lang w:val="en-US"/>
              </w:rPr>
            </w:pP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szCs w:val="20"/>
                <w:lang w:val="en-US"/>
              </w:rPr>
            </w:pPr>
            <w:r w:rsidRPr="005D4830">
              <w:rPr>
                <w:rFonts w:asciiTheme="majorHAnsi" w:hAnsiTheme="majorHAnsi"/>
                <w:b/>
                <w:bCs/>
                <w:szCs w:val="20"/>
                <w:lang w:val="en-US"/>
              </w:rPr>
              <w:t>3.8. Total hours of individual study</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283E5A" w:rsidP="005F4A49">
            <w:pPr>
              <w:spacing w:line="276" w:lineRule="auto"/>
              <w:jc w:val="center"/>
              <w:rPr>
                <w:rFonts w:asciiTheme="majorHAnsi" w:hAnsiTheme="majorHAnsi"/>
                <w:szCs w:val="20"/>
                <w:lang w:val="en-US"/>
              </w:rPr>
            </w:pPr>
            <w:r w:rsidRPr="005D4830">
              <w:rPr>
                <w:rFonts w:asciiTheme="majorHAnsi" w:hAnsiTheme="majorHAnsi"/>
                <w:szCs w:val="20"/>
                <w:lang w:val="en-US"/>
              </w:rPr>
              <w:t>69</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szCs w:val="20"/>
                <w:lang w:val="en-US"/>
              </w:rPr>
            </w:pPr>
            <w:r w:rsidRPr="005D4830">
              <w:rPr>
                <w:rFonts w:asciiTheme="majorHAnsi" w:hAnsiTheme="majorHAnsi"/>
                <w:b/>
                <w:bCs/>
                <w:szCs w:val="20"/>
                <w:lang w:val="en-US"/>
              </w:rPr>
              <w:t xml:space="preserve">3.9. Total hours </w:t>
            </w:r>
            <w:proofErr w:type="spellStart"/>
            <w:r w:rsidRPr="005D4830">
              <w:rPr>
                <w:rFonts w:asciiTheme="majorHAnsi" w:hAnsiTheme="majorHAnsi"/>
                <w:b/>
                <w:bCs/>
                <w:szCs w:val="20"/>
                <w:lang w:val="en-US"/>
              </w:rPr>
              <w:t>pes</w:t>
            </w:r>
            <w:proofErr w:type="spellEnd"/>
            <w:r w:rsidRPr="005D4830">
              <w:rPr>
                <w:rFonts w:asciiTheme="majorHAnsi" w:hAnsiTheme="majorHAnsi"/>
                <w:b/>
                <w:bCs/>
                <w:szCs w:val="20"/>
                <w:lang w:val="en-US"/>
              </w:rPr>
              <w:t xml:space="preserve"> semester</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283E5A" w:rsidP="005F4A49">
            <w:pPr>
              <w:spacing w:line="276" w:lineRule="auto"/>
              <w:jc w:val="center"/>
              <w:rPr>
                <w:rFonts w:asciiTheme="majorHAnsi" w:hAnsiTheme="majorHAnsi"/>
                <w:szCs w:val="20"/>
                <w:lang w:val="en-US"/>
              </w:rPr>
            </w:pPr>
            <w:r w:rsidRPr="005D4830">
              <w:rPr>
                <w:rFonts w:asciiTheme="majorHAnsi" w:hAnsiTheme="majorHAnsi"/>
                <w:szCs w:val="20"/>
                <w:lang w:val="en-US"/>
              </w:rPr>
              <w:t>125</w:t>
            </w:r>
          </w:p>
        </w:tc>
      </w:tr>
      <w:tr w:rsidR="00283E5A" w:rsidRPr="005D4830" w:rsidTr="00283E5A">
        <w:tc>
          <w:tcPr>
            <w:tcW w:w="8658" w:type="dxa"/>
            <w:gridSpan w:val="5"/>
            <w:tcBorders>
              <w:top w:val="single" w:sz="4" w:space="0" w:color="auto"/>
              <w:left w:val="single" w:sz="4" w:space="0" w:color="auto"/>
              <w:bottom w:val="single" w:sz="4" w:space="0" w:color="auto"/>
              <w:right w:val="single" w:sz="4" w:space="0" w:color="auto"/>
            </w:tcBorders>
            <w:hideMark/>
          </w:tcPr>
          <w:p w:rsidR="00283E5A" w:rsidRPr="005D4830" w:rsidRDefault="00283E5A" w:rsidP="005F4A49">
            <w:pPr>
              <w:spacing w:line="276" w:lineRule="auto"/>
              <w:rPr>
                <w:rFonts w:asciiTheme="majorHAnsi" w:hAnsiTheme="majorHAnsi"/>
                <w:szCs w:val="20"/>
                <w:lang w:val="en-US"/>
              </w:rPr>
            </w:pPr>
            <w:r w:rsidRPr="005D4830">
              <w:rPr>
                <w:rFonts w:asciiTheme="majorHAnsi" w:hAnsiTheme="majorHAnsi"/>
                <w:b/>
                <w:bCs/>
                <w:szCs w:val="20"/>
                <w:lang w:val="en-US"/>
              </w:rPr>
              <w:t>3.10. Number of credits</w:t>
            </w:r>
          </w:p>
        </w:tc>
        <w:tc>
          <w:tcPr>
            <w:tcW w:w="1260" w:type="dxa"/>
            <w:tcBorders>
              <w:top w:val="single" w:sz="4" w:space="0" w:color="auto"/>
              <w:left w:val="single" w:sz="4" w:space="0" w:color="auto"/>
              <w:bottom w:val="single" w:sz="4" w:space="0" w:color="auto"/>
              <w:right w:val="single" w:sz="4" w:space="0" w:color="auto"/>
            </w:tcBorders>
          </w:tcPr>
          <w:p w:rsidR="00283E5A" w:rsidRPr="005D4830" w:rsidRDefault="00283E5A" w:rsidP="005F4A49">
            <w:pPr>
              <w:spacing w:line="276" w:lineRule="auto"/>
              <w:jc w:val="center"/>
              <w:rPr>
                <w:rFonts w:asciiTheme="majorHAnsi" w:hAnsiTheme="majorHAnsi"/>
                <w:szCs w:val="20"/>
                <w:lang w:val="en-US"/>
              </w:rPr>
            </w:pPr>
            <w:r w:rsidRPr="005D4830">
              <w:rPr>
                <w:rFonts w:asciiTheme="majorHAnsi" w:hAnsiTheme="majorHAnsi"/>
                <w:szCs w:val="20"/>
                <w:lang w:val="en-US"/>
              </w:rPr>
              <w:t>5</w:t>
            </w:r>
          </w:p>
        </w:tc>
      </w:tr>
    </w:tbl>
    <w:p w:rsidR="00704BB4" w:rsidRPr="005D4830" w:rsidRDefault="00704BB4" w:rsidP="00704BB4">
      <w:pPr>
        <w:spacing w:line="276" w:lineRule="auto"/>
        <w:rPr>
          <w:rFonts w:asciiTheme="majorHAnsi" w:hAnsiTheme="majorHAnsi"/>
          <w:szCs w:val="20"/>
          <w:lang w:val="en-US"/>
        </w:rPr>
      </w:pPr>
    </w:p>
    <w:p w:rsidR="00704BB4" w:rsidRPr="005D4830" w:rsidRDefault="00704BB4" w:rsidP="00704BB4">
      <w:pPr>
        <w:numPr>
          <w:ilvl w:val="0"/>
          <w:numId w:val="2"/>
        </w:numPr>
        <w:spacing w:line="276" w:lineRule="auto"/>
        <w:rPr>
          <w:rFonts w:asciiTheme="majorHAnsi" w:hAnsiTheme="majorHAnsi"/>
          <w:b/>
          <w:bCs/>
          <w:szCs w:val="20"/>
          <w:lang w:val="en-US"/>
        </w:rPr>
      </w:pPr>
      <w:r w:rsidRPr="005D4830">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5D4830"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4.1. </w:t>
            </w:r>
            <w:r w:rsidRPr="005D4830">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rsidR="00704BB4" w:rsidRPr="005D4830" w:rsidRDefault="00704BB4" w:rsidP="005F4A49">
            <w:pPr>
              <w:spacing w:line="276" w:lineRule="auto"/>
              <w:rPr>
                <w:rFonts w:asciiTheme="majorHAnsi" w:hAnsiTheme="majorHAnsi"/>
                <w:szCs w:val="20"/>
                <w:lang w:val="en-US"/>
              </w:rPr>
            </w:pPr>
          </w:p>
        </w:tc>
      </w:tr>
      <w:tr w:rsidR="00704BB4" w:rsidRPr="005D4830"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4.2. </w:t>
            </w:r>
            <w:r w:rsidRPr="005D4830">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rsidR="00704BB4" w:rsidRPr="005D4830" w:rsidRDefault="00704BB4" w:rsidP="005F4A49">
            <w:pPr>
              <w:spacing w:line="276" w:lineRule="auto"/>
              <w:rPr>
                <w:rFonts w:asciiTheme="majorHAnsi" w:hAnsiTheme="majorHAnsi"/>
                <w:szCs w:val="20"/>
                <w:lang w:val="en-US"/>
              </w:rPr>
            </w:pPr>
          </w:p>
        </w:tc>
      </w:tr>
    </w:tbl>
    <w:p w:rsidR="00704BB4" w:rsidRPr="005D4830" w:rsidRDefault="00704BB4" w:rsidP="00704BB4">
      <w:pPr>
        <w:spacing w:line="276" w:lineRule="auto"/>
        <w:rPr>
          <w:rFonts w:asciiTheme="majorHAnsi" w:hAnsiTheme="majorHAnsi"/>
          <w:b/>
          <w:bCs/>
          <w:szCs w:val="20"/>
          <w:lang w:val="en-US"/>
        </w:rPr>
      </w:pPr>
    </w:p>
    <w:p w:rsidR="00704BB4" w:rsidRPr="005D4830" w:rsidRDefault="00704BB4" w:rsidP="00704BB4">
      <w:pPr>
        <w:numPr>
          <w:ilvl w:val="0"/>
          <w:numId w:val="2"/>
        </w:numPr>
        <w:spacing w:line="276" w:lineRule="auto"/>
        <w:rPr>
          <w:rFonts w:asciiTheme="majorHAnsi" w:hAnsiTheme="majorHAnsi"/>
          <w:b/>
          <w:bCs/>
          <w:szCs w:val="20"/>
          <w:lang w:val="en-US"/>
        </w:rPr>
      </w:pPr>
      <w:r w:rsidRPr="005D4830">
        <w:rPr>
          <w:rFonts w:asciiTheme="majorHAnsi" w:hAnsiTheme="majorHAnsi"/>
          <w:b/>
          <w:bCs/>
          <w:szCs w:val="20"/>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F4A49" w:rsidRPr="005D4830"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5D4830" w:rsidRDefault="005F4A49"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5.1. </w:t>
            </w:r>
            <w:r w:rsidRPr="005D4830">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rsidR="005F4A49" w:rsidRPr="005D4830" w:rsidRDefault="005F4A49" w:rsidP="005F4A49">
            <w:pPr>
              <w:autoSpaceDE w:val="0"/>
              <w:autoSpaceDN w:val="0"/>
              <w:adjustRightInd w:val="0"/>
              <w:rPr>
                <w:rFonts w:asciiTheme="majorHAnsi" w:hAnsiTheme="majorHAnsi"/>
                <w:bCs/>
                <w:szCs w:val="20"/>
                <w:lang w:bidi="ne-NP"/>
              </w:rPr>
            </w:pPr>
            <w:r w:rsidRPr="005D4830">
              <w:rPr>
                <w:rFonts w:asciiTheme="majorHAnsi" w:hAnsiTheme="majorHAnsi"/>
                <w:bCs/>
                <w:szCs w:val="20"/>
                <w:lang w:bidi="ne-NP"/>
              </w:rPr>
              <w:t>Logistic video support</w:t>
            </w:r>
          </w:p>
        </w:tc>
      </w:tr>
      <w:tr w:rsidR="005F4A49" w:rsidRPr="005D4830"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5D4830" w:rsidRDefault="005F4A49" w:rsidP="005F4A49">
            <w:pPr>
              <w:spacing w:line="276" w:lineRule="auto"/>
              <w:rPr>
                <w:rFonts w:asciiTheme="majorHAnsi" w:hAnsiTheme="majorHAnsi"/>
                <w:b/>
                <w:bCs/>
                <w:szCs w:val="20"/>
                <w:lang w:val="en-US"/>
              </w:rPr>
            </w:pPr>
            <w:r w:rsidRPr="005D4830">
              <w:rPr>
                <w:rFonts w:asciiTheme="majorHAnsi" w:hAnsiTheme="majorHAnsi"/>
                <w:b/>
                <w:bCs/>
                <w:szCs w:val="20"/>
                <w:lang w:val="en-US"/>
              </w:rPr>
              <w:t xml:space="preserve">5.2. </w:t>
            </w:r>
            <w:r w:rsidRPr="005D4830">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rsidR="005F4A49" w:rsidRPr="005D4830" w:rsidRDefault="005F4A49" w:rsidP="005F4A49">
            <w:pPr>
              <w:spacing w:line="276" w:lineRule="auto"/>
              <w:rPr>
                <w:rFonts w:asciiTheme="majorHAnsi" w:hAnsiTheme="majorHAnsi"/>
                <w:szCs w:val="20"/>
                <w:lang w:val="en-US"/>
              </w:rPr>
            </w:pPr>
            <w:r w:rsidRPr="005D4830">
              <w:rPr>
                <w:rFonts w:asciiTheme="majorHAnsi" w:hAnsiTheme="majorHAnsi"/>
                <w:bCs/>
                <w:szCs w:val="20"/>
                <w:lang w:val="en-US" w:bidi="ne-NP"/>
              </w:rPr>
              <w:t>Students will wear protective clothing (lab coat)</w:t>
            </w:r>
          </w:p>
        </w:tc>
      </w:tr>
    </w:tbl>
    <w:p w:rsidR="00704BB4" w:rsidRPr="005D4830" w:rsidRDefault="00704BB4" w:rsidP="00704BB4">
      <w:pPr>
        <w:spacing w:line="276" w:lineRule="auto"/>
        <w:rPr>
          <w:rFonts w:asciiTheme="majorHAnsi" w:hAnsiTheme="majorHAnsi"/>
          <w:b/>
          <w:bCs/>
          <w:szCs w:val="20"/>
          <w:lang w:val="en-US"/>
        </w:rPr>
      </w:pPr>
    </w:p>
    <w:p w:rsidR="00704BB4" w:rsidRPr="005D4830" w:rsidRDefault="00704BB4" w:rsidP="00704BB4">
      <w:pPr>
        <w:numPr>
          <w:ilvl w:val="0"/>
          <w:numId w:val="2"/>
        </w:numPr>
        <w:spacing w:line="276" w:lineRule="auto"/>
        <w:contextualSpacing/>
        <w:rPr>
          <w:rFonts w:asciiTheme="majorHAnsi" w:hAnsiTheme="majorHAnsi"/>
          <w:b/>
          <w:bCs/>
          <w:szCs w:val="20"/>
          <w:lang w:val="en-US"/>
        </w:rPr>
      </w:pPr>
      <w:r w:rsidRPr="005D4830">
        <w:rPr>
          <w:rFonts w:asciiTheme="majorHAnsi" w:hAnsiTheme="majorHAnsi"/>
          <w:b/>
          <w:bCs/>
          <w:szCs w:val="20"/>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F4A49" w:rsidRPr="005D4830"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5D4830" w:rsidRDefault="005F4A49" w:rsidP="005F4A49">
            <w:pPr>
              <w:spacing w:line="276" w:lineRule="auto"/>
              <w:rPr>
                <w:rFonts w:asciiTheme="majorHAnsi" w:hAnsiTheme="majorHAnsi" w:cs="Times New Roman"/>
                <w:bCs/>
                <w:szCs w:val="20"/>
                <w:lang w:val="en-US"/>
              </w:rPr>
            </w:pPr>
            <w:r w:rsidRPr="005D4830">
              <w:rPr>
                <w:rFonts w:asciiTheme="majorHAnsi" w:hAnsiTheme="majorHAnsi" w:cs="Times New Roman"/>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rsidR="00C07588" w:rsidRPr="005D4830" w:rsidRDefault="00C07588" w:rsidP="005F4A49">
            <w:pPr>
              <w:autoSpaceDE w:val="0"/>
              <w:autoSpaceDN w:val="0"/>
              <w:adjustRightInd w:val="0"/>
              <w:rPr>
                <w:rFonts w:asciiTheme="majorHAnsi" w:eastAsia="Times New Roman" w:hAnsiTheme="majorHAnsi" w:cs="Times New Roman"/>
                <w:szCs w:val="20"/>
                <w:lang w:val="en-US" w:eastAsia="ar-SA"/>
              </w:rPr>
            </w:pPr>
            <w:r w:rsidRPr="005D4830">
              <w:rPr>
                <w:rFonts w:asciiTheme="majorHAnsi" w:hAnsiTheme="majorHAnsi" w:cs="Times New Roman"/>
                <w:szCs w:val="20"/>
                <w:lang w:val="en"/>
              </w:rPr>
              <w:t>C1.1 description of concepts, theories and fundamental concepts of physiological and pathological mechanisms of the body, symptoms and clinical signs, identification methods and techniques of physiotherapy</w:t>
            </w:r>
            <w:r w:rsidRPr="005D4830">
              <w:rPr>
                <w:rFonts w:asciiTheme="majorHAnsi" w:hAnsiTheme="majorHAnsi" w:cs="Times New Roman"/>
                <w:szCs w:val="20"/>
                <w:lang w:val="en"/>
              </w:rPr>
              <w:br/>
              <w:t>C1.2 formulation of hypotheses and operationalization of key concepts to explain syndromes and / or diseases</w:t>
            </w:r>
            <w:r w:rsidRPr="005D4830">
              <w:rPr>
                <w:rFonts w:asciiTheme="majorHAnsi" w:hAnsiTheme="majorHAnsi" w:cs="Times New Roman"/>
                <w:szCs w:val="20"/>
                <w:lang w:val="en"/>
              </w:rPr>
              <w:br/>
              <w:t>C1.4 Using parameters appropriate techniques to increase joint mobility, muscle strength, coordination, balance, the improvement of the modified parameters: cardiovascular</w:t>
            </w:r>
          </w:p>
        </w:tc>
      </w:tr>
      <w:tr w:rsidR="005F4A49" w:rsidRPr="005D4830"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5D4830" w:rsidRDefault="005F4A49" w:rsidP="005F4A49">
            <w:pPr>
              <w:spacing w:line="276" w:lineRule="auto"/>
              <w:rPr>
                <w:rFonts w:asciiTheme="majorHAnsi" w:hAnsiTheme="majorHAnsi" w:cs="Times New Roman"/>
                <w:bCs/>
                <w:szCs w:val="20"/>
                <w:lang w:val="en-US"/>
              </w:rPr>
            </w:pPr>
            <w:r w:rsidRPr="005D4830">
              <w:rPr>
                <w:rFonts w:asciiTheme="majorHAnsi" w:hAnsiTheme="majorHAnsi" w:cs="Times New Roman"/>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rsidR="005F4A49" w:rsidRPr="005D4830" w:rsidRDefault="00C07588" w:rsidP="005F4A49">
            <w:pPr>
              <w:spacing w:line="276" w:lineRule="auto"/>
              <w:rPr>
                <w:rFonts w:asciiTheme="majorHAnsi" w:hAnsiTheme="majorHAnsi" w:cs="Times New Roman"/>
                <w:bCs/>
                <w:szCs w:val="20"/>
                <w:lang w:val="en-US"/>
              </w:rPr>
            </w:pPr>
            <w:r w:rsidRPr="005D4830">
              <w:rPr>
                <w:rFonts w:asciiTheme="majorHAnsi" w:hAnsiTheme="majorHAnsi" w:cs="Times New Roman"/>
                <w:szCs w:val="20"/>
                <w:lang w:val="en"/>
              </w:rPr>
              <w:t>CT1. Identify objectives to be achieved, the resources available, the conditions for completion of their work flow, working time, deadlines and related risks</w:t>
            </w:r>
            <w:r w:rsidRPr="005D4830">
              <w:rPr>
                <w:rFonts w:asciiTheme="majorHAnsi" w:hAnsiTheme="majorHAnsi" w:cs="Times New Roman"/>
                <w:szCs w:val="20"/>
                <w:lang w:val="en"/>
              </w:rPr>
              <w:br/>
              <w:t>CT2. Identifying roles and responsibilities in a multidisciplinary team and application techniques and effective work relationships within the team and the relationship with the patient</w:t>
            </w:r>
          </w:p>
        </w:tc>
      </w:tr>
    </w:tbl>
    <w:p w:rsidR="00704BB4" w:rsidRPr="005D4830" w:rsidRDefault="00704BB4" w:rsidP="00704BB4">
      <w:pPr>
        <w:spacing w:line="276" w:lineRule="auto"/>
        <w:rPr>
          <w:rFonts w:asciiTheme="majorHAnsi" w:hAnsiTheme="majorHAnsi"/>
          <w:b/>
          <w:bCs/>
          <w:szCs w:val="20"/>
          <w:lang w:val="en-US"/>
        </w:rPr>
      </w:pPr>
    </w:p>
    <w:p w:rsidR="00704BB4" w:rsidRPr="005D4830" w:rsidRDefault="00704BB4" w:rsidP="00704BB4">
      <w:pPr>
        <w:numPr>
          <w:ilvl w:val="0"/>
          <w:numId w:val="2"/>
        </w:numPr>
        <w:spacing w:line="276" w:lineRule="auto"/>
        <w:rPr>
          <w:rFonts w:asciiTheme="majorHAnsi" w:hAnsiTheme="majorHAnsi"/>
          <w:b/>
          <w:bCs/>
          <w:szCs w:val="20"/>
          <w:lang w:val="en-US"/>
        </w:rPr>
      </w:pPr>
      <w:r w:rsidRPr="005D4830">
        <w:rPr>
          <w:rStyle w:val="ln2tpunct"/>
          <w:rFonts w:asciiTheme="majorHAnsi" w:hAnsiTheme="majorHAnsi"/>
          <w:b/>
          <w:bCs/>
          <w:szCs w:val="20"/>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C07588" w:rsidRPr="005D4830" w:rsidTr="00C07588">
        <w:tc>
          <w:tcPr>
            <w:tcW w:w="3341" w:type="dxa"/>
            <w:tcBorders>
              <w:top w:val="single" w:sz="4" w:space="0" w:color="auto"/>
              <w:left w:val="single" w:sz="4" w:space="0" w:color="auto"/>
              <w:bottom w:val="single" w:sz="4" w:space="0" w:color="auto"/>
              <w:right w:val="single" w:sz="4" w:space="0" w:color="auto"/>
            </w:tcBorders>
            <w:hideMark/>
          </w:tcPr>
          <w:p w:rsidR="00C07588" w:rsidRPr="005D4830" w:rsidRDefault="00C07588" w:rsidP="005F4A49">
            <w:pPr>
              <w:spacing w:line="276" w:lineRule="auto"/>
              <w:rPr>
                <w:rFonts w:asciiTheme="majorHAnsi" w:hAnsiTheme="majorHAnsi" w:cs="Times New Roman"/>
                <w:b/>
                <w:bCs/>
                <w:szCs w:val="20"/>
                <w:lang w:val="en-US"/>
              </w:rPr>
            </w:pPr>
            <w:r w:rsidRPr="005D4830">
              <w:rPr>
                <w:rFonts w:asciiTheme="majorHAnsi" w:hAnsiTheme="majorHAnsi" w:cs="Times New Roman"/>
                <w:b/>
                <w:bCs/>
                <w:szCs w:val="20"/>
                <w:lang w:val="en-US"/>
              </w:rPr>
              <w:t xml:space="preserve">7.1. </w:t>
            </w:r>
            <w:r w:rsidRPr="005D4830">
              <w:rPr>
                <w:rFonts w:asciiTheme="majorHAnsi" w:hAnsiTheme="majorHAnsi" w:cs="Times New Roman"/>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rsidR="00C07588" w:rsidRPr="005D4830" w:rsidRDefault="00C07588" w:rsidP="005F4A49">
            <w:pPr>
              <w:pStyle w:val="BodyText"/>
              <w:spacing w:line="240" w:lineRule="auto"/>
              <w:rPr>
                <w:rFonts w:asciiTheme="majorHAnsi" w:hAnsiTheme="majorHAnsi"/>
                <w:b w:val="0"/>
                <w:bCs w:val="0"/>
                <w:sz w:val="20"/>
                <w:szCs w:val="20"/>
                <w:lang w:bidi="ne-NP"/>
              </w:rPr>
            </w:pPr>
            <w:r w:rsidRPr="005D4830">
              <w:rPr>
                <w:rFonts w:asciiTheme="majorHAnsi" w:hAnsiTheme="majorHAnsi"/>
                <w:b w:val="0"/>
                <w:sz w:val="20"/>
                <w:szCs w:val="20"/>
              </w:rPr>
              <w:t>Knowing the shape and structure of the human body and anatomy of various body systems</w:t>
            </w:r>
          </w:p>
          <w:p w:rsidR="00C07588" w:rsidRPr="005D4830" w:rsidRDefault="00C07588" w:rsidP="005F4A49">
            <w:pPr>
              <w:widowControl w:val="0"/>
              <w:autoSpaceDE w:val="0"/>
              <w:snapToGrid w:val="0"/>
              <w:spacing w:line="276" w:lineRule="auto"/>
              <w:ind w:right="62"/>
              <w:rPr>
                <w:rFonts w:asciiTheme="majorHAnsi" w:hAnsiTheme="majorHAnsi" w:cs="Times New Roman"/>
                <w:szCs w:val="20"/>
                <w:lang w:val="en-US"/>
              </w:rPr>
            </w:pPr>
            <w:r w:rsidRPr="005D4830">
              <w:rPr>
                <w:rFonts w:asciiTheme="majorHAnsi" w:hAnsiTheme="majorHAnsi" w:cs="Times New Roman"/>
                <w:szCs w:val="20"/>
              </w:rPr>
              <w:t xml:space="preserve">The formation of a biological thinking </w:t>
            </w:r>
          </w:p>
        </w:tc>
      </w:tr>
      <w:tr w:rsidR="00C07588" w:rsidRPr="005D4830" w:rsidTr="00C07588">
        <w:tc>
          <w:tcPr>
            <w:tcW w:w="3341" w:type="dxa"/>
            <w:tcBorders>
              <w:top w:val="single" w:sz="4" w:space="0" w:color="auto"/>
              <w:left w:val="single" w:sz="4" w:space="0" w:color="auto"/>
              <w:bottom w:val="single" w:sz="4" w:space="0" w:color="auto"/>
              <w:right w:val="single" w:sz="4" w:space="0" w:color="auto"/>
            </w:tcBorders>
            <w:hideMark/>
          </w:tcPr>
          <w:p w:rsidR="00C07588" w:rsidRPr="005D4830" w:rsidRDefault="00C07588" w:rsidP="005F4A49">
            <w:pPr>
              <w:spacing w:line="276" w:lineRule="auto"/>
              <w:rPr>
                <w:rFonts w:asciiTheme="majorHAnsi" w:hAnsiTheme="majorHAnsi" w:cs="Times New Roman"/>
                <w:b/>
                <w:bCs/>
                <w:szCs w:val="20"/>
                <w:lang w:val="en-US"/>
              </w:rPr>
            </w:pPr>
            <w:r w:rsidRPr="005D4830">
              <w:rPr>
                <w:rFonts w:asciiTheme="majorHAnsi" w:hAnsiTheme="majorHAnsi" w:cs="Times New Roman"/>
                <w:b/>
                <w:bCs/>
                <w:szCs w:val="20"/>
                <w:lang w:val="en-US"/>
              </w:rPr>
              <w:t xml:space="preserve">7.2. </w:t>
            </w:r>
            <w:r w:rsidRPr="005D4830">
              <w:rPr>
                <w:rFonts w:asciiTheme="majorHAnsi" w:hAnsiTheme="majorHAnsi" w:cs="Times New Roman"/>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rsidR="00C07588" w:rsidRPr="005D4830" w:rsidRDefault="00C07588" w:rsidP="005F4A49">
            <w:pPr>
              <w:pStyle w:val="BodyText"/>
              <w:spacing w:line="240" w:lineRule="auto"/>
              <w:rPr>
                <w:rFonts w:asciiTheme="majorHAnsi" w:hAnsiTheme="majorHAnsi"/>
                <w:b w:val="0"/>
                <w:sz w:val="20"/>
                <w:szCs w:val="20"/>
              </w:rPr>
            </w:pPr>
            <w:r w:rsidRPr="005D4830">
              <w:rPr>
                <w:rFonts w:asciiTheme="majorHAnsi" w:hAnsiTheme="majorHAnsi"/>
                <w:b w:val="0"/>
                <w:sz w:val="20"/>
                <w:szCs w:val="20"/>
              </w:rPr>
              <w:t>Gaining knowledge on the functioning of themisculosckeletal,  cardiovascular, respiratory, digestive, urinary, nervous sistems</w:t>
            </w:r>
          </w:p>
          <w:p w:rsidR="00C07588" w:rsidRPr="005D4830" w:rsidRDefault="00C07588" w:rsidP="005F4A49">
            <w:pPr>
              <w:spacing w:line="276" w:lineRule="auto"/>
              <w:rPr>
                <w:rFonts w:asciiTheme="majorHAnsi" w:hAnsiTheme="majorHAnsi" w:cs="Times New Roman"/>
                <w:szCs w:val="20"/>
                <w:lang w:val="en-US"/>
              </w:rPr>
            </w:pPr>
            <w:r w:rsidRPr="005D4830">
              <w:rPr>
                <w:rFonts w:asciiTheme="majorHAnsi" w:hAnsiTheme="majorHAnsi" w:cs="Times New Roman"/>
                <w:szCs w:val="20"/>
              </w:rPr>
              <w:t>Integration anatomical data and functional unit of the living organism.</w:t>
            </w:r>
          </w:p>
        </w:tc>
      </w:tr>
    </w:tbl>
    <w:p w:rsidR="00704BB4" w:rsidRPr="005D4830" w:rsidRDefault="00704BB4" w:rsidP="00704BB4">
      <w:pPr>
        <w:spacing w:line="276" w:lineRule="auto"/>
        <w:rPr>
          <w:rFonts w:asciiTheme="majorHAnsi" w:hAnsiTheme="majorHAnsi"/>
          <w:szCs w:val="20"/>
          <w:lang w:val="en-US"/>
        </w:rPr>
      </w:pPr>
    </w:p>
    <w:p w:rsidR="00704BB4" w:rsidRPr="005D4830" w:rsidRDefault="00704BB4" w:rsidP="00704BB4">
      <w:pPr>
        <w:numPr>
          <w:ilvl w:val="0"/>
          <w:numId w:val="2"/>
        </w:numPr>
        <w:spacing w:line="276" w:lineRule="auto"/>
        <w:rPr>
          <w:rFonts w:asciiTheme="majorHAnsi" w:hAnsiTheme="majorHAnsi"/>
          <w:b/>
          <w:bCs/>
          <w:szCs w:val="20"/>
          <w:lang w:val="en-US"/>
        </w:rPr>
      </w:pPr>
      <w:r w:rsidRPr="005D4830">
        <w:rPr>
          <w:rFonts w:asciiTheme="majorHAnsi" w:hAnsiTheme="majorHAnsi"/>
          <w:b/>
          <w:bCs/>
          <w:szCs w:val="20"/>
          <w:lang w:val="en-US"/>
        </w:rPr>
        <w:t xml:space="preserve"> Contents</w:t>
      </w:r>
    </w:p>
    <w:p w:rsidR="00DD4D91" w:rsidRPr="005D4830" w:rsidRDefault="00074467" w:rsidP="00283E5A">
      <w:pPr>
        <w:spacing w:line="276" w:lineRule="auto"/>
        <w:ind w:left="360"/>
        <w:rPr>
          <w:rFonts w:asciiTheme="majorHAnsi" w:hAnsiTheme="majorHAnsi"/>
          <w:b/>
          <w:bCs/>
          <w:szCs w:val="20"/>
          <w:lang w:val="en-US"/>
        </w:rPr>
      </w:pPr>
      <w:r w:rsidRPr="005D4830">
        <w:rPr>
          <w:rFonts w:asciiTheme="majorHAnsi" w:hAnsiTheme="majorHAnsi"/>
          <w:b/>
          <w:bCs/>
          <w:szCs w:val="20"/>
          <w:lang w:val="en-US"/>
        </w:rPr>
        <w:t xml:space="preserve">SEMESTER 1 </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1"/>
        <w:gridCol w:w="2495"/>
        <w:gridCol w:w="1834"/>
      </w:tblGrid>
      <w:tr w:rsidR="001D4EC8" w:rsidRPr="005D4830" w:rsidTr="001D4EC8">
        <w:tc>
          <w:tcPr>
            <w:tcW w:w="5601" w:type="dxa"/>
            <w:tcBorders>
              <w:top w:val="single" w:sz="4" w:space="0" w:color="auto"/>
              <w:left w:val="single" w:sz="4" w:space="0" w:color="auto"/>
              <w:bottom w:val="single" w:sz="4" w:space="0" w:color="auto"/>
              <w:right w:val="single" w:sz="4" w:space="0" w:color="auto"/>
            </w:tcBorders>
            <w:hideMark/>
          </w:tcPr>
          <w:p w:rsidR="001D4EC8" w:rsidRPr="005D4830" w:rsidRDefault="001D4EC8" w:rsidP="005F4A49">
            <w:pPr>
              <w:spacing w:line="276" w:lineRule="auto"/>
              <w:rPr>
                <w:rFonts w:asciiTheme="majorHAnsi" w:hAnsiTheme="majorHAnsi" w:cs="Times New Roman"/>
                <w:b/>
                <w:bCs/>
                <w:szCs w:val="20"/>
                <w:lang w:val="en-US"/>
              </w:rPr>
            </w:pPr>
            <w:r w:rsidRPr="005D4830">
              <w:rPr>
                <w:rFonts w:asciiTheme="majorHAnsi" w:hAnsiTheme="majorHAnsi" w:cs="Times New Roman"/>
                <w:b/>
                <w:bCs/>
                <w:szCs w:val="20"/>
                <w:lang w:val="en-US"/>
              </w:rPr>
              <w:t xml:space="preserve">8.1. Lecture- </w:t>
            </w:r>
            <w:r w:rsidR="001A52E7" w:rsidRPr="005D4830">
              <w:rPr>
                <w:rStyle w:val="shorttext"/>
                <w:rFonts w:asciiTheme="majorHAnsi" w:hAnsiTheme="majorHAnsi" w:cs="Times New Roman"/>
                <w:b/>
                <w:szCs w:val="20"/>
                <w:lang w:val="en"/>
              </w:rPr>
              <w:t>THE APPLIED AN</w:t>
            </w:r>
            <w:r w:rsidR="00283E5A" w:rsidRPr="005D4830">
              <w:rPr>
                <w:rStyle w:val="shorttext"/>
                <w:rFonts w:asciiTheme="majorHAnsi" w:hAnsiTheme="majorHAnsi" w:cs="Times New Roman"/>
                <w:b/>
                <w:szCs w:val="20"/>
                <w:lang w:val="en"/>
              </w:rPr>
              <w:t>ATOMY OF THE LOCOMOTOR SYSTEM</w:t>
            </w:r>
          </w:p>
        </w:tc>
        <w:tc>
          <w:tcPr>
            <w:tcW w:w="2495" w:type="dxa"/>
            <w:tcBorders>
              <w:top w:val="single" w:sz="4" w:space="0" w:color="auto"/>
              <w:left w:val="single" w:sz="4" w:space="0" w:color="auto"/>
              <w:bottom w:val="single" w:sz="4" w:space="0" w:color="auto"/>
              <w:right w:val="single" w:sz="4" w:space="0" w:color="auto"/>
            </w:tcBorders>
            <w:hideMark/>
          </w:tcPr>
          <w:p w:rsidR="001D4EC8" w:rsidRPr="005D4830" w:rsidRDefault="001D4EC8" w:rsidP="005F4A49">
            <w:pPr>
              <w:spacing w:line="276" w:lineRule="auto"/>
              <w:rPr>
                <w:rFonts w:asciiTheme="majorHAnsi" w:hAnsiTheme="majorHAnsi" w:cs="Times New Roman"/>
                <w:b/>
                <w:bCs/>
                <w:szCs w:val="20"/>
                <w:lang w:val="en-US"/>
              </w:rPr>
            </w:pPr>
            <w:r w:rsidRPr="005D4830">
              <w:rPr>
                <w:rFonts w:asciiTheme="majorHAnsi" w:hAnsiTheme="majorHAnsi" w:cs="Times New Roman"/>
                <w:b/>
                <w:bCs/>
                <w:szCs w:val="20"/>
                <w:lang w:val="en-US"/>
              </w:rPr>
              <w:t>Teaching methods</w:t>
            </w:r>
          </w:p>
        </w:tc>
        <w:tc>
          <w:tcPr>
            <w:tcW w:w="1834" w:type="dxa"/>
            <w:tcBorders>
              <w:top w:val="single" w:sz="4" w:space="0" w:color="auto"/>
              <w:left w:val="single" w:sz="4" w:space="0" w:color="auto"/>
              <w:bottom w:val="single" w:sz="4" w:space="0" w:color="auto"/>
              <w:right w:val="single" w:sz="4" w:space="0" w:color="auto"/>
            </w:tcBorders>
            <w:hideMark/>
          </w:tcPr>
          <w:p w:rsidR="001D4EC8" w:rsidRPr="005D4830" w:rsidRDefault="001D4EC8" w:rsidP="005F4A49">
            <w:pPr>
              <w:spacing w:line="276" w:lineRule="auto"/>
              <w:rPr>
                <w:rFonts w:asciiTheme="majorHAnsi" w:hAnsiTheme="majorHAnsi" w:cs="Times New Roman"/>
                <w:b/>
                <w:bCs/>
                <w:szCs w:val="20"/>
                <w:lang w:val="en-US"/>
              </w:rPr>
            </w:pPr>
            <w:r w:rsidRPr="005D4830">
              <w:rPr>
                <w:rFonts w:asciiTheme="majorHAnsi" w:hAnsiTheme="majorHAnsi" w:cs="Times New Roman"/>
                <w:b/>
                <w:bCs/>
                <w:szCs w:val="20"/>
                <w:lang w:val="en-US"/>
              </w:rPr>
              <w:t>Observations</w:t>
            </w:r>
          </w:p>
        </w:tc>
      </w:tr>
      <w:tr w:rsidR="001D4EC8" w:rsidRPr="005D4830" w:rsidTr="001D4EC8">
        <w:trPr>
          <w:trHeight w:val="192"/>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autoSpaceDE w:val="0"/>
              <w:autoSpaceDN w:val="0"/>
              <w:adjustRightInd w:val="0"/>
              <w:spacing w:line="240" w:lineRule="auto"/>
              <w:rPr>
                <w:rFonts w:asciiTheme="majorHAnsi" w:hAnsiTheme="majorHAnsi" w:cs="Times New Roman"/>
                <w:b/>
                <w:bCs/>
                <w:szCs w:val="20"/>
                <w:lang w:bidi="ne-NP"/>
              </w:rPr>
            </w:pPr>
            <w:r w:rsidRPr="005D4830">
              <w:rPr>
                <w:rFonts w:asciiTheme="majorHAnsi" w:hAnsiTheme="majorHAnsi" w:cs="Times New Roman"/>
                <w:b/>
                <w:bCs/>
                <w:szCs w:val="20"/>
                <w:lang w:bidi="ne-NP"/>
              </w:rPr>
              <w:t>1</w:t>
            </w:r>
            <w:r w:rsidRPr="005D4830">
              <w:rPr>
                <w:rFonts w:asciiTheme="majorHAnsi" w:hAnsiTheme="majorHAnsi" w:cs="Times New Roman"/>
                <w:szCs w:val="20"/>
              </w:rPr>
              <w:t xml:space="preserve"> Viscerocranium neurocranium skeleton and skull in general.</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6F46F4">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6F46F4">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6F46F4">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92"/>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autoSpaceDE w:val="0"/>
              <w:autoSpaceDN w:val="0"/>
              <w:adjustRightInd w:val="0"/>
              <w:spacing w:line="240" w:lineRule="auto"/>
              <w:rPr>
                <w:rFonts w:asciiTheme="majorHAnsi" w:hAnsiTheme="majorHAnsi" w:cs="Times New Roman"/>
                <w:b/>
                <w:bCs/>
                <w:szCs w:val="20"/>
                <w:lang w:bidi="ne-NP"/>
              </w:rPr>
            </w:pPr>
            <w:r w:rsidRPr="005D4830">
              <w:rPr>
                <w:rFonts w:asciiTheme="majorHAnsi" w:hAnsiTheme="majorHAnsi" w:cs="Times New Roman"/>
                <w:b/>
                <w:bCs/>
                <w:szCs w:val="20"/>
                <w:lang w:bidi="ne-NP"/>
              </w:rPr>
              <w:t xml:space="preserve">2 </w:t>
            </w:r>
            <w:r w:rsidRPr="005D4830">
              <w:rPr>
                <w:rFonts w:asciiTheme="majorHAnsi" w:hAnsiTheme="majorHAnsi" w:cs="Times New Roman"/>
                <w:szCs w:val="20"/>
              </w:rPr>
              <w:t>Functional organization of the head and neck muscles, muscle innervation and vasculature head and neck. Muscle innervation and vasculature head and neck.</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4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6A3185">
            <w:pPr>
              <w:spacing w:line="240" w:lineRule="auto"/>
              <w:rPr>
                <w:rFonts w:asciiTheme="majorHAnsi" w:hAnsiTheme="majorHAnsi" w:cs="Times New Roman"/>
                <w:bCs/>
                <w:szCs w:val="20"/>
                <w:lang w:val="en-US"/>
              </w:rPr>
            </w:pPr>
            <w:r w:rsidRPr="005D4830">
              <w:rPr>
                <w:rFonts w:asciiTheme="majorHAnsi" w:hAnsiTheme="majorHAnsi" w:cs="Times New Roman"/>
                <w:szCs w:val="20"/>
              </w:rPr>
              <w:t xml:space="preserve">3 Central nervous system, spinal cord, brainstem, cerebellum. </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4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6F46F4">
            <w:pPr>
              <w:spacing w:line="240" w:lineRule="auto"/>
              <w:jc w:val="both"/>
              <w:rPr>
                <w:rFonts w:asciiTheme="majorHAnsi" w:hAnsiTheme="majorHAnsi" w:cs="Times New Roman"/>
                <w:szCs w:val="20"/>
              </w:rPr>
            </w:pPr>
            <w:r w:rsidRPr="005D4830">
              <w:rPr>
                <w:rFonts w:asciiTheme="majorHAnsi" w:hAnsiTheme="majorHAnsi" w:cs="Times New Roman"/>
                <w:szCs w:val="20"/>
              </w:rPr>
              <w:t>4 Nervous sistem -cranial nerves, descriptive anatomy, functional organization. Cerebral hemispheres - descriptive anatomy, functional organization.</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4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6F46F4">
            <w:pPr>
              <w:spacing w:line="240" w:lineRule="auto"/>
              <w:jc w:val="both"/>
              <w:rPr>
                <w:rFonts w:asciiTheme="majorHAnsi" w:hAnsiTheme="majorHAnsi" w:cs="Times New Roman"/>
                <w:szCs w:val="20"/>
              </w:rPr>
            </w:pPr>
            <w:r w:rsidRPr="005D4830">
              <w:rPr>
                <w:rFonts w:asciiTheme="majorHAnsi" w:hAnsiTheme="majorHAnsi" w:cs="Times New Roman"/>
                <w:szCs w:val="20"/>
              </w:rPr>
              <w:t>5 Peripheral nervous system - functional organization. The endocrine system - general notions on the endocrine glands, classification, conformation</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4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6A3185">
            <w:pPr>
              <w:jc w:val="both"/>
              <w:rPr>
                <w:rFonts w:asciiTheme="majorHAnsi" w:hAnsiTheme="majorHAnsi" w:cs="Times New Roman"/>
                <w:szCs w:val="20"/>
              </w:rPr>
            </w:pPr>
            <w:r w:rsidRPr="005D4830">
              <w:rPr>
                <w:rFonts w:asciiTheme="majorHAnsi" w:hAnsiTheme="majorHAnsi" w:cs="Times New Roman"/>
                <w:b/>
                <w:bCs/>
                <w:szCs w:val="20"/>
                <w:lang w:bidi="ne-NP"/>
              </w:rPr>
              <w:t xml:space="preserve">6 </w:t>
            </w:r>
            <w:r w:rsidRPr="005D4830">
              <w:rPr>
                <w:rFonts w:asciiTheme="majorHAnsi" w:hAnsiTheme="majorHAnsi" w:cs="Times New Roman"/>
                <w:szCs w:val="20"/>
              </w:rPr>
              <w:t>Functional organization of the autonomic nervous system, centers medullary sympathetic, parasympathetic centers.</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4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A02281">
            <w:pPr>
              <w:autoSpaceDE w:val="0"/>
              <w:autoSpaceDN w:val="0"/>
              <w:adjustRightInd w:val="0"/>
              <w:spacing w:line="240" w:lineRule="auto"/>
              <w:rPr>
                <w:rFonts w:asciiTheme="majorHAnsi" w:hAnsiTheme="majorHAnsi" w:cs="Times New Roman"/>
                <w:szCs w:val="20"/>
              </w:rPr>
            </w:pPr>
            <w:r w:rsidRPr="005D4830">
              <w:rPr>
                <w:rFonts w:asciiTheme="majorHAnsi" w:hAnsiTheme="majorHAnsi" w:cs="Times New Roman"/>
                <w:szCs w:val="20"/>
              </w:rPr>
              <w:lastRenderedPageBreak/>
              <w:t xml:space="preserve">7  Motor systems, efferent system of voluntary motility, motion control systems efferent. </w:t>
            </w:r>
          </w:p>
          <w:p w:rsidR="001D4EC8" w:rsidRPr="005D4830" w:rsidRDefault="001D4EC8" w:rsidP="00A02281">
            <w:pPr>
              <w:autoSpaceDE w:val="0"/>
              <w:autoSpaceDN w:val="0"/>
              <w:adjustRightInd w:val="0"/>
              <w:spacing w:line="240" w:lineRule="auto"/>
              <w:rPr>
                <w:rFonts w:asciiTheme="majorHAnsi" w:hAnsiTheme="majorHAnsi" w:cs="Times New Roman"/>
                <w:b/>
                <w:bCs/>
                <w:szCs w:val="20"/>
                <w:lang w:bidi="ne-NP"/>
              </w:rPr>
            </w:pPr>
            <w:r w:rsidRPr="005D4830">
              <w:rPr>
                <w:rFonts w:asciiTheme="majorHAnsi" w:hAnsiTheme="majorHAnsi" w:cs="Times New Roman"/>
                <w:szCs w:val="20"/>
              </w:rPr>
              <w:t>Senses -  morphofunctional organization of optical systems, auditory, vestibular, gustatory and olfactory</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9D1B06">
            <w:pPr>
              <w:pStyle w:val="ListParagraph"/>
              <w:numPr>
                <w:ilvl w:val="0"/>
                <w:numId w:val="33"/>
              </w:numPr>
              <w:autoSpaceDE w:val="0"/>
              <w:autoSpaceDN w:val="0"/>
              <w:adjustRightInd w:val="0"/>
              <w:jc w:val="center"/>
              <w:rPr>
                <w:rFonts w:asciiTheme="majorHAnsi" w:hAnsiTheme="majorHAnsi"/>
                <w:b/>
                <w:bCs/>
                <w:szCs w:val="20"/>
                <w:lang w:bidi="ne-NP"/>
              </w:rPr>
            </w:pPr>
            <w:r w:rsidRPr="005D4830">
              <w:rPr>
                <w:rFonts w:asciiTheme="majorHAnsi" w:hAnsiTheme="majorHAnsi"/>
                <w:b/>
                <w:bCs/>
                <w:szCs w:val="20"/>
                <w:lang w:bidi="ne-NP"/>
              </w:rPr>
              <w:t>hours</w:t>
            </w:r>
          </w:p>
        </w:tc>
      </w:tr>
      <w:tr w:rsidR="001D4EC8" w:rsidRPr="005D4830" w:rsidTr="001D4EC8">
        <w:trPr>
          <w:trHeight w:val="14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9D1B06">
            <w:pPr>
              <w:autoSpaceDE w:val="0"/>
              <w:autoSpaceDN w:val="0"/>
              <w:adjustRightInd w:val="0"/>
              <w:spacing w:line="240" w:lineRule="auto"/>
              <w:rPr>
                <w:rFonts w:asciiTheme="majorHAnsi" w:hAnsiTheme="majorHAnsi"/>
                <w:bCs/>
                <w:szCs w:val="20"/>
                <w:lang w:bidi="ne-NP"/>
              </w:rPr>
            </w:pPr>
            <w:r w:rsidRPr="005D4830">
              <w:rPr>
                <w:rFonts w:asciiTheme="majorHAnsi" w:hAnsiTheme="majorHAnsi"/>
                <w:bCs/>
                <w:szCs w:val="20"/>
                <w:lang w:bidi="ne-NP"/>
              </w:rPr>
              <w:t>8 Shoulder complex</w:t>
            </w:r>
            <w:r w:rsidR="001A52E7" w:rsidRPr="005D4830">
              <w:rPr>
                <w:rFonts w:asciiTheme="majorHAnsi" w:hAnsiTheme="majorHAnsi"/>
                <w:bCs/>
                <w:szCs w:val="20"/>
                <w:lang w:bidi="ne-NP"/>
              </w:rPr>
              <w:t xml:space="preserve">- surface anatomy and surface marking </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20"/>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9D1B06">
            <w:pPr>
              <w:spacing w:line="240" w:lineRule="auto"/>
              <w:jc w:val="both"/>
              <w:rPr>
                <w:rFonts w:asciiTheme="majorHAnsi" w:hAnsiTheme="majorHAnsi" w:cs="Times New Roman"/>
                <w:szCs w:val="20"/>
              </w:rPr>
            </w:pPr>
            <w:r w:rsidRPr="005D4830">
              <w:rPr>
                <w:rFonts w:asciiTheme="majorHAnsi" w:hAnsiTheme="majorHAnsi" w:cs="Times New Roman"/>
                <w:bCs/>
                <w:szCs w:val="20"/>
                <w:lang w:val="en-US"/>
              </w:rPr>
              <w:t>9 Elbow and Forearm</w:t>
            </w:r>
            <w:r w:rsidR="001A52E7" w:rsidRPr="005D4830">
              <w:rPr>
                <w:rFonts w:asciiTheme="majorHAnsi" w:hAnsiTheme="majorHAnsi" w:cs="Times New Roman"/>
                <w:bCs/>
                <w:szCs w:val="20"/>
                <w:lang w:val="en-US"/>
              </w:rPr>
              <w:t xml:space="preserve">- </w:t>
            </w:r>
            <w:r w:rsidR="001A52E7" w:rsidRPr="005D4830">
              <w:rPr>
                <w:rFonts w:asciiTheme="majorHAnsi" w:hAnsiTheme="majorHAnsi"/>
                <w:bCs/>
                <w:szCs w:val="20"/>
                <w:lang w:bidi="ne-NP"/>
              </w:rPr>
              <w:t>surface anatomy and surface marking</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20"/>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9A60E3">
            <w:pPr>
              <w:autoSpaceDE w:val="0"/>
              <w:autoSpaceDN w:val="0"/>
              <w:adjustRightInd w:val="0"/>
              <w:rPr>
                <w:rFonts w:asciiTheme="majorHAnsi" w:hAnsiTheme="majorHAnsi" w:cs="Times New Roman"/>
                <w:bCs/>
                <w:szCs w:val="20"/>
                <w:lang w:bidi="ne-NP"/>
              </w:rPr>
            </w:pPr>
            <w:r w:rsidRPr="005D4830">
              <w:rPr>
                <w:rFonts w:asciiTheme="majorHAnsi" w:hAnsiTheme="majorHAnsi" w:cs="Times New Roman"/>
                <w:bCs/>
                <w:szCs w:val="20"/>
                <w:lang w:val="en-US"/>
              </w:rPr>
              <w:t>10 Wrist and Hand</w:t>
            </w:r>
            <w:r w:rsidR="001A52E7" w:rsidRPr="005D4830">
              <w:rPr>
                <w:rFonts w:asciiTheme="majorHAnsi" w:hAnsiTheme="majorHAnsi" w:cs="Times New Roman"/>
                <w:bCs/>
                <w:szCs w:val="20"/>
                <w:lang w:val="en-US"/>
              </w:rPr>
              <w:t xml:space="preserve"> - </w:t>
            </w:r>
            <w:r w:rsidR="001A52E7" w:rsidRPr="005D4830">
              <w:rPr>
                <w:rFonts w:asciiTheme="majorHAnsi" w:hAnsiTheme="majorHAnsi"/>
                <w:bCs/>
                <w:szCs w:val="20"/>
                <w:lang w:bidi="ne-NP"/>
              </w:rPr>
              <w:t>surface anatomy and surface marking</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20"/>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9A60E3">
            <w:pPr>
              <w:autoSpaceDE w:val="0"/>
              <w:autoSpaceDN w:val="0"/>
              <w:adjustRightInd w:val="0"/>
              <w:rPr>
                <w:rFonts w:asciiTheme="majorHAnsi" w:hAnsiTheme="majorHAnsi" w:cs="Times New Roman"/>
                <w:bCs/>
                <w:szCs w:val="20"/>
                <w:lang w:bidi="ne-NP"/>
              </w:rPr>
            </w:pPr>
            <w:r w:rsidRPr="005D4830">
              <w:rPr>
                <w:rFonts w:asciiTheme="majorHAnsi" w:hAnsiTheme="majorHAnsi" w:cs="Times New Roman"/>
                <w:bCs/>
                <w:szCs w:val="20"/>
                <w:lang w:bidi="ne-NP"/>
              </w:rPr>
              <w:t>11 Hip</w:t>
            </w:r>
            <w:r w:rsidR="001A52E7" w:rsidRPr="005D4830">
              <w:rPr>
                <w:rFonts w:asciiTheme="majorHAnsi" w:hAnsiTheme="majorHAnsi" w:cs="Times New Roman"/>
                <w:bCs/>
                <w:szCs w:val="20"/>
                <w:lang w:bidi="ne-NP"/>
              </w:rPr>
              <w:t xml:space="preserve">- </w:t>
            </w:r>
            <w:r w:rsidR="001A52E7" w:rsidRPr="005D4830">
              <w:rPr>
                <w:rFonts w:asciiTheme="majorHAnsi" w:hAnsiTheme="majorHAnsi"/>
                <w:bCs/>
                <w:szCs w:val="20"/>
                <w:lang w:bidi="ne-NP"/>
              </w:rPr>
              <w:t>surface anatomy and surface marking</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20"/>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9A60E3">
            <w:pPr>
              <w:autoSpaceDE w:val="0"/>
              <w:autoSpaceDN w:val="0"/>
              <w:adjustRightInd w:val="0"/>
              <w:rPr>
                <w:rFonts w:asciiTheme="majorHAnsi" w:hAnsiTheme="majorHAnsi" w:cs="Times New Roman"/>
                <w:bCs/>
                <w:szCs w:val="20"/>
                <w:lang w:bidi="ne-NP"/>
              </w:rPr>
            </w:pPr>
            <w:r w:rsidRPr="005D4830">
              <w:rPr>
                <w:rFonts w:asciiTheme="majorHAnsi" w:hAnsiTheme="majorHAnsi" w:cs="Times New Roman"/>
                <w:bCs/>
                <w:szCs w:val="20"/>
                <w:lang w:bidi="ne-NP"/>
              </w:rPr>
              <w:t>12.Knee</w:t>
            </w:r>
            <w:r w:rsidR="001A52E7" w:rsidRPr="005D4830">
              <w:rPr>
                <w:rFonts w:asciiTheme="majorHAnsi" w:hAnsiTheme="majorHAnsi" w:cs="Times New Roman"/>
                <w:bCs/>
                <w:szCs w:val="20"/>
                <w:lang w:bidi="ne-NP"/>
              </w:rPr>
              <w:t xml:space="preserve">- </w:t>
            </w:r>
            <w:r w:rsidR="001A52E7" w:rsidRPr="005D4830">
              <w:rPr>
                <w:rFonts w:asciiTheme="majorHAnsi" w:hAnsiTheme="majorHAnsi"/>
                <w:bCs/>
                <w:szCs w:val="20"/>
                <w:lang w:bidi="ne-NP"/>
              </w:rPr>
              <w:t>surface anatomy and surface marking</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405"/>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spacing w:line="240" w:lineRule="auto"/>
              <w:jc w:val="both"/>
              <w:rPr>
                <w:rFonts w:asciiTheme="majorHAnsi" w:hAnsiTheme="majorHAnsi" w:cs="Times New Roman"/>
                <w:bCs/>
                <w:szCs w:val="20"/>
                <w:lang w:bidi="ne-NP"/>
              </w:rPr>
            </w:pPr>
            <w:r w:rsidRPr="005D4830">
              <w:rPr>
                <w:rFonts w:asciiTheme="majorHAnsi" w:hAnsiTheme="majorHAnsi" w:cs="Times New Roman"/>
                <w:bCs/>
                <w:szCs w:val="20"/>
                <w:lang w:bidi="ne-NP"/>
              </w:rPr>
              <w:t>13.Ankle and foot</w:t>
            </w:r>
            <w:r w:rsidR="001A52E7" w:rsidRPr="005D4830">
              <w:rPr>
                <w:rFonts w:asciiTheme="majorHAnsi" w:hAnsiTheme="majorHAnsi" w:cs="Times New Roman"/>
                <w:bCs/>
                <w:szCs w:val="20"/>
                <w:lang w:bidi="ne-NP"/>
              </w:rPr>
              <w:t xml:space="preserve">- </w:t>
            </w:r>
            <w:r w:rsidR="001A52E7" w:rsidRPr="005D4830">
              <w:rPr>
                <w:rFonts w:asciiTheme="majorHAnsi" w:hAnsiTheme="majorHAnsi"/>
                <w:bCs/>
                <w:szCs w:val="20"/>
                <w:lang w:bidi="ne-NP"/>
              </w:rPr>
              <w:t>surface anatomy and surface marking, the arches of the foot. The anatomy of walking. Three important zones of the lower limb the femoral, triangle, adductor canal ans popliteal fossa.</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96"/>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spacing w:line="240" w:lineRule="auto"/>
              <w:jc w:val="both"/>
              <w:rPr>
                <w:rFonts w:asciiTheme="majorHAnsi" w:hAnsiTheme="majorHAnsi" w:cs="Times New Roman"/>
                <w:szCs w:val="20"/>
              </w:rPr>
            </w:pPr>
            <w:r w:rsidRPr="005D4830">
              <w:rPr>
                <w:rFonts w:asciiTheme="majorHAnsi" w:hAnsiTheme="majorHAnsi" w:cs="Times New Roman"/>
                <w:bCs/>
                <w:szCs w:val="20"/>
                <w:lang w:val="en-US"/>
              </w:rPr>
              <w:t>14.Head, Neck and Trunk</w:t>
            </w:r>
            <w:r w:rsidR="001E260F" w:rsidRPr="005D4830">
              <w:rPr>
                <w:rFonts w:asciiTheme="majorHAnsi" w:hAnsiTheme="majorHAnsi" w:cs="Times New Roman"/>
                <w:bCs/>
                <w:szCs w:val="20"/>
                <w:lang w:val="en-US"/>
              </w:rPr>
              <w:t xml:space="preserve">- </w:t>
            </w:r>
            <w:r w:rsidR="001E260F" w:rsidRPr="005D4830">
              <w:rPr>
                <w:rFonts w:asciiTheme="majorHAnsi" w:hAnsiTheme="majorHAnsi"/>
                <w:bCs/>
                <w:szCs w:val="20"/>
                <w:lang w:bidi="ne-NP"/>
              </w:rPr>
              <w:t>surface anatomy and surface marking</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c>
          <w:tcPr>
            <w:tcW w:w="9930" w:type="dxa"/>
            <w:gridSpan w:val="3"/>
            <w:tcBorders>
              <w:top w:val="single" w:sz="4" w:space="0" w:color="auto"/>
              <w:left w:val="single" w:sz="4" w:space="0" w:color="auto"/>
              <w:bottom w:val="single" w:sz="4" w:space="0" w:color="auto"/>
              <w:right w:val="single" w:sz="4" w:space="0" w:color="auto"/>
            </w:tcBorders>
            <w:hideMark/>
          </w:tcPr>
          <w:p w:rsidR="001D4EC8" w:rsidRPr="005D4830" w:rsidRDefault="001D4EC8" w:rsidP="00C07588">
            <w:pPr>
              <w:pStyle w:val="Default"/>
              <w:jc w:val="center"/>
              <w:rPr>
                <w:rFonts w:asciiTheme="majorHAnsi" w:eastAsia="Trebuchet MS" w:hAnsiTheme="majorHAnsi"/>
                <w:bCs/>
                <w:color w:val="auto"/>
                <w:sz w:val="20"/>
                <w:szCs w:val="20"/>
              </w:rPr>
            </w:pPr>
          </w:p>
        </w:tc>
      </w:tr>
      <w:tr w:rsidR="001D4EC8" w:rsidRPr="005D4830" w:rsidTr="001D4EC8">
        <w:tc>
          <w:tcPr>
            <w:tcW w:w="5601" w:type="dxa"/>
            <w:tcBorders>
              <w:top w:val="single" w:sz="4" w:space="0" w:color="auto"/>
              <w:left w:val="single" w:sz="4" w:space="0" w:color="auto"/>
              <w:bottom w:val="single" w:sz="4" w:space="0" w:color="auto"/>
              <w:right w:val="single" w:sz="4" w:space="0" w:color="auto"/>
            </w:tcBorders>
            <w:hideMark/>
          </w:tcPr>
          <w:p w:rsidR="001D4EC8" w:rsidRPr="005D4830" w:rsidRDefault="001D4EC8" w:rsidP="00C07588">
            <w:pPr>
              <w:spacing w:line="240" w:lineRule="auto"/>
              <w:rPr>
                <w:rFonts w:asciiTheme="majorHAnsi" w:hAnsiTheme="majorHAnsi" w:cs="Times New Roman"/>
                <w:b/>
                <w:bCs/>
                <w:szCs w:val="20"/>
                <w:lang w:val="en-US"/>
              </w:rPr>
            </w:pPr>
            <w:r w:rsidRPr="005D4830">
              <w:rPr>
                <w:rFonts w:asciiTheme="majorHAnsi" w:hAnsiTheme="majorHAnsi" w:cs="Times New Roman"/>
                <w:b/>
                <w:bCs/>
                <w:szCs w:val="20"/>
                <w:lang w:val="en-US"/>
              </w:rPr>
              <w:t>8.2. Seminar / practical classes</w:t>
            </w:r>
          </w:p>
          <w:p w:rsidR="001D4EC8" w:rsidRPr="005D4830" w:rsidRDefault="001E260F" w:rsidP="001E260F">
            <w:pPr>
              <w:spacing w:line="240" w:lineRule="auto"/>
              <w:jc w:val="center"/>
              <w:rPr>
                <w:rFonts w:asciiTheme="majorHAnsi" w:hAnsiTheme="majorHAnsi" w:cs="Times New Roman"/>
                <w:b/>
                <w:bCs/>
                <w:szCs w:val="20"/>
                <w:lang w:val="en-US"/>
              </w:rPr>
            </w:pPr>
            <w:r w:rsidRPr="005D4830">
              <w:rPr>
                <w:rStyle w:val="shorttext"/>
                <w:rFonts w:asciiTheme="majorHAnsi" w:hAnsiTheme="majorHAnsi" w:cs="Times New Roman"/>
                <w:b/>
                <w:szCs w:val="20"/>
                <w:lang w:val="en"/>
              </w:rPr>
              <w:t>THE APPLIED AN</w:t>
            </w:r>
            <w:r w:rsidR="00283E5A" w:rsidRPr="005D4830">
              <w:rPr>
                <w:rStyle w:val="shorttext"/>
                <w:rFonts w:asciiTheme="majorHAnsi" w:hAnsiTheme="majorHAnsi" w:cs="Times New Roman"/>
                <w:b/>
                <w:szCs w:val="20"/>
                <w:lang w:val="en"/>
              </w:rPr>
              <w:t>ATOMY OF THE LOCOMOTOR SYSTEM</w:t>
            </w:r>
          </w:p>
        </w:tc>
        <w:tc>
          <w:tcPr>
            <w:tcW w:w="2495" w:type="dxa"/>
            <w:tcBorders>
              <w:top w:val="single" w:sz="4" w:space="0" w:color="auto"/>
              <w:left w:val="single" w:sz="4" w:space="0" w:color="auto"/>
              <w:bottom w:val="single" w:sz="4" w:space="0" w:color="auto"/>
              <w:right w:val="single" w:sz="4" w:space="0" w:color="auto"/>
            </w:tcBorders>
            <w:hideMark/>
          </w:tcPr>
          <w:p w:rsidR="001D4EC8" w:rsidRPr="005D4830" w:rsidRDefault="001D4EC8" w:rsidP="00C97A57">
            <w:pPr>
              <w:spacing w:line="276" w:lineRule="auto"/>
              <w:rPr>
                <w:rFonts w:asciiTheme="majorHAnsi" w:hAnsiTheme="majorHAnsi" w:cs="Times New Roman"/>
                <w:b/>
                <w:bCs/>
                <w:szCs w:val="20"/>
                <w:lang w:val="en-US"/>
              </w:rPr>
            </w:pPr>
            <w:r w:rsidRPr="005D4830">
              <w:rPr>
                <w:rFonts w:asciiTheme="majorHAnsi" w:hAnsiTheme="majorHAnsi" w:cs="Times New Roman"/>
                <w:b/>
                <w:bCs/>
                <w:szCs w:val="20"/>
                <w:lang w:val="en-US"/>
              </w:rPr>
              <w:t>Teaching methods</w:t>
            </w:r>
          </w:p>
        </w:tc>
        <w:tc>
          <w:tcPr>
            <w:tcW w:w="1834" w:type="dxa"/>
            <w:tcBorders>
              <w:top w:val="single" w:sz="4" w:space="0" w:color="auto"/>
              <w:left w:val="single" w:sz="4" w:space="0" w:color="auto"/>
              <w:bottom w:val="single" w:sz="4" w:space="0" w:color="auto"/>
              <w:right w:val="single" w:sz="4" w:space="0" w:color="auto"/>
            </w:tcBorders>
            <w:hideMark/>
          </w:tcPr>
          <w:p w:rsidR="001D4EC8" w:rsidRPr="005D4830" w:rsidRDefault="001D4EC8" w:rsidP="00C07588">
            <w:pPr>
              <w:spacing w:line="276" w:lineRule="auto"/>
              <w:jc w:val="center"/>
              <w:rPr>
                <w:rFonts w:asciiTheme="majorHAnsi" w:hAnsiTheme="majorHAnsi" w:cs="Times New Roman"/>
                <w:b/>
                <w:bCs/>
                <w:szCs w:val="20"/>
                <w:lang w:val="en-US"/>
              </w:rPr>
            </w:pPr>
            <w:r w:rsidRPr="005D4830">
              <w:rPr>
                <w:rFonts w:asciiTheme="majorHAnsi" w:hAnsiTheme="majorHAnsi" w:cs="Times New Roman"/>
                <w:b/>
                <w:bCs/>
                <w:szCs w:val="20"/>
                <w:lang w:val="en-US"/>
              </w:rPr>
              <w:t>Observations</w:t>
            </w:r>
          </w:p>
        </w:tc>
      </w:tr>
      <w:tr w:rsidR="001D4EC8" w:rsidRPr="005D4830" w:rsidTr="001D4EC8">
        <w:trPr>
          <w:trHeight w:val="168"/>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EF5BF7">
            <w:pPr>
              <w:spacing w:line="240" w:lineRule="auto"/>
              <w:rPr>
                <w:rFonts w:asciiTheme="majorHAnsi" w:hAnsiTheme="majorHAnsi" w:cs="Times New Roman"/>
                <w:bCs/>
                <w:szCs w:val="20"/>
                <w:lang w:val="en-US"/>
              </w:rPr>
            </w:pPr>
            <w:r w:rsidRPr="005D4830">
              <w:rPr>
                <w:rFonts w:asciiTheme="majorHAnsi" w:hAnsiTheme="majorHAnsi" w:cs="Times New Roman"/>
                <w:szCs w:val="20"/>
              </w:rPr>
              <w:t>1 Viscerocranium neurocranium skeleton and skull in general</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56"/>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spacing w:line="240" w:lineRule="auto"/>
              <w:rPr>
                <w:rFonts w:asciiTheme="majorHAnsi" w:hAnsiTheme="majorHAnsi" w:cs="Times New Roman"/>
                <w:b/>
                <w:bCs/>
                <w:szCs w:val="20"/>
                <w:lang w:bidi="ne-NP"/>
              </w:rPr>
            </w:pPr>
            <w:r w:rsidRPr="005D4830">
              <w:rPr>
                <w:rFonts w:asciiTheme="majorHAnsi" w:hAnsiTheme="majorHAnsi" w:cs="Times New Roman"/>
                <w:bCs/>
                <w:szCs w:val="20"/>
                <w:lang w:bidi="ne-NP"/>
              </w:rPr>
              <w:t>2</w:t>
            </w:r>
            <w:r w:rsidRPr="005D4830">
              <w:rPr>
                <w:rFonts w:asciiTheme="majorHAnsi" w:hAnsiTheme="majorHAnsi" w:cs="Times New Roman"/>
                <w:b/>
                <w:bCs/>
                <w:szCs w:val="20"/>
                <w:lang w:bidi="ne-NP"/>
              </w:rPr>
              <w:t xml:space="preserve"> </w:t>
            </w:r>
            <w:r w:rsidRPr="005D4830">
              <w:rPr>
                <w:rFonts w:asciiTheme="majorHAnsi" w:hAnsiTheme="majorHAnsi" w:cs="Times New Roman"/>
                <w:szCs w:val="20"/>
              </w:rPr>
              <w:t>Functional organization of the head and neck muscles, muscle innervation and vasculature head and neck. Muscle innervation and vasculature head and neck.</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32"/>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spacing w:line="240" w:lineRule="auto"/>
              <w:rPr>
                <w:rFonts w:asciiTheme="majorHAnsi" w:hAnsiTheme="majorHAnsi" w:cs="Times New Roman"/>
                <w:bCs/>
                <w:szCs w:val="20"/>
                <w:lang w:val="en-US"/>
              </w:rPr>
            </w:pPr>
            <w:r w:rsidRPr="005D4830">
              <w:rPr>
                <w:rFonts w:asciiTheme="majorHAnsi" w:hAnsiTheme="majorHAnsi" w:cs="Times New Roman"/>
                <w:szCs w:val="20"/>
              </w:rPr>
              <w:t>3 Central nervous system, spinal cord, brainstem, cerebellum. Cerebral hemispheres - descriptive anatomy, functional organization.</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68"/>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EF5BF7">
            <w:pPr>
              <w:spacing w:line="240" w:lineRule="auto"/>
              <w:jc w:val="both"/>
              <w:rPr>
                <w:rFonts w:asciiTheme="majorHAnsi" w:hAnsiTheme="majorHAnsi" w:cs="Times New Roman"/>
                <w:szCs w:val="20"/>
              </w:rPr>
            </w:pPr>
            <w:r w:rsidRPr="005D4830">
              <w:rPr>
                <w:rFonts w:asciiTheme="majorHAnsi" w:hAnsiTheme="majorHAnsi" w:cs="Times New Roman"/>
                <w:szCs w:val="20"/>
              </w:rPr>
              <w:t>4 Peripheral nervous system - functional organization. The endocrine system – general organization. The endocrine system - general notions on the endocrine glands, classification, conformation</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68"/>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EF5BF7">
            <w:pPr>
              <w:spacing w:line="240" w:lineRule="auto"/>
              <w:rPr>
                <w:rFonts w:asciiTheme="majorHAnsi" w:hAnsiTheme="majorHAnsi" w:cs="Times New Roman"/>
                <w:szCs w:val="20"/>
              </w:rPr>
            </w:pPr>
            <w:r w:rsidRPr="005D4830">
              <w:rPr>
                <w:rFonts w:asciiTheme="majorHAnsi" w:hAnsiTheme="majorHAnsi" w:cs="Times New Roman"/>
                <w:szCs w:val="20"/>
              </w:rPr>
              <w:t>5 Functional organization of the autonomic nervous system, centers medullary sympathetic, parasympathetic centers</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68"/>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spacing w:line="240" w:lineRule="auto"/>
              <w:jc w:val="both"/>
              <w:rPr>
                <w:rFonts w:asciiTheme="majorHAnsi" w:hAnsiTheme="majorHAnsi" w:cs="Times New Roman"/>
                <w:szCs w:val="20"/>
              </w:rPr>
            </w:pPr>
            <w:r w:rsidRPr="005D4830">
              <w:rPr>
                <w:rFonts w:asciiTheme="majorHAnsi" w:hAnsiTheme="majorHAnsi" w:cs="Times New Roman"/>
                <w:szCs w:val="20"/>
              </w:rPr>
              <w:t>6 The analyzer visual, olfactory, gustatory, descriptive and functional anatomy.</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68"/>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EF5BF7">
            <w:pPr>
              <w:autoSpaceDE w:val="0"/>
              <w:autoSpaceDN w:val="0"/>
              <w:adjustRightInd w:val="0"/>
              <w:spacing w:line="240" w:lineRule="auto"/>
              <w:rPr>
                <w:rFonts w:asciiTheme="majorHAnsi" w:hAnsiTheme="majorHAnsi" w:cs="Times New Roman"/>
                <w:b/>
                <w:bCs/>
                <w:szCs w:val="20"/>
                <w:lang w:bidi="ne-NP"/>
              </w:rPr>
            </w:pPr>
            <w:r w:rsidRPr="005D4830">
              <w:rPr>
                <w:rFonts w:asciiTheme="majorHAnsi" w:hAnsiTheme="majorHAnsi" w:cs="Times New Roman"/>
                <w:szCs w:val="20"/>
              </w:rPr>
              <w:t>7The acoustic -vestibular analyzer, kinesthetic analyzer.</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1A52E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68"/>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EF5BF7">
            <w:pPr>
              <w:spacing w:line="240" w:lineRule="auto"/>
              <w:rPr>
                <w:rFonts w:asciiTheme="majorHAnsi" w:hAnsiTheme="majorHAnsi" w:cs="Times New Roman"/>
                <w:bCs/>
                <w:szCs w:val="20"/>
                <w:lang w:val="en-US"/>
              </w:rPr>
            </w:pPr>
            <w:r w:rsidRPr="005D4830">
              <w:rPr>
                <w:rFonts w:asciiTheme="majorHAnsi" w:hAnsiTheme="majorHAnsi" w:cs="Times New Roman"/>
                <w:szCs w:val="20"/>
              </w:rPr>
              <w:t xml:space="preserve">8 </w:t>
            </w:r>
            <w:r w:rsidRPr="005D4830">
              <w:rPr>
                <w:rFonts w:asciiTheme="majorHAnsi" w:hAnsiTheme="majorHAnsi" w:cs="Times New Roman"/>
                <w:bCs/>
                <w:szCs w:val="20"/>
                <w:lang w:bidi="ne-NP"/>
              </w:rPr>
              <w:t>Shoulder complex</w:t>
            </w:r>
            <w:r w:rsidRPr="005D4830">
              <w:rPr>
                <w:rFonts w:asciiTheme="majorHAnsi" w:hAnsiTheme="majorHAnsi" w:cs="Times New Roman"/>
                <w:szCs w:val="20"/>
              </w:rPr>
              <w:t xml:space="preserve">  - osteology, artrology, myology, vascularization, inervation. </w:t>
            </w:r>
            <w:r w:rsidR="00A02281" w:rsidRPr="005D4830">
              <w:rPr>
                <w:rStyle w:val="shorttext"/>
                <w:rFonts w:asciiTheme="majorHAnsi" w:hAnsiTheme="majorHAnsi" w:cs="Times New Roman"/>
                <w:szCs w:val="20"/>
                <w:lang w:val="en"/>
              </w:rPr>
              <w:t>Types of moves.</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20"/>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spacing w:line="240" w:lineRule="auto"/>
              <w:jc w:val="both"/>
              <w:rPr>
                <w:rFonts w:asciiTheme="majorHAnsi" w:hAnsiTheme="majorHAnsi" w:cs="Times New Roman"/>
                <w:szCs w:val="20"/>
              </w:rPr>
            </w:pPr>
            <w:r w:rsidRPr="005D4830">
              <w:rPr>
                <w:rFonts w:asciiTheme="majorHAnsi" w:hAnsiTheme="majorHAnsi" w:cs="Times New Roman"/>
                <w:bCs/>
                <w:szCs w:val="20"/>
                <w:lang w:val="en-US"/>
              </w:rPr>
              <w:t>9 Elbow and Forearm -</w:t>
            </w:r>
            <w:r w:rsidRPr="005D4830">
              <w:rPr>
                <w:rFonts w:asciiTheme="majorHAnsi" w:hAnsiTheme="majorHAnsi" w:cs="Times New Roman"/>
                <w:szCs w:val="20"/>
              </w:rPr>
              <w:t xml:space="preserve"> osteology, artrology, myology, vascularization, inervation. </w:t>
            </w:r>
            <w:r w:rsidR="00A02281" w:rsidRPr="005D4830">
              <w:rPr>
                <w:rStyle w:val="shorttext"/>
                <w:rFonts w:asciiTheme="majorHAnsi" w:hAnsiTheme="majorHAnsi" w:cs="Times New Roman"/>
                <w:szCs w:val="20"/>
                <w:lang w:val="en"/>
              </w:rPr>
              <w:t>Types of moves</w:t>
            </w:r>
            <w:r w:rsidRPr="005D4830">
              <w:rPr>
                <w:rFonts w:asciiTheme="majorHAnsi" w:hAnsiTheme="majorHAnsi" w:cs="Times New Roman"/>
                <w:szCs w:val="20"/>
              </w:rPr>
              <w:t>.</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59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hAnsiTheme="majorHAnsi" w:cs="Times New Roman"/>
                <w:bCs/>
                <w:szCs w:val="20"/>
                <w:lang w:bidi="ne-NP"/>
              </w:rPr>
            </w:pPr>
            <w:r w:rsidRPr="005D4830">
              <w:rPr>
                <w:rFonts w:asciiTheme="majorHAnsi" w:hAnsiTheme="majorHAnsi" w:cs="Times New Roman"/>
                <w:bCs/>
                <w:szCs w:val="20"/>
                <w:lang w:val="en-US"/>
              </w:rPr>
              <w:t>10 Wrist and Hand -</w:t>
            </w:r>
            <w:r w:rsidRPr="005D4830">
              <w:rPr>
                <w:rFonts w:asciiTheme="majorHAnsi" w:hAnsiTheme="majorHAnsi" w:cs="Times New Roman"/>
                <w:szCs w:val="20"/>
              </w:rPr>
              <w:t xml:space="preserve"> osteology, artrology, myology, vascularization, inervation. </w:t>
            </w:r>
            <w:r w:rsidR="00A02281" w:rsidRPr="005D4830">
              <w:rPr>
                <w:rStyle w:val="shorttext"/>
                <w:rFonts w:asciiTheme="majorHAnsi" w:hAnsiTheme="majorHAnsi" w:cs="Times New Roman"/>
                <w:szCs w:val="20"/>
                <w:lang w:val="en"/>
              </w:rPr>
              <w:t>Types of moves.</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08"/>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hAnsiTheme="majorHAnsi" w:cs="Times New Roman"/>
                <w:bCs/>
                <w:szCs w:val="20"/>
                <w:lang w:bidi="ne-NP"/>
              </w:rPr>
            </w:pPr>
            <w:r w:rsidRPr="005D4830">
              <w:rPr>
                <w:rFonts w:asciiTheme="majorHAnsi" w:hAnsiTheme="majorHAnsi" w:cs="Times New Roman"/>
                <w:bCs/>
                <w:szCs w:val="20"/>
                <w:lang w:bidi="ne-NP"/>
              </w:rPr>
              <w:t xml:space="preserve">11 Hip- </w:t>
            </w:r>
            <w:r w:rsidRPr="005D4830">
              <w:rPr>
                <w:rFonts w:asciiTheme="majorHAnsi" w:hAnsiTheme="majorHAnsi" w:cs="Times New Roman"/>
                <w:szCs w:val="20"/>
              </w:rPr>
              <w:t xml:space="preserve">osteology, artrology, myology, vascularization, inervation. </w:t>
            </w:r>
            <w:r w:rsidR="00A02281" w:rsidRPr="005D4830">
              <w:rPr>
                <w:rStyle w:val="shorttext"/>
                <w:rFonts w:asciiTheme="majorHAnsi" w:hAnsiTheme="majorHAnsi" w:cs="Times New Roman"/>
                <w:szCs w:val="20"/>
                <w:lang w:val="en"/>
              </w:rPr>
              <w:t>Types of moves.</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8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rPr>
                <w:rFonts w:asciiTheme="majorHAnsi" w:hAnsiTheme="majorHAnsi" w:cs="Times New Roman"/>
                <w:bCs/>
                <w:szCs w:val="20"/>
                <w:lang w:bidi="ne-NP"/>
              </w:rPr>
            </w:pPr>
            <w:r w:rsidRPr="005D4830">
              <w:rPr>
                <w:rFonts w:asciiTheme="majorHAnsi" w:hAnsiTheme="majorHAnsi" w:cs="Times New Roman"/>
                <w:bCs/>
                <w:szCs w:val="20"/>
                <w:lang w:bidi="ne-NP"/>
              </w:rPr>
              <w:t>12.Knee -</w:t>
            </w:r>
            <w:r w:rsidRPr="005D4830">
              <w:rPr>
                <w:rFonts w:asciiTheme="majorHAnsi" w:hAnsiTheme="majorHAnsi" w:cs="Times New Roman"/>
                <w:szCs w:val="20"/>
              </w:rPr>
              <w:t xml:space="preserve"> osteology, artrology, myology, vascularization, inervation. </w:t>
            </w:r>
            <w:r w:rsidR="00A02281" w:rsidRPr="005D4830">
              <w:rPr>
                <w:rStyle w:val="shorttext"/>
                <w:rFonts w:asciiTheme="majorHAnsi" w:hAnsiTheme="majorHAnsi" w:cs="Times New Roman"/>
                <w:szCs w:val="20"/>
                <w:lang w:val="en"/>
              </w:rPr>
              <w:t>Types of moves</w:t>
            </w:r>
            <w:r w:rsidRPr="005D4830">
              <w:rPr>
                <w:rFonts w:asciiTheme="majorHAnsi" w:hAnsiTheme="majorHAnsi" w:cs="Times New Roman"/>
                <w:szCs w:val="20"/>
              </w:rPr>
              <w:t>.</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C07588">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204"/>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spacing w:line="240" w:lineRule="auto"/>
              <w:jc w:val="both"/>
              <w:rPr>
                <w:rFonts w:asciiTheme="majorHAnsi" w:hAnsiTheme="majorHAnsi" w:cs="Times New Roman"/>
                <w:bCs/>
                <w:szCs w:val="20"/>
                <w:lang w:bidi="ne-NP"/>
              </w:rPr>
            </w:pPr>
            <w:r w:rsidRPr="005D4830">
              <w:rPr>
                <w:rFonts w:asciiTheme="majorHAnsi" w:hAnsiTheme="majorHAnsi" w:cs="Times New Roman"/>
                <w:bCs/>
                <w:szCs w:val="20"/>
                <w:lang w:bidi="ne-NP"/>
              </w:rPr>
              <w:t xml:space="preserve">13.Ankle and foot- </w:t>
            </w:r>
            <w:r w:rsidRPr="005D4830">
              <w:rPr>
                <w:rFonts w:asciiTheme="majorHAnsi" w:hAnsiTheme="majorHAnsi" w:cs="Times New Roman"/>
                <w:szCs w:val="20"/>
              </w:rPr>
              <w:t xml:space="preserve">osteology, artrology, myology, vascularization, inervation. </w:t>
            </w:r>
            <w:r w:rsidR="00A02281" w:rsidRPr="005D4830">
              <w:rPr>
                <w:rStyle w:val="shorttext"/>
                <w:rFonts w:asciiTheme="majorHAnsi" w:hAnsiTheme="majorHAnsi" w:cs="Times New Roman"/>
                <w:szCs w:val="20"/>
                <w:lang w:val="en"/>
              </w:rPr>
              <w:t>Types of moves</w:t>
            </w:r>
            <w:r w:rsidRPr="005D4830">
              <w:rPr>
                <w:rFonts w:asciiTheme="majorHAnsi" w:hAnsiTheme="majorHAnsi" w:cs="Times New Roman"/>
                <w:szCs w:val="20"/>
              </w:rPr>
              <w:t>.</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rPr>
          <w:trHeight w:val="192"/>
        </w:trPr>
        <w:tc>
          <w:tcPr>
            <w:tcW w:w="5601"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spacing w:line="240" w:lineRule="auto"/>
              <w:jc w:val="both"/>
              <w:rPr>
                <w:rFonts w:asciiTheme="majorHAnsi" w:hAnsiTheme="majorHAnsi" w:cs="Times New Roman"/>
                <w:szCs w:val="20"/>
              </w:rPr>
            </w:pPr>
            <w:r w:rsidRPr="005D4830">
              <w:rPr>
                <w:rFonts w:asciiTheme="majorHAnsi" w:hAnsiTheme="majorHAnsi" w:cs="Times New Roman"/>
                <w:bCs/>
                <w:szCs w:val="20"/>
                <w:lang w:val="en-US"/>
              </w:rPr>
              <w:lastRenderedPageBreak/>
              <w:t>14</w:t>
            </w:r>
            <w:proofErr w:type="gramStart"/>
            <w:r w:rsidRPr="005D4830">
              <w:rPr>
                <w:rFonts w:asciiTheme="majorHAnsi" w:hAnsiTheme="majorHAnsi" w:cs="Times New Roman"/>
                <w:bCs/>
                <w:szCs w:val="20"/>
                <w:lang w:val="en-US"/>
              </w:rPr>
              <w:t>.Head</w:t>
            </w:r>
            <w:proofErr w:type="gramEnd"/>
            <w:r w:rsidRPr="005D4830">
              <w:rPr>
                <w:rFonts w:asciiTheme="majorHAnsi" w:hAnsiTheme="majorHAnsi" w:cs="Times New Roman"/>
                <w:bCs/>
                <w:szCs w:val="20"/>
                <w:lang w:val="en-US"/>
              </w:rPr>
              <w:t xml:space="preserve">, Neck and Trunk- </w:t>
            </w:r>
            <w:r w:rsidRPr="005D4830">
              <w:rPr>
                <w:rFonts w:asciiTheme="majorHAnsi" w:hAnsiTheme="majorHAnsi" w:cs="Times New Roman"/>
                <w:szCs w:val="20"/>
              </w:rPr>
              <w:t xml:space="preserve">osteology, artrology, myology, vascularization, inervation. </w:t>
            </w:r>
            <w:r w:rsidR="00A02281" w:rsidRPr="005D4830">
              <w:rPr>
                <w:rStyle w:val="shorttext"/>
                <w:rFonts w:asciiTheme="majorHAnsi" w:hAnsiTheme="majorHAnsi" w:cs="Times New Roman"/>
                <w:szCs w:val="20"/>
                <w:lang w:val="en"/>
              </w:rPr>
              <w:t>Types of moves.</w:t>
            </w:r>
          </w:p>
        </w:tc>
        <w:tc>
          <w:tcPr>
            <w:tcW w:w="2495" w:type="dxa"/>
            <w:tcBorders>
              <w:top w:val="single" w:sz="4" w:space="0" w:color="auto"/>
              <w:left w:val="single" w:sz="4" w:space="0" w:color="auto"/>
              <w:bottom w:val="single" w:sz="4" w:space="0" w:color="auto"/>
              <w:right w:val="single" w:sz="4" w:space="0" w:color="auto"/>
            </w:tcBorders>
          </w:tcPr>
          <w:p w:rsidR="001D4EC8" w:rsidRPr="005D4830" w:rsidRDefault="001D4EC8" w:rsidP="00C97A57">
            <w:pPr>
              <w:autoSpaceDE w:val="0"/>
              <w:autoSpaceDN w:val="0"/>
              <w:adjustRightInd w:val="0"/>
              <w:rPr>
                <w:rFonts w:asciiTheme="majorHAnsi" w:eastAsia="TimesNewRoman" w:hAnsiTheme="majorHAnsi" w:cs="Times New Roman"/>
                <w:szCs w:val="20"/>
                <w:lang w:bidi="ne-NP"/>
              </w:rPr>
            </w:pPr>
            <w:r w:rsidRPr="005D4830">
              <w:rPr>
                <w:rFonts w:asciiTheme="majorHAnsi" w:eastAsia="TimesNewRoman" w:hAnsiTheme="majorHAnsi" w:cs="Times New Roman"/>
                <w:szCs w:val="20"/>
                <w:lang w:bidi="ne-NP"/>
              </w:rPr>
              <w:t>Interactive lectures,</w:t>
            </w:r>
          </w:p>
          <w:p w:rsidR="001D4EC8" w:rsidRPr="005D4830" w:rsidRDefault="001D4EC8" w:rsidP="00C97A57">
            <w:pPr>
              <w:autoSpaceDE w:val="0"/>
              <w:autoSpaceDN w:val="0"/>
              <w:adjustRightInd w:val="0"/>
              <w:rPr>
                <w:rFonts w:asciiTheme="majorHAnsi" w:hAnsiTheme="majorHAnsi" w:cs="Times New Roman"/>
                <w:b/>
                <w:bCs/>
                <w:szCs w:val="20"/>
                <w:lang w:bidi="ne-NP"/>
              </w:rPr>
            </w:pPr>
            <w:r w:rsidRPr="005D4830">
              <w:rPr>
                <w:rFonts w:asciiTheme="majorHAnsi" w:eastAsia="TimesNewRoman" w:hAnsiTheme="majorHAnsi" w:cs="Times New Roman"/>
                <w:szCs w:val="20"/>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1D4EC8" w:rsidRPr="005D4830" w:rsidRDefault="001D4EC8" w:rsidP="001A52E7">
            <w:pPr>
              <w:autoSpaceDE w:val="0"/>
              <w:autoSpaceDN w:val="0"/>
              <w:adjustRightInd w:val="0"/>
              <w:jc w:val="center"/>
              <w:rPr>
                <w:rFonts w:asciiTheme="majorHAnsi" w:hAnsiTheme="majorHAnsi" w:cs="Times New Roman"/>
                <w:b/>
                <w:bCs/>
                <w:szCs w:val="20"/>
                <w:lang w:bidi="ne-NP"/>
              </w:rPr>
            </w:pPr>
            <w:r w:rsidRPr="005D4830">
              <w:rPr>
                <w:rFonts w:asciiTheme="majorHAnsi" w:hAnsiTheme="majorHAnsi" w:cs="Times New Roman"/>
                <w:b/>
                <w:bCs/>
                <w:szCs w:val="20"/>
                <w:lang w:bidi="ne-NP"/>
              </w:rPr>
              <w:t>2 hours</w:t>
            </w:r>
          </w:p>
        </w:tc>
      </w:tr>
      <w:tr w:rsidR="001D4EC8" w:rsidRPr="005D4830" w:rsidTr="001D4EC8">
        <w:tc>
          <w:tcPr>
            <w:tcW w:w="9930" w:type="dxa"/>
            <w:gridSpan w:val="3"/>
            <w:tcBorders>
              <w:top w:val="single" w:sz="4" w:space="0" w:color="auto"/>
              <w:left w:val="single" w:sz="4" w:space="0" w:color="auto"/>
              <w:bottom w:val="single" w:sz="4" w:space="0" w:color="auto"/>
              <w:right w:val="single" w:sz="4" w:space="0" w:color="auto"/>
            </w:tcBorders>
            <w:hideMark/>
          </w:tcPr>
          <w:p w:rsidR="001D4EC8" w:rsidRPr="005D4830" w:rsidRDefault="001D4EC8" w:rsidP="00C07588">
            <w:pPr>
              <w:spacing w:line="240" w:lineRule="auto"/>
              <w:rPr>
                <w:rFonts w:asciiTheme="majorHAnsi" w:hAnsiTheme="majorHAnsi" w:cs="Times New Roman"/>
                <w:b/>
                <w:szCs w:val="20"/>
                <w:lang w:val="en-US"/>
              </w:rPr>
            </w:pPr>
            <w:r w:rsidRPr="005D4830">
              <w:rPr>
                <w:rFonts w:asciiTheme="majorHAnsi" w:hAnsiTheme="majorHAnsi" w:cs="Times New Roman"/>
                <w:b/>
                <w:szCs w:val="20"/>
                <w:lang w:val="en-US"/>
              </w:rPr>
              <w:t>Bibliography</w:t>
            </w:r>
          </w:p>
          <w:p w:rsidR="001D4EC8" w:rsidRPr="005D4830" w:rsidRDefault="001D4EC8" w:rsidP="00C07588">
            <w:pPr>
              <w:spacing w:line="240" w:lineRule="auto"/>
              <w:rPr>
                <w:rFonts w:asciiTheme="majorHAnsi" w:hAnsiTheme="majorHAnsi" w:cs="Times New Roman"/>
                <w:bCs/>
                <w:szCs w:val="20"/>
                <w:lang w:val="en-US"/>
              </w:rPr>
            </w:pPr>
            <w:r w:rsidRPr="005D4830">
              <w:rPr>
                <w:rFonts w:asciiTheme="majorHAnsi" w:hAnsiTheme="majorHAnsi" w:cs="Times New Roman"/>
                <w:b/>
                <w:szCs w:val="20"/>
                <w:lang w:val="en-US"/>
              </w:rPr>
              <w:t>mandatory</w:t>
            </w:r>
          </w:p>
          <w:p w:rsidR="001D4EC8" w:rsidRPr="005D4830" w:rsidRDefault="001D4EC8" w:rsidP="00C07588">
            <w:pPr>
              <w:pStyle w:val="Heading1"/>
              <w:numPr>
                <w:ilvl w:val="0"/>
                <w:numId w:val="18"/>
              </w:numPr>
              <w:spacing w:before="0" w:line="240" w:lineRule="auto"/>
              <w:rPr>
                <w:rFonts w:asciiTheme="majorHAnsi" w:hAnsiTheme="majorHAnsi" w:cs="Times New Roman"/>
                <w:b w:val="0"/>
                <w:sz w:val="20"/>
                <w:szCs w:val="20"/>
                <w:lang w:eastAsia="ro-RO"/>
              </w:rPr>
            </w:pPr>
            <w:r w:rsidRPr="005D4830">
              <w:rPr>
                <w:rFonts w:asciiTheme="majorHAnsi" w:hAnsiTheme="majorHAnsi" w:cs="Times New Roman"/>
                <w:b w:val="0"/>
                <w:sz w:val="20"/>
                <w:szCs w:val="20"/>
              </w:rPr>
              <w:t xml:space="preserve">Atlas of Human Anatomy , 6th Edition, </w:t>
            </w:r>
            <w:r w:rsidRPr="005D4830">
              <w:rPr>
                <w:rStyle w:val="inline"/>
                <w:rFonts w:asciiTheme="majorHAnsi" w:hAnsiTheme="majorHAnsi" w:cs="Times New Roman"/>
                <w:b w:val="0"/>
                <w:sz w:val="20"/>
                <w:szCs w:val="20"/>
              </w:rPr>
              <w:t>Frank Netter</w:t>
            </w:r>
            <w:r w:rsidRPr="005D4830">
              <w:rPr>
                <w:rFonts w:asciiTheme="majorHAnsi" w:hAnsiTheme="majorHAnsi" w:cs="Times New Roman"/>
                <w:b w:val="0"/>
                <w:sz w:val="20"/>
                <w:szCs w:val="20"/>
              </w:rPr>
              <w:t xml:space="preserve">, Saunders ,  2014 </w:t>
            </w:r>
          </w:p>
          <w:p w:rsidR="001D4EC8" w:rsidRPr="005D4830" w:rsidRDefault="001D4EC8" w:rsidP="00C07588">
            <w:pPr>
              <w:pStyle w:val="Heading1"/>
              <w:numPr>
                <w:ilvl w:val="0"/>
                <w:numId w:val="18"/>
              </w:numPr>
              <w:spacing w:before="0" w:line="240" w:lineRule="auto"/>
              <w:rPr>
                <w:rStyle w:val="contribution"/>
                <w:rFonts w:asciiTheme="majorHAnsi" w:hAnsiTheme="majorHAnsi" w:cs="Times New Roman"/>
                <w:b w:val="0"/>
                <w:sz w:val="20"/>
                <w:szCs w:val="20"/>
              </w:rPr>
            </w:pPr>
            <w:r w:rsidRPr="005D4830">
              <w:rPr>
                <w:rStyle w:val="a-size-extra-large"/>
                <w:rFonts w:asciiTheme="majorHAnsi" w:hAnsiTheme="majorHAnsi" w:cs="Times New Roman"/>
                <w:b w:val="0"/>
                <w:sz w:val="20"/>
                <w:szCs w:val="20"/>
              </w:rPr>
              <w:t>Anatomy: An Essential Textbook</w:t>
            </w:r>
            <w:r w:rsidRPr="005D4830">
              <w:rPr>
                <w:rFonts w:asciiTheme="majorHAnsi" w:hAnsiTheme="majorHAnsi" w:cs="Times New Roman"/>
                <w:b w:val="0"/>
                <w:sz w:val="20"/>
                <w:szCs w:val="20"/>
              </w:rPr>
              <w:t xml:space="preserve"> </w:t>
            </w:r>
            <w:r w:rsidRPr="005D4830">
              <w:rPr>
                <w:rStyle w:val="a-size-large"/>
                <w:rFonts w:asciiTheme="majorHAnsi" w:hAnsiTheme="majorHAnsi" w:cs="Times New Roman"/>
                <w:b w:val="0"/>
                <w:sz w:val="20"/>
                <w:szCs w:val="20"/>
              </w:rPr>
              <w:t>Pap/Psc Edition</w:t>
            </w:r>
            <w:r w:rsidRPr="005D4830">
              <w:rPr>
                <w:rFonts w:asciiTheme="majorHAnsi" w:hAnsiTheme="majorHAnsi" w:cs="Times New Roman"/>
                <w:b w:val="0"/>
                <w:sz w:val="20"/>
                <w:szCs w:val="20"/>
              </w:rPr>
              <w:t xml:space="preserve">, </w:t>
            </w:r>
            <w:hyperlink r:id="rId11" w:history="1">
              <w:r w:rsidRPr="005D4830">
                <w:rPr>
                  <w:rStyle w:val="Hyperlink"/>
                  <w:rFonts w:asciiTheme="majorHAnsi" w:hAnsiTheme="majorHAnsi" w:cs="Times New Roman"/>
                  <w:b w:val="0"/>
                  <w:color w:val="auto"/>
                  <w:sz w:val="20"/>
                  <w:szCs w:val="20"/>
                </w:rPr>
                <w:t>Anne M Gilroy</w:t>
              </w:r>
            </w:hyperlink>
            <w:r w:rsidRPr="005D4830">
              <w:rPr>
                <w:rStyle w:val="a-declarative"/>
                <w:rFonts w:asciiTheme="majorHAnsi" w:hAnsiTheme="majorHAnsi" w:cs="Times New Roman"/>
                <w:b w:val="0"/>
                <w:sz w:val="20"/>
                <w:szCs w:val="20"/>
              </w:rPr>
              <w:t>, 2010</w:t>
            </w:r>
            <w:r w:rsidRPr="005D4830">
              <w:rPr>
                <w:rStyle w:val="contribution"/>
                <w:rFonts w:asciiTheme="majorHAnsi" w:hAnsiTheme="majorHAnsi" w:cs="Times New Roman"/>
                <w:b w:val="0"/>
                <w:sz w:val="20"/>
                <w:szCs w:val="20"/>
              </w:rPr>
              <w:t xml:space="preserve"> </w:t>
            </w:r>
          </w:p>
          <w:p w:rsidR="001D4EC8" w:rsidRPr="005D4830" w:rsidRDefault="001D4EC8" w:rsidP="00C07588">
            <w:pPr>
              <w:spacing w:line="240" w:lineRule="auto"/>
              <w:rPr>
                <w:rFonts w:asciiTheme="majorHAnsi" w:hAnsiTheme="majorHAnsi" w:cs="Times New Roman"/>
                <w:b/>
                <w:szCs w:val="20"/>
              </w:rPr>
            </w:pPr>
            <w:r w:rsidRPr="005D4830">
              <w:rPr>
                <w:rFonts w:asciiTheme="majorHAnsi" w:hAnsiTheme="majorHAnsi" w:cs="Times New Roman"/>
                <w:b/>
                <w:szCs w:val="20"/>
              </w:rPr>
              <w:t>selective</w:t>
            </w:r>
          </w:p>
          <w:p w:rsidR="001D4EC8" w:rsidRPr="005D4830" w:rsidRDefault="001D4EC8" w:rsidP="00C07588">
            <w:pPr>
              <w:pStyle w:val="Heading1"/>
              <w:numPr>
                <w:ilvl w:val="0"/>
                <w:numId w:val="18"/>
              </w:numPr>
              <w:spacing w:before="0" w:line="240" w:lineRule="auto"/>
              <w:rPr>
                <w:rFonts w:asciiTheme="majorHAnsi" w:hAnsiTheme="majorHAnsi" w:cs="Times New Roman"/>
                <w:b w:val="0"/>
                <w:sz w:val="20"/>
                <w:szCs w:val="20"/>
                <w:lang w:eastAsia="ro-RO"/>
              </w:rPr>
            </w:pPr>
            <w:r w:rsidRPr="005D4830">
              <w:rPr>
                <w:rStyle w:val="a-size-extra-large"/>
                <w:rFonts w:asciiTheme="majorHAnsi" w:hAnsiTheme="majorHAnsi" w:cs="Times New Roman"/>
                <w:b w:val="0"/>
                <w:sz w:val="20"/>
                <w:szCs w:val="20"/>
              </w:rPr>
              <w:t>Atlas of Anatomy</w:t>
            </w:r>
            <w:r w:rsidRPr="005D4830">
              <w:rPr>
                <w:rFonts w:asciiTheme="majorHAnsi" w:hAnsiTheme="majorHAnsi" w:cs="Times New Roman"/>
                <w:b w:val="0"/>
                <w:sz w:val="20"/>
                <w:szCs w:val="20"/>
              </w:rPr>
              <w:t xml:space="preserve"> </w:t>
            </w:r>
            <w:r w:rsidRPr="005D4830">
              <w:rPr>
                <w:rStyle w:val="a-size-large"/>
                <w:rFonts w:asciiTheme="majorHAnsi" w:hAnsiTheme="majorHAnsi" w:cs="Times New Roman"/>
                <w:b w:val="0"/>
                <w:sz w:val="20"/>
                <w:szCs w:val="20"/>
              </w:rPr>
              <w:t>2nd Edition,</w:t>
            </w:r>
            <w:r w:rsidRPr="005D4830">
              <w:rPr>
                <w:rFonts w:asciiTheme="majorHAnsi" w:hAnsiTheme="majorHAnsi" w:cs="Times New Roman"/>
                <w:b w:val="0"/>
                <w:sz w:val="20"/>
                <w:szCs w:val="20"/>
              </w:rPr>
              <w:t xml:space="preserve">  </w:t>
            </w:r>
            <w:hyperlink r:id="rId12" w:history="1">
              <w:r w:rsidRPr="005D4830">
                <w:rPr>
                  <w:rStyle w:val="Hyperlink"/>
                  <w:rFonts w:asciiTheme="majorHAnsi" w:hAnsiTheme="majorHAnsi" w:cs="Times New Roman"/>
                  <w:b w:val="0"/>
                  <w:color w:val="auto"/>
                  <w:sz w:val="20"/>
                  <w:szCs w:val="20"/>
                  <w:u w:val="none"/>
                </w:rPr>
                <w:t>Anne M Gilroy</w:t>
              </w:r>
            </w:hyperlink>
            <w:r w:rsidRPr="005D4830">
              <w:rPr>
                <w:rStyle w:val="a-color-secondary"/>
                <w:rFonts w:asciiTheme="majorHAnsi" w:hAnsiTheme="majorHAnsi" w:cs="Times New Roman"/>
                <w:b w:val="0"/>
                <w:sz w:val="20"/>
                <w:szCs w:val="20"/>
              </w:rPr>
              <w:t xml:space="preserve">, </w:t>
            </w:r>
            <w:hyperlink r:id="rId13" w:history="1">
              <w:r w:rsidRPr="005D4830">
                <w:rPr>
                  <w:rStyle w:val="Hyperlink"/>
                  <w:rFonts w:asciiTheme="majorHAnsi" w:hAnsiTheme="majorHAnsi" w:cs="Times New Roman"/>
                  <w:b w:val="0"/>
                  <w:color w:val="auto"/>
                  <w:sz w:val="20"/>
                  <w:szCs w:val="20"/>
                  <w:u w:val="none"/>
                </w:rPr>
                <w:t>Brian R MacPherson</w:t>
              </w:r>
            </w:hyperlink>
            <w:r w:rsidRPr="005D4830">
              <w:rPr>
                <w:rStyle w:val="a-color-secondary"/>
                <w:rFonts w:asciiTheme="majorHAnsi" w:hAnsiTheme="majorHAnsi" w:cs="Times New Roman"/>
                <w:b w:val="0"/>
                <w:sz w:val="20"/>
                <w:szCs w:val="20"/>
              </w:rPr>
              <w:t xml:space="preserve">, </w:t>
            </w:r>
            <w:hyperlink r:id="rId14" w:history="1">
              <w:r w:rsidRPr="005D4830">
                <w:rPr>
                  <w:rStyle w:val="Hyperlink"/>
                  <w:rFonts w:asciiTheme="majorHAnsi" w:hAnsiTheme="majorHAnsi" w:cs="Times New Roman"/>
                  <w:b w:val="0"/>
                  <w:color w:val="auto"/>
                  <w:sz w:val="20"/>
                  <w:szCs w:val="20"/>
                  <w:u w:val="none"/>
                </w:rPr>
                <w:t>Lawrence M Ross</w:t>
              </w:r>
            </w:hyperlink>
            <w:r w:rsidRPr="005D4830">
              <w:rPr>
                <w:rStyle w:val="author"/>
                <w:rFonts w:asciiTheme="majorHAnsi" w:hAnsiTheme="majorHAnsi" w:cs="Times New Roman"/>
                <w:b w:val="0"/>
                <w:sz w:val="20"/>
                <w:szCs w:val="20"/>
              </w:rPr>
              <w:t xml:space="preserve"> </w:t>
            </w:r>
            <w:hyperlink r:id="rId15" w:history="1">
              <w:r w:rsidRPr="005D4830">
                <w:rPr>
                  <w:rStyle w:val="Hyperlink"/>
                  <w:rFonts w:asciiTheme="majorHAnsi" w:hAnsiTheme="majorHAnsi" w:cs="Times New Roman"/>
                  <w:b w:val="0"/>
                  <w:color w:val="auto"/>
                  <w:sz w:val="20"/>
                  <w:szCs w:val="20"/>
                  <w:u w:val="none"/>
                </w:rPr>
                <w:t>Michael Schuenke</w:t>
              </w:r>
            </w:hyperlink>
            <w:r w:rsidRPr="005D4830">
              <w:rPr>
                <w:rStyle w:val="author"/>
                <w:rFonts w:asciiTheme="majorHAnsi" w:hAnsiTheme="majorHAnsi" w:cs="Times New Roman"/>
                <w:b w:val="0"/>
                <w:sz w:val="20"/>
                <w:szCs w:val="20"/>
              </w:rPr>
              <w:t xml:space="preserve"> </w:t>
            </w:r>
            <w:r w:rsidRPr="005D4830">
              <w:rPr>
                <w:rStyle w:val="a-color-secondary"/>
                <w:rFonts w:asciiTheme="majorHAnsi" w:hAnsiTheme="majorHAnsi" w:cs="Times New Roman"/>
                <w:b w:val="0"/>
                <w:sz w:val="20"/>
                <w:szCs w:val="20"/>
              </w:rPr>
              <w:t xml:space="preserve">, </w:t>
            </w:r>
            <w:hyperlink r:id="rId16" w:history="1">
              <w:r w:rsidRPr="005D4830">
                <w:rPr>
                  <w:rStyle w:val="Hyperlink"/>
                  <w:rFonts w:asciiTheme="majorHAnsi" w:hAnsiTheme="majorHAnsi" w:cs="Times New Roman"/>
                  <w:b w:val="0"/>
                  <w:color w:val="auto"/>
                  <w:sz w:val="20"/>
                  <w:szCs w:val="20"/>
                  <w:u w:val="none"/>
                </w:rPr>
                <w:t>Erik Schulte</w:t>
              </w:r>
            </w:hyperlink>
            <w:r w:rsidRPr="005D4830">
              <w:rPr>
                <w:rStyle w:val="author"/>
                <w:rFonts w:asciiTheme="majorHAnsi" w:hAnsiTheme="majorHAnsi" w:cs="Times New Roman"/>
                <w:b w:val="0"/>
                <w:sz w:val="20"/>
                <w:szCs w:val="20"/>
              </w:rPr>
              <w:t xml:space="preserve"> </w:t>
            </w:r>
            <w:r w:rsidRPr="005D4830">
              <w:rPr>
                <w:rStyle w:val="a-color-secondary"/>
                <w:rFonts w:asciiTheme="majorHAnsi" w:hAnsiTheme="majorHAnsi" w:cs="Times New Roman"/>
                <w:b w:val="0"/>
                <w:sz w:val="20"/>
                <w:szCs w:val="20"/>
              </w:rPr>
              <w:t xml:space="preserve">, </w:t>
            </w:r>
            <w:hyperlink r:id="rId17" w:history="1">
              <w:r w:rsidRPr="005D4830">
                <w:rPr>
                  <w:rStyle w:val="Hyperlink"/>
                  <w:rFonts w:asciiTheme="majorHAnsi" w:hAnsiTheme="majorHAnsi" w:cs="Times New Roman"/>
                  <w:b w:val="0"/>
                  <w:color w:val="auto"/>
                  <w:sz w:val="20"/>
                  <w:szCs w:val="20"/>
                  <w:u w:val="none"/>
                </w:rPr>
                <w:t>Udo Schumacher</w:t>
              </w:r>
            </w:hyperlink>
            <w:r w:rsidRPr="005D4830">
              <w:rPr>
                <w:rStyle w:val="author"/>
                <w:rFonts w:asciiTheme="majorHAnsi" w:hAnsiTheme="majorHAnsi" w:cs="Times New Roman"/>
                <w:b w:val="0"/>
                <w:sz w:val="20"/>
                <w:szCs w:val="20"/>
              </w:rPr>
              <w:t xml:space="preserve"> </w:t>
            </w:r>
            <w:r w:rsidRPr="005D4830">
              <w:rPr>
                <w:rStyle w:val="contribution"/>
                <w:rFonts w:asciiTheme="majorHAnsi" w:hAnsiTheme="majorHAnsi" w:cs="Times New Roman"/>
                <w:b w:val="0"/>
                <w:sz w:val="20"/>
                <w:szCs w:val="20"/>
              </w:rPr>
              <w:t xml:space="preserve"> </w:t>
            </w:r>
            <w:r w:rsidRPr="005D4830">
              <w:rPr>
                <w:rStyle w:val="author"/>
                <w:rFonts w:asciiTheme="majorHAnsi" w:hAnsiTheme="majorHAnsi" w:cs="Times New Roman"/>
                <w:b w:val="0"/>
                <w:sz w:val="20"/>
                <w:szCs w:val="20"/>
              </w:rPr>
              <w:t xml:space="preserve"> </w:t>
            </w:r>
            <w:hyperlink r:id="rId18" w:history="1">
              <w:r w:rsidRPr="005D4830">
                <w:rPr>
                  <w:rStyle w:val="Hyperlink"/>
                  <w:rFonts w:asciiTheme="majorHAnsi" w:hAnsiTheme="majorHAnsi" w:cs="Times New Roman"/>
                  <w:b w:val="0"/>
                  <w:color w:val="auto"/>
                  <w:sz w:val="20"/>
                  <w:szCs w:val="20"/>
                  <w:u w:val="none"/>
                </w:rPr>
                <w:t>Lippincott Williams &amp; Wilkins</w:t>
              </w:r>
            </w:hyperlink>
            <w:r w:rsidRPr="005D4830">
              <w:rPr>
                <w:rStyle w:val="author"/>
                <w:rFonts w:asciiTheme="majorHAnsi" w:hAnsiTheme="majorHAnsi" w:cs="Times New Roman"/>
                <w:b w:val="0"/>
                <w:sz w:val="20"/>
                <w:szCs w:val="20"/>
              </w:rPr>
              <w:t>, 2011</w:t>
            </w:r>
          </w:p>
          <w:p w:rsidR="001D4EC8" w:rsidRPr="005D4830" w:rsidRDefault="001D4EC8" w:rsidP="00C07588">
            <w:pPr>
              <w:pStyle w:val="Heading1"/>
              <w:numPr>
                <w:ilvl w:val="0"/>
                <w:numId w:val="18"/>
              </w:numPr>
              <w:spacing w:before="0" w:line="240" w:lineRule="auto"/>
              <w:rPr>
                <w:rFonts w:asciiTheme="majorHAnsi" w:hAnsiTheme="majorHAnsi" w:cs="Times New Roman"/>
                <w:b w:val="0"/>
                <w:sz w:val="20"/>
                <w:szCs w:val="20"/>
                <w:lang w:eastAsia="ro-RO"/>
              </w:rPr>
            </w:pPr>
            <w:r w:rsidRPr="005D4830">
              <w:rPr>
                <w:rStyle w:val="a-size-extra-large"/>
                <w:rFonts w:asciiTheme="majorHAnsi" w:hAnsiTheme="majorHAnsi" w:cs="Times New Roman"/>
                <w:b w:val="0"/>
                <w:sz w:val="20"/>
                <w:szCs w:val="20"/>
              </w:rPr>
              <w:t>Gray's Anatomy: The Anatomical Basis of Clinical Practice, 41e</w:t>
            </w:r>
            <w:r w:rsidRPr="005D4830">
              <w:rPr>
                <w:rFonts w:asciiTheme="majorHAnsi" w:hAnsiTheme="majorHAnsi" w:cs="Times New Roman"/>
                <w:b w:val="0"/>
                <w:sz w:val="20"/>
                <w:szCs w:val="20"/>
              </w:rPr>
              <w:t xml:space="preserve"> </w:t>
            </w:r>
            <w:r w:rsidRPr="005D4830">
              <w:rPr>
                <w:rStyle w:val="a-size-large"/>
                <w:rFonts w:asciiTheme="majorHAnsi" w:hAnsiTheme="majorHAnsi" w:cs="Times New Roman"/>
                <w:b w:val="0"/>
                <w:sz w:val="20"/>
                <w:szCs w:val="20"/>
              </w:rPr>
              <w:t>41st Edition</w:t>
            </w:r>
            <w:r w:rsidRPr="005D4830">
              <w:rPr>
                <w:rFonts w:asciiTheme="majorHAnsi" w:hAnsiTheme="majorHAnsi" w:cs="Times New Roman"/>
                <w:b w:val="0"/>
                <w:sz w:val="20"/>
                <w:szCs w:val="20"/>
              </w:rPr>
              <w:t xml:space="preserve"> </w:t>
            </w:r>
            <w:r w:rsidRPr="005D4830">
              <w:rPr>
                <w:rStyle w:val="a-size-extra-large"/>
                <w:rFonts w:asciiTheme="majorHAnsi" w:hAnsiTheme="majorHAnsi" w:cs="Times New Roman"/>
                <w:b w:val="0"/>
                <w:sz w:val="20"/>
                <w:szCs w:val="20"/>
              </w:rPr>
              <w:t>Gray's Anatomy: The Anatomical Basis of Clinical Practice, 41e</w:t>
            </w:r>
            <w:r w:rsidRPr="005D4830">
              <w:rPr>
                <w:rFonts w:asciiTheme="majorHAnsi" w:hAnsiTheme="majorHAnsi" w:cs="Times New Roman"/>
                <w:b w:val="0"/>
                <w:sz w:val="20"/>
                <w:szCs w:val="20"/>
              </w:rPr>
              <w:t xml:space="preserve"> </w:t>
            </w:r>
            <w:r w:rsidRPr="005D4830">
              <w:rPr>
                <w:rStyle w:val="a-size-large"/>
                <w:rFonts w:asciiTheme="majorHAnsi" w:hAnsiTheme="majorHAnsi" w:cs="Times New Roman"/>
                <w:b w:val="0"/>
                <w:sz w:val="20"/>
                <w:szCs w:val="20"/>
              </w:rPr>
              <w:t>41st Edition</w:t>
            </w:r>
            <w:r w:rsidRPr="005D4830">
              <w:rPr>
                <w:rFonts w:asciiTheme="majorHAnsi" w:hAnsiTheme="majorHAnsi" w:cs="Times New Roman"/>
                <w:b w:val="0"/>
                <w:sz w:val="20"/>
                <w:szCs w:val="20"/>
              </w:rPr>
              <w:t xml:space="preserve"> , </w:t>
            </w:r>
            <w:hyperlink r:id="rId19" w:history="1">
              <w:r w:rsidRPr="005D4830">
                <w:rPr>
                  <w:rStyle w:val="Hyperlink"/>
                  <w:rFonts w:asciiTheme="majorHAnsi" w:hAnsiTheme="majorHAnsi" w:cs="Times New Roman"/>
                  <w:b w:val="0"/>
                  <w:color w:val="auto"/>
                  <w:sz w:val="20"/>
                  <w:szCs w:val="20"/>
                  <w:u w:val="none"/>
                </w:rPr>
                <w:t>Susan Standring PhD DSc</w:t>
              </w:r>
            </w:hyperlink>
            <w:r w:rsidRPr="005D4830">
              <w:rPr>
                <w:rStyle w:val="author"/>
                <w:rFonts w:asciiTheme="majorHAnsi" w:hAnsiTheme="majorHAnsi" w:cs="Times New Roman"/>
                <w:b w:val="0"/>
                <w:sz w:val="20"/>
                <w:szCs w:val="20"/>
              </w:rPr>
              <w:t>, 1977</w:t>
            </w:r>
          </w:p>
          <w:p w:rsidR="001D4EC8" w:rsidRPr="005D4830" w:rsidRDefault="001D4EC8" w:rsidP="00C07588">
            <w:pPr>
              <w:pStyle w:val="Heading1"/>
              <w:numPr>
                <w:ilvl w:val="0"/>
                <w:numId w:val="18"/>
              </w:numPr>
              <w:spacing w:before="0" w:line="240" w:lineRule="auto"/>
              <w:rPr>
                <w:rFonts w:asciiTheme="majorHAnsi" w:hAnsiTheme="majorHAnsi" w:cs="Times New Roman"/>
                <w:b w:val="0"/>
                <w:sz w:val="20"/>
                <w:szCs w:val="20"/>
                <w:lang w:eastAsia="ro-RO"/>
              </w:rPr>
            </w:pPr>
            <w:r w:rsidRPr="005D4830">
              <w:rPr>
                <w:rStyle w:val="a-size-extra-large"/>
                <w:rFonts w:asciiTheme="majorHAnsi" w:hAnsiTheme="majorHAnsi" w:cs="Times New Roman"/>
                <w:b w:val="0"/>
                <w:sz w:val="20"/>
                <w:szCs w:val="20"/>
              </w:rPr>
              <w:t>Clinically Oriented Anatomy, Sixth Edition and Grant's Atlas of Anatomy</w:t>
            </w:r>
            <w:r w:rsidRPr="005D4830">
              <w:rPr>
                <w:rFonts w:asciiTheme="majorHAnsi" w:hAnsiTheme="majorHAnsi" w:cs="Times New Roman"/>
                <w:b w:val="0"/>
                <w:sz w:val="20"/>
                <w:szCs w:val="20"/>
              </w:rPr>
              <w:t xml:space="preserve"> </w:t>
            </w:r>
            <w:r w:rsidRPr="005D4830">
              <w:rPr>
                <w:rStyle w:val="a-size-large"/>
                <w:rFonts w:asciiTheme="majorHAnsi" w:hAnsiTheme="majorHAnsi" w:cs="Times New Roman"/>
                <w:b w:val="0"/>
                <w:sz w:val="20"/>
                <w:szCs w:val="20"/>
              </w:rPr>
              <w:t>Twelfth Edition</w:t>
            </w:r>
            <w:r w:rsidRPr="005D4830">
              <w:rPr>
                <w:rFonts w:asciiTheme="majorHAnsi" w:hAnsiTheme="majorHAnsi" w:cs="Times New Roman"/>
                <w:b w:val="0"/>
                <w:sz w:val="20"/>
                <w:szCs w:val="20"/>
              </w:rPr>
              <w:t xml:space="preserve"> </w:t>
            </w:r>
          </w:p>
          <w:p w:rsidR="001D4EC8" w:rsidRPr="005D4830" w:rsidRDefault="001D4EC8" w:rsidP="00C07588">
            <w:pPr>
              <w:pStyle w:val="ListParagraph"/>
              <w:numPr>
                <w:ilvl w:val="0"/>
                <w:numId w:val="18"/>
              </w:numPr>
              <w:spacing w:line="240" w:lineRule="auto"/>
              <w:rPr>
                <w:rFonts w:asciiTheme="majorHAnsi" w:hAnsiTheme="majorHAnsi"/>
                <w:szCs w:val="20"/>
                <w:lang w:eastAsia="ro-RO"/>
              </w:rPr>
            </w:pPr>
            <w:r w:rsidRPr="005D4830">
              <w:rPr>
                <w:rFonts w:asciiTheme="majorHAnsi" w:hAnsiTheme="majorHAnsi"/>
                <w:szCs w:val="20"/>
              </w:rPr>
              <w:t>Grant's Atlas of Anatomy,</w:t>
            </w:r>
            <w:r w:rsidR="00960C52" w:rsidRPr="005D4830">
              <w:rPr>
                <w:rFonts w:asciiTheme="majorHAnsi" w:hAnsiTheme="majorHAnsi"/>
                <w:szCs w:val="20"/>
              </w:rPr>
              <w:fldChar w:fldCharType="begin"/>
            </w:r>
            <w:r w:rsidR="00960C52" w:rsidRPr="005D4830">
              <w:rPr>
                <w:rFonts w:asciiTheme="majorHAnsi" w:hAnsiTheme="majorHAnsi"/>
                <w:szCs w:val="20"/>
              </w:rPr>
              <w:instrText xml:space="preserve"> HYPERLINK "https://www.google.ro/search?sa=X&amp;biw=1600&amp;bih=762&amp;q=grant%27s+atlas+of+anatomy+arthur+f+dalley&amp;stick=H4sIAAAAAAAAAOPgE-LSz9U3MMsqKMozUAKzTSvyipMrtWSyk630k_Lzs_XLizJLSlLz4svzi7KtEktLMvKLAO1JUtM4AAAA&amp;sqi=2&amp;ved=0ahUKEwiFyJbjvuTRAhUDVhQKHcNUAx0Qmx</w:instrText>
            </w:r>
            <w:r w:rsidR="00960C52" w:rsidRPr="005D4830">
              <w:rPr>
                <w:rFonts w:asciiTheme="majorHAnsi" w:hAnsiTheme="majorHAnsi"/>
                <w:szCs w:val="20"/>
              </w:rPr>
              <w:instrText xml:space="preserve">MIzAEoATAO" </w:instrText>
            </w:r>
            <w:r w:rsidR="00960C52" w:rsidRPr="005D4830">
              <w:rPr>
                <w:rFonts w:asciiTheme="majorHAnsi" w:hAnsiTheme="majorHAnsi"/>
                <w:szCs w:val="20"/>
              </w:rPr>
              <w:fldChar w:fldCharType="separate"/>
            </w:r>
            <w:r w:rsidRPr="005D4830">
              <w:rPr>
                <w:rStyle w:val="Hyperlink"/>
                <w:rFonts w:asciiTheme="majorHAnsi" w:hAnsiTheme="majorHAnsi"/>
                <w:color w:val="auto"/>
                <w:szCs w:val="20"/>
                <w:u w:val="none"/>
              </w:rPr>
              <w:t>Arthur F Dalley</w:t>
            </w:r>
            <w:r w:rsidR="00960C52" w:rsidRPr="005D4830">
              <w:rPr>
                <w:rStyle w:val="Hyperlink"/>
                <w:rFonts w:asciiTheme="majorHAnsi" w:hAnsiTheme="majorHAnsi"/>
                <w:color w:val="auto"/>
                <w:szCs w:val="20"/>
                <w:u w:val="none"/>
              </w:rPr>
              <w:fldChar w:fldCharType="end"/>
            </w:r>
            <w:r w:rsidRPr="005D4830">
              <w:rPr>
                <w:rStyle w:val="xbe"/>
                <w:rFonts w:asciiTheme="majorHAnsi" w:hAnsiTheme="majorHAnsi"/>
                <w:szCs w:val="20"/>
              </w:rPr>
              <w:t xml:space="preserve">, </w:t>
            </w:r>
            <w:hyperlink r:id="rId20" w:history="1">
              <w:r w:rsidRPr="005D4830">
                <w:rPr>
                  <w:rStyle w:val="Hyperlink"/>
                  <w:rFonts w:asciiTheme="majorHAnsi" w:hAnsiTheme="majorHAnsi"/>
                  <w:color w:val="auto"/>
                  <w:szCs w:val="20"/>
                  <w:u w:val="none"/>
                </w:rPr>
                <w:t>Anne MR Agur</w:t>
              </w:r>
            </w:hyperlink>
            <w:r w:rsidRPr="005D4830">
              <w:rPr>
                <w:rStyle w:val="xbe"/>
                <w:rFonts w:asciiTheme="majorHAnsi" w:hAnsiTheme="majorHAnsi"/>
                <w:szCs w:val="20"/>
              </w:rPr>
              <w:t>,</w:t>
            </w:r>
            <w:r w:rsidRPr="005D4830">
              <w:rPr>
                <w:rStyle w:val="a-size-extra-large"/>
                <w:rFonts w:asciiTheme="majorHAnsi" w:hAnsiTheme="majorHAnsi"/>
                <w:szCs w:val="20"/>
              </w:rPr>
              <w:t xml:space="preserve"> 21e</w:t>
            </w:r>
            <w:r w:rsidRPr="005D4830">
              <w:rPr>
                <w:rFonts w:asciiTheme="majorHAnsi" w:hAnsiTheme="majorHAnsi"/>
                <w:szCs w:val="20"/>
              </w:rPr>
              <w:t xml:space="preserve"> </w:t>
            </w:r>
            <w:r w:rsidRPr="005D4830">
              <w:rPr>
                <w:rStyle w:val="a-size-large"/>
                <w:rFonts w:asciiTheme="majorHAnsi" w:hAnsiTheme="majorHAnsi"/>
                <w:szCs w:val="20"/>
              </w:rPr>
              <w:t xml:space="preserve">21st Edition </w:t>
            </w:r>
            <w:r w:rsidRPr="005D4830">
              <w:rPr>
                <w:rStyle w:val="xbe"/>
                <w:rFonts w:asciiTheme="majorHAnsi" w:hAnsiTheme="majorHAnsi"/>
                <w:szCs w:val="20"/>
              </w:rPr>
              <w:t>2008</w:t>
            </w:r>
          </w:p>
          <w:p w:rsidR="001D4EC8" w:rsidRPr="005D4830" w:rsidRDefault="001D4EC8" w:rsidP="00C07588">
            <w:pPr>
              <w:pStyle w:val="Default"/>
              <w:ind w:left="360"/>
              <w:rPr>
                <w:rFonts w:asciiTheme="majorHAnsi" w:eastAsia="Trebuchet MS" w:hAnsiTheme="majorHAnsi"/>
                <w:bCs/>
                <w:color w:val="auto"/>
                <w:sz w:val="20"/>
                <w:szCs w:val="20"/>
              </w:rPr>
            </w:pPr>
          </w:p>
        </w:tc>
      </w:tr>
    </w:tbl>
    <w:p w:rsidR="00704BB4" w:rsidRPr="005D4830" w:rsidRDefault="00704BB4" w:rsidP="00704BB4">
      <w:pPr>
        <w:spacing w:line="276" w:lineRule="auto"/>
        <w:rPr>
          <w:rFonts w:asciiTheme="majorHAnsi" w:hAnsiTheme="majorHAnsi"/>
          <w:szCs w:val="20"/>
          <w:lang w:val="en-US"/>
        </w:rPr>
      </w:pPr>
    </w:p>
    <w:p w:rsidR="00704BB4" w:rsidRPr="005D4830" w:rsidRDefault="00704BB4" w:rsidP="00704BB4">
      <w:pPr>
        <w:numPr>
          <w:ilvl w:val="0"/>
          <w:numId w:val="2"/>
        </w:numPr>
        <w:spacing w:line="276" w:lineRule="auto"/>
        <w:jc w:val="both"/>
        <w:rPr>
          <w:rFonts w:asciiTheme="majorHAnsi" w:hAnsiTheme="majorHAnsi"/>
          <w:b/>
          <w:bCs/>
          <w:szCs w:val="20"/>
          <w:lang w:val="en-US"/>
        </w:rPr>
      </w:pPr>
      <w:r w:rsidRPr="005D4830">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5D4830" w:rsidTr="005F4A49">
        <w:tc>
          <w:tcPr>
            <w:tcW w:w="10309"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rsidR="00704BB4" w:rsidRPr="005D4830" w:rsidRDefault="00704BB4" w:rsidP="00704BB4">
      <w:pPr>
        <w:spacing w:line="276" w:lineRule="auto"/>
        <w:jc w:val="both"/>
        <w:rPr>
          <w:rFonts w:asciiTheme="majorHAnsi" w:hAnsiTheme="majorHAnsi"/>
          <w:b/>
          <w:bCs/>
          <w:szCs w:val="20"/>
          <w:lang w:val="en-US"/>
        </w:rPr>
      </w:pPr>
    </w:p>
    <w:p w:rsidR="00704BB4" w:rsidRPr="005D4830" w:rsidRDefault="00704BB4" w:rsidP="00704BB4">
      <w:pPr>
        <w:numPr>
          <w:ilvl w:val="0"/>
          <w:numId w:val="2"/>
        </w:numPr>
        <w:spacing w:line="276" w:lineRule="auto"/>
        <w:jc w:val="both"/>
        <w:rPr>
          <w:rFonts w:asciiTheme="majorHAnsi" w:hAnsiTheme="majorHAnsi"/>
          <w:b/>
          <w:bCs/>
          <w:szCs w:val="20"/>
          <w:lang w:val="en-US"/>
        </w:rPr>
      </w:pPr>
      <w:r w:rsidRPr="005D4830">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5D4830" w:rsidTr="005F4A49">
        <w:tc>
          <w:tcPr>
            <w:tcW w:w="2802"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rsidR="00704BB4" w:rsidRPr="005D4830" w:rsidRDefault="00704BB4"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Contribution to the final grade</w:t>
            </w:r>
          </w:p>
        </w:tc>
      </w:tr>
      <w:tr w:rsidR="00C97A57" w:rsidRPr="005D4830" w:rsidTr="005F4A49">
        <w:tc>
          <w:tcPr>
            <w:tcW w:w="2802" w:type="dxa"/>
            <w:tcBorders>
              <w:top w:val="single" w:sz="4" w:space="0" w:color="auto"/>
              <w:left w:val="single" w:sz="4" w:space="0" w:color="auto"/>
              <w:bottom w:val="single" w:sz="4" w:space="0" w:color="auto"/>
              <w:right w:val="single" w:sz="4" w:space="0" w:color="auto"/>
            </w:tcBorders>
            <w:hideMark/>
          </w:tcPr>
          <w:p w:rsidR="00C97A57" w:rsidRPr="005D4830" w:rsidRDefault="00C97A57"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b/>
                <w:bCs/>
                <w:szCs w:val="20"/>
                <w:lang w:bidi="ne-NP"/>
              </w:rPr>
            </w:pPr>
            <w:r w:rsidRPr="005D4830">
              <w:rPr>
                <w:rFonts w:asciiTheme="majorHAnsi" w:hAnsiTheme="majorHAnsi"/>
                <w:szCs w:val="20"/>
                <w:lang w:eastAsia="ro-RO"/>
              </w:rPr>
              <w:t>Acquiring theoretical notions and presented in the course</w:t>
            </w:r>
          </w:p>
        </w:tc>
        <w:tc>
          <w:tcPr>
            <w:tcW w:w="2086"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bCs/>
                <w:szCs w:val="20"/>
                <w:lang w:bidi="ne-NP"/>
              </w:rPr>
            </w:pPr>
            <w:r w:rsidRPr="005D4830">
              <w:rPr>
                <w:rFonts w:asciiTheme="majorHAnsi" w:hAnsiTheme="majorHAnsi"/>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szCs w:val="20"/>
                <w:lang w:bidi="ne-NP"/>
              </w:rPr>
            </w:pPr>
            <w:r w:rsidRPr="005D4830">
              <w:rPr>
                <w:rFonts w:asciiTheme="majorHAnsi" w:hAnsiTheme="majorHAnsi"/>
                <w:szCs w:val="20"/>
                <w:lang w:bidi="ne-NP"/>
              </w:rPr>
              <w:t>50%</w:t>
            </w:r>
          </w:p>
        </w:tc>
      </w:tr>
      <w:tr w:rsidR="00C97A57" w:rsidRPr="005D4830" w:rsidTr="005F4A49">
        <w:tc>
          <w:tcPr>
            <w:tcW w:w="2802" w:type="dxa"/>
            <w:vMerge w:val="restart"/>
            <w:tcBorders>
              <w:top w:val="single" w:sz="4" w:space="0" w:color="auto"/>
              <w:left w:val="single" w:sz="4" w:space="0" w:color="auto"/>
              <w:bottom w:val="single" w:sz="4" w:space="0" w:color="auto"/>
              <w:right w:val="single" w:sz="4" w:space="0" w:color="auto"/>
            </w:tcBorders>
            <w:hideMark/>
          </w:tcPr>
          <w:p w:rsidR="00C97A57" w:rsidRPr="005D4830" w:rsidRDefault="00C97A57"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bCs/>
                <w:szCs w:val="20"/>
                <w:lang w:bidi="ne-NP"/>
              </w:rPr>
            </w:pPr>
            <w:r w:rsidRPr="005D4830">
              <w:rPr>
                <w:rFonts w:asciiTheme="majorHAnsi" w:hAnsiTheme="majorHAnsi"/>
                <w:bCs/>
                <w:szCs w:val="20"/>
                <w:lang w:bidi="ne-NP"/>
              </w:rPr>
              <w:t>Practical works themes</w:t>
            </w:r>
          </w:p>
        </w:tc>
        <w:tc>
          <w:tcPr>
            <w:tcW w:w="2086"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b/>
                <w:bCs/>
                <w:szCs w:val="20"/>
                <w:lang w:bidi="ne-NP"/>
              </w:rPr>
            </w:pPr>
            <w:r w:rsidRPr="005D4830">
              <w:rPr>
                <w:rFonts w:asciiTheme="majorHAnsi" w:hAnsiTheme="majorHAnsi"/>
                <w:szCs w:val="20"/>
              </w:rPr>
              <w:t>Colloquium practical activity</w:t>
            </w:r>
          </w:p>
        </w:tc>
        <w:tc>
          <w:tcPr>
            <w:tcW w:w="1715"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szCs w:val="20"/>
                <w:lang w:bidi="ne-NP"/>
              </w:rPr>
            </w:pPr>
            <w:r w:rsidRPr="005D4830">
              <w:rPr>
                <w:rFonts w:asciiTheme="majorHAnsi" w:hAnsiTheme="majorHAnsi"/>
                <w:szCs w:val="20"/>
                <w:lang w:bidi="ne-NP"/>
              </w:rPr>
              <w:t>40%</w:t>
            </w:r>
          </w:p>
        </w:tc>
      </w:tr>
      <w:tr w:rsidR="00C97A57" w:rsidRPr="005D4830" w:rsidTr="005F4A49">
        <w:tc>
          <w:tcPr>
            <w:tcW w:w="2802" w:type="dxa"/>
            <w:vMerge/>
            <w:tcBorders>
              <w:top w:val="single" w:sz="4" w:space="0" w:color="auto"/>
              <w:left w:val="single" w:sz="4" w:space="0" w:color="auto"/>
              <w:bottom w:val="single" w:sz="4" w:space="0" w:color="auto"/>
              <w:right w:val="single" w:sz="4" w:space="0" w:color="auto"/>
            </w:tcBorders>
            <w:vAlign w:val="center"/>
            <w:hideMark/>
          </w:tcPr>
          <w:p w:rsidR="00C97A57" w:rsidRPr="005D4830" w:rsidRDefault="00C97A57" w:rsidP="005F4A49">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szCs w:val="20"/>
                <w:lang w:bidi="ne-NP"/>
              </w:rPr>
            </w:pPr>
            <w:r w:rsidRPr="005D4830">
              <w:rPr>
                <w:rFonts w:asciiTheme="majorHAnsi" w:eastAsia="TimesNewRomanPSMT" w:hAnsiTheme="majorHAnsi"/>
                <w:szCs w:val="20"/>
                <w:lang w:eastAsia="ro-RO"/>
              </w:rPr>
              <w:t>Activities carried out in laboratory and conducted quality essays</w:t>
            </w:r>
          </w:p>
        </w:tc>
        <w:tc>
          <w:tcPr>
            <w:tcW w:w="2086"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szCs w:val="20"/>
                <w:lang w:bidi="ne-NP"/>
              </w:rPr>
            </w:pPr>
            <w:r w:rsidRPr="005D4830">
              <w:rPr>
                <w:rFonts w:asciiTheme="majorHAnsi" w:hAnsiTheme="majorHAnsi"/>
                <w:szCs w:val="20"/>
              </w:rPr>
              <w:t>Tests during the semester</w:t>
            </w:r>
          </w:p>
        </w:tc>
        <w:tc>
          <w:tcPr>
            <w:tcW w:w="1715" w:type="dxa"/>
            <w:tcBorders>
              <w:top w:val="single" w:sz="4" w:space="0" w:color="auto"/>
              <w:left w:val="single" w:sz="4" w:space="0" w:color="auto"/>
              <w:bottom w:val="single" w:sz="4" w:space="0" w:color="auto"/>
              <w:right w:val="single" w:sz="4" w:space="0" w:color="auto"/>
            </w:tcBorders>
          </w:tcPr>
          <w:p w:rsidR="00C97A57" w:rsidRPr="005D4830" w:rsidRDefault="00C97A57" w:rsidP="005F4A49">
            <w:pPr>
              <w:autoSpaceDE w:val="0"/>
              <w:autoSpaceDN w:val="0"/>
              <w:adjustRightInd w:val="0"/>
              <w:rPr>
                <w:rFonts w:asciiTheme="majorHAnsi" w:hAnsiTheme="majorHAnsi"/>
                <w:szCs w:val="20"/>
                <w:lang w:bidi="ne-NP"/>
              </w:rPr>
            </w:pPr>
            <w:r w:rsidRPr="005D4830">
              <w:rPr>
                <w:rFonts w:asciiTheme="majorHAnsi" w:hAnsiTheme="majorHAnsi"/>
                <w:szCs w:val="20"/>
                <w:lang w:bidi="ne-NP"/>
              </w:rPr>
              <w:t>10%</w:t>
            </w:r>
          </w:p>
        </w:tc>
      </w:tr>
      <w:tr w:rsidR="00C97A57" w:rsidRPr="005D4830" w:rsidTr="005F4A49">
        <w:tc>
          <w:tcPr>
            <w:tcW w:w="9930" w:type="dxa"/>
            <w:gridSpan w:val="4"/>
            <w:tcBorders>
              <w:top w:val="single" w:sz="4" w:space="0" w:color="auto"/>
              <w:left w:val="single" w:sz="4" w:space="0" w:color="auto"/>
              <w:bottom w:val="single" w:sz="4" w:space="0" w:color="auto"/>
              <w:right w:val="single" w:sz="4" w:space="0" w:color="auto"/>
            </w:tcBorders>
            <w:hideMark/>
          </w:tcPr>
          <w:p w:rsidR="00C97A57" w:rsidRPr="005D4830" w:rsidRDefault="00C97A57" w:rsidP="005F4A49">
            <w:pPr>
              <w:spacing w:line="276" w:lineRule="auto"/>
              <w:jc w:val="both"/>
              <w:rPr>
                <w:rFonts w:asciiTheme="majorHAnsi" w:hAnsiTheme="majorHAnsi"/>
                <w:b/>
                <w:bCs/>
                <w:szCs w:val="20"/>
                <w:lang w:val="en-US"/>
              </w:rPr>
            </w:pPr>
            <w:r w:rsidRPr="005D4830">
              <w:rPr>
                <w:rFonts w:asciiTheme="majorHAnsi" w:hAnsiTheme="majorHAnsi"/>
                <w:b/>
                <w:bCs/>
                <w:szCs w:val="20"/>
                <w:lang w:val="en-US"/>
              </w:rPr>
              <w:t>Minimal performance standard:</w:t>
            </w:r>
            <w:r w:rsidR="009C63D3" w:rsidRPr="005D4830">
              <w:rPr>
                <w:rFonts w:asciiTheme="majorHAnsi" w:hAnsiTheme="majorHAnsi"/>
                <w:b/>
                <w:bCs/>
                <w:szCs w:val="20"/>
                <w:lang w:val="en-US"/>
              </w:rPr>
              <w:t xml:space="preserve"> </w:t>
            </w:r>
            <w:r w:rsidR="009C63D3" w:rsidRPr="005D4830">
              <w:rPr>
                <w:rFonts w:asciiTheme="majorHAnsi" w:hAnsiTheme="majorHAnsi"/>
                <w:szCs w:val="20"/>
                <w:lang w:val="en"/>
              </w:rPr>
              <w:t>Recognition at least 10 of anatomical landmarks of those given to practical activities.</w:t>
            </w:r>
          </w:p>
        </w:tc>
      </w:tr>
    </w:tbl>
    <w:p w:rsidR="00704BB4" w:rsidRPr="005D4830" w:rsidRDefault="00704BB4" w:rsidP="00704BB4">
      <w:pPr>
        <w:spacing w:line="276" w:lineRule="auto"/>
        <w:jc w:val="both"/>
        <w:rPr>
          <w:rFonts w:asciiTheme="majorHAnsi" w:hAnsiTheme="majorHAnsi"/>
          <w:b/>
          <w:bCs/>
          <w:szCs w:val="20"/>
          <w:lang w:val="en-US"/>
        </w:rPr>
      </w:pPr>
    </w:p>
    <w:p w:rsidR="00704BB4" w:rsidRPr="005D4830" w:rsidRDefault="00704BB4" w:rsidP="00704BB4">
      <w:pPr>
        <w:spacing w:line="276" w:lineRule="auto"/>
        <w:jc w:val="both"/>
        <w:rPr>
          <w:rFonts w:asciiTheme="majorHAnsi" w:hAnsiTheme="majorHAnsi"/>
          <w:b/>
          <w:bCs/>
          <w:szCs w:val="20"/>
          <w:lang w:val="en-US"/>
        </w:rPr>
      </w:pPr>
    </w:p>
    <w:p w:rsidR="00704BB4" w:rsidRPr="005D4830" w:rsidRDefault="00704BB4" w:rsidP="00704BB4">
      <w:pPr>
        <w:spacing w:line="276" w:lineRule="auto"/>
        <w:jc w:val="both"/>
        <w:rPr>
          <w:rFonts w:asciiTheme="majorHAnsi" w:hAnsiTheme="majorHAnsi"/>
          <w:b/>
          <w:bCs/>
          <w:szCs w:val="20"/>
          <w:lang w:val="en-US"/>
        </w:rPr>
      </w:pPr>
      <w:r w:rsidRPr="005D4830">
        <w:rPr>
          <w:rFonts w:asciiTheme="majorHAnsi" w:hAnsiTheme="majorHAnsi"/>
          <w:b/>
          <w:bCs/>
          <w:szCs w:val="20"/>
          <w:lang w:val="en-US"/>
        </w:rPr>
        <w:t>Date</w:t>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003E3FD7" w:rsidRPr="005D4830">
        <w:rPr>
          <w:rFonts w:asciiTheme="majorHAnsi" w:hAnsiTheme="majorHAnsi"/>
          <w:b/>
          <w:bCs/>
          <w:szCs w:val="20"/>
          <w:lang w:val="en-US"/>
        </w:rPr>
        <w:tab/>
      </w:r>
      <w:r w:rsidR="003E3FD7" w:rsidRPr="005D4830">
        <w:rPr>
          <w:rFonts w:asciiTheme="majorHAnsi" w:hAnsiTheme="majorHAnsi"/>
          <w:b/>
          <w:bCs/>
          <w:szCs w:val="20"/>
          <w:lang w:val="en-US"/>
        </w:rPr>
        <w:tab/>
      </w:r>
      <w:r w:rsidRPr="005D4830">
        <w:rPr>
          <w:rFonts w:asciiTheme="majorHAnsi" w:hAnsiTheme="majorHAnsi"/>
          <w:b/>
          <w:bCs/>
          <w:szCs w:val="20"/>
          <w:lang w:val="en-US"/>
        </w:rPr>
        <w:t>Signature of head of discipline</w:t>
      </w:r>
    </w:p>
    <w:p w:rsidR="00712BF4" w:rsidRPr="005D4830" w:rsidRDefault="000A7D85" w:rsidP="00704BB4">
      <w:pPr>
        <w:spacing w:line="276" w:lineRule="auto"/>
        <w:jc w:val="both"/>
        <w:rPr>
          <w:rFonts w:asciiTheme="majorHAnsi" w:hAnsiTheme="majorHAnsi"/>
          <w:bCs/>
          <w:szCs w:val="20"/>
          <w:lang w:val="en-US"/>
        </w:rPr>
      </w:pP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Cs/>
          <w:szCs w:val="20"/>
          <w:lang w:val="en-US"/>
        </w:rPr>
        <w:t xml:space="preserve">Lecturer </w:t>
      </w:r>
      <w:r w:rsidR="00A84452" w:rsidRPr="005D4830">
        <w:rPr>
          <w:rFonts w:asciiTheme="majorHAnsi" w:hAnsiTheme="majorHAnsi"/>
          <w:b/>
          <w:szCs w:val="20"/>
          <w:lang w:val="pt-BR"/>
        </w:rPr>
        <w:t>Riscanu Laura Adriana</w:t>
      </w:r>
      <w:r w:rsidRPr="005D4830">
        <w:rPr>
          <w:rFonts w:asciiTheme="majorHAnsi" w:hAnsiTheme="majorHAnsi"/>
          <w:bCs/>
          <w:szCs w:val="20"/>
          <w:lang w:val="en-US"/>
        </w:rPr>
        <w:t xml:space="preserve">, </w:t>
      </w:r>
      <w:proofErr w:type="spellStart"/>
      <w:r w:rsidRPr="005D4830">
        <w:rPr>
          <w:rFonts w:asciiTheme="majorHAnsi" w:hAnsiTheme="majorHAnsi"/>
          <w:bCs/>
          <w:szCs w:val="20"/>
          <w:lang w:val="en-US"/>
        </w:rPr>
        <w:t>Ph</w:t>
      </w:r>
      <w:proofErr w:type="spellEnd"/>
      <w:r w:rsidRPr="005D4830">
        <w:rPr>
          <w:rFonts w:asciiTheme="majorHAnsi" w:hAnsiTheme="majorHAnsi"/>
          <w:bCs/>
          <w:szCs w:val="20"/>
          <w:lang w:val="en-US"/>
        </w:rPr>
        <w:t>-D</w:t>
      </w:r>
    </w:p>
    <w:p w:rsidR="00704BB4" w:rsidRPr="005D4830" w:rsidRDefault="00E31D1B" w:rsidP="00704BB4">
      <w:pPr>
        <w:spacing w:line="276" w:lineRule="auto"/>
        <w:jc w:val="both"/>
        <w:rPr>
          <w:rFonts w:asciiTheme="majorHAnsi" w:hAnsiTheme="majorHAnsi"/>
          <w:bCs/>
          <w:szCs w:val="20"/>
          <w:lang w:val="en-US"/>
        </w:rPr>
      </w:pPr>
      <w:r w:rsidRPr="005D4830">
        <w:rPr>
          <w:rFonts w:asciiTheme="majorHAnsi" w:hAnsiTheme="majorHAnsi"/>
          <w:bCs/>
          <w:szCs w:val="20"/>
          <w:lang w:val="en-US"/>
        </w:rPr>
        <w:t>25.09.2019</w:t>
      </w:r>
      <w:r w:rsidR="00704BB4" w:rsidRPr="005D4830">
        <w:rPr>
          <w:rFonts w:asciiTheme="majorHAnsi" w:hAnsiTheme="majorHAnsi"/>
          <w:bCs/>
          <w:szCs w:val="20"/>
          <w:lang w:val="en-US"/>
        </w:rPr>
        <w:tab/>
      </w:r>
      <w:r w:rsidR="00704BB4" w:rsidRPr="005D4830">
        <w:rPr>
          <w:rFonts w:asciiTheme="majorHAnsi" w:hAnsiTheme="majorHAnsi"/>
          <w:bCs/>
          <w:szCs w:val="20"/>
          <w:lang w:val="en-US"/>
        </w:rPr>
        <w:tab/>
      </w:r>
      <w:r w:rsidR="00704BB4" w:rsidRPr="005D4830">
        <w:rPr>
          <w:rFonts w:asciiTheme="majorHAnsi" w:hAnsiTheme="majorHAnsi"/>
          <w:bCs/>
          <w:szCs w:val="20"/>
          <w:lang w:val="en-US"/>
        </w:rPr>
        <w:tab/>
      </w:r>
      <w:r w:rsidR="00704BB4" w:rsidRPr="005D4830">
        <w:rPr>
          <w:rFonts w:asciiTheme="majorHAnsi" w:hAnsiTheme="majorHAnsi"/>
          <w:bCs/>
          <w:szCs w:val="20"/>
          <w:lang w:val="en-US"/>
        </w:rPr>
        <w:tab/>
      </w:r>
      <w:r w:rsidR="00704BB4" w:rsidRPr="005D4830">
        <w:rPr>
          <w:rFonts w:asciiTheme="majorHAnsi" w:hAnsiTheme="majorHAnsi"/>
          <w:bCs/>
          <w:szCs w:val="20"/>
          <w:lang w:val="en-US"/>
        </w:rPr>
        <w:tab/>
      </w:r>
      <w:r w:rsidR="00704BB4" w:rsidRPr="005D4830">
        <w:rPr>
          <w:rFonts w:asciiTheme="majorHAnsi" w:hAnsiTheme="majorHAnsi"/>
          <w:bCs/>
          <w:szCs w:val="20"/>
          <w:lang w:val="en-US"/>
        </w:rPr>
        <w:tab/>
      </w:r>
    </w:p>
    <w:p w:rsidR="00712BF4" w:rsidRPr="005D4830" w:rsidRDefault="00712BF4" w:rsidP="00704BB4">
      <w:pPr>
        <w:spacing w:line="276" w:lineRule="auto"/>
        <w:jc w:val="both"/>
        <w:rPr>
          <w:rFonts w:asciiTheme="majorHAnsi" w:hAnsiTheme="majorHAnsi"/>
          <w:b/>
          <w:bCs/>
          <w:szCs w:val="20"/>
          <w:lang w:val="en-US"/>
        </w:rPr>
      </w:pPr>
    </w:p>
    <w:p w:rsidR="00712BF4" w:rsidRPr="005D4830" w:rsidRDefault="00712BF4" w:rsidP="00712BF4">
      <w:pPr>
        <w:spacing w:line="276" w:lineRule="auto"/>
        <w:jc w:val="both"/>
        <w:rPr>
          <w:rFonts w:asciiTheme="majorHAnsi" w:hAnsiTheme="majorHAnsi"/>
          <w:b/>
          <w:bCs/>
          <w:szCs w:val="20"/>
          <w:lang w:val="en-US"/>
        </w:rPr>
      </w:pPr>
      <w:r w:rsidRPr="005D4830">
        <w:rPr>
          <w:rFonts w:asciiTheme="majorHAnsi" w:hAnsiTheme="majorHAnsi"/>
          <w:b/>
          <w:bCs/>
          <w:szCs w:val="20"/>
          <w:lang w:val="en-US"/>
        </w:rPr>
        <w:t>Department approval date</w:t>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r w:rsidRPr="005D4830">
        <w:rPr>
          <w:rFonts w:asciiTheme="majorHAnsi" w:hAnsiTheme="majorHAnsi"/>
          <w:b/>
          <w:bCs/>
          <w:szCs w:val="20"/>
          <w:lang w:val="en-US"/>
        </w:rPr>
        <w:tab/>
      </w:r>
    </w:p>
    <w:p w:rsidR="00712BF4" w:rsidRPr="005D4830" w:rsidRDefault="00E31D1B" w:rsidP="00712BF4">
      <w:pPr>
        <w:spacing w:line="276" w:lineRule="auto"/>
        <w:jc w:val="both"/>
        <w:rPr>
          <w:rFonts w:asciiTheme="majorHAnsi" w:hAnsiTheme="majorHAnsi"/>
          <w:bCs/>
          <w:szCs w:val="20"/>
          <w:lang w:val="en-US"/>
        </w:rPr>
      </w:pPr>
      <w:r w:rsidRPr="005D4830">
        <w:rPr>
          <w:rFonts w:asciiTheme="majorHAnsi" w:hAnsiTheme="majorHAnsi"/>
          <w:bCs/>
          <w:szCs w:val="20"/>
          <w:lang w:val="en-US"/>
        </w:rPr>
        <w:t>30.09.2019</w:t>
      </w:r>
    </w:p>
    <w:p w:rsidR="00704BB4" w:rsidRPr="005D4830" w:rsidRDefault="00704BB4" w:rsidP="00712BF4">
      <w:pPr>
        <w:spacing w:line="276" w:lineRule="auto"/>
        <w:ind w:left="4956"/>
        <w:jc w:val="both"/>
        <w:rPr>
          <w:rFonts w:asciiTheme="majorHAnsi" w:hAnsiTheme="majorHAnsi"/>
          <w:b/>
          <w:bCs/>
          <w:szCs w:val="20"/>
          <w:lang w:val="en-US"/>
        </w:rPr>
      </w:pPr>
      <w:r w:rsidRPr="005D4830">
        <w:rPr>
          <w:rFonts w:asciiTheme="majorHAnsi" w:hAnsiTheme="majorHAnsi"/>
          <w:b/>
          <w:bCs/>
          <w:szCs w:val="20"/>
          <w:lang w:val="en-US"/>
        </w:rPr>
        <w:t>Signature of department director</w:t>
      </w:r>
    </w:p>
    <w:p w:rsidR="00704BB4" w:rsidRPr="005D4830" w:rsidRDefault="00712BF4" w:rsidP="00712BF4">
      <w:pPr>
        <w:spacing w:line="276" w:lineRule="auto"/>
        <w:jc w:val="both"/>
        <w:rPr>
          <w:rFonts w:asciiTheme="majorHAnsi" w:hAnsiTheme="majorHAnsi"/>
          <w:szCs w:val="20"/>
          <w:lang w:val="en-US"/>
        </w:rPr>
      </w:pPr>
      <w:r w:rsidRPr="005D4830">
        <w:rPr>
          <w:rFonts w:asciiTheme="majorHAnsi" w:hAnsiTheme="majorHAnsi"/>
          <w:szCs w:val="20"/>
          <w:lang w:val="en-US"/>
        </w:rPr>
        <w:tab/>
      </w:r>
      <w:r w:rsidRPr="005D4830">
        <w:rPr>
          <w:rFonts w:asciiTheme="majorHAnsi" w:hAnsiTheme="majorHAnsi"/>
          <w:szCs w:val="20"/>
          <w:lang w:val="en-US"/>
        </w:rPr>
        <w:tab/>
      </w:r>
      <w:r w:rsidRPr="005D4830">
        <w:rPr>
          <w:rFonts w:asciiTheme="majorHAnsi" w:hAnsiTheme="majorHAnsi"/>
          <w:szCs w:val="20"/>
          <w:lang w:val="en-US"/>
        </w:rPr>
        <w:tab/>
      </w:r>
      <w:r w:rsidRPr="005D4830">
        <w:rPr>
          <w:rFonts w:asciiTheme="majorHAnsi" w:hAnsiTheme="majorHAnsi"/>
          <w:szCs w:val="20"/>
          <w:lang w:val="en-US"/>
        </w:rPr>
        <w:tab/>
      </w:r>
      <w:r w:rsidRPr="005D4830">
        <w:rPr>
          <w:rFonts w:asciiTheme="majorHAnsi" w:hAnsiTheme="majorHAnsi"/>
          <w:szCs w:val="20"/>
          <w:lang w:val="en-US"/>
        </w:rPr>
        <w:tab/>
      </w:r>
      <w:r w:rsidRPr="005D4830">
        <w:rPr>
          <w:rFonts w:asciiTheme="majorHAnsi" w:hAnsiTheme="majorHAnsi"/>
          <w:szCs w:val="20"/>
          <w:lang w:val="en-US"/>
        </w:rPr>
        <w:tab/>
      </w:r>
      <w:r w:rsidRPr="005D4830">
        <w:rPr>
          <w:rFonts w:asciiTheme="majorHAnsi" w:hAnsiTheme="majorHAnsi"/>
          <w:szCs w:val="20"/>
          <w:lang w:val="en-US"/>
        </w:rPr>
        <w:tab/>
        <w:t>Lecturer Daniela-</w:t>
      </w:r>
      <w:proofErr w:type="spellStart"/>
      <w:r w:rsidRPr="005D4830">
        <w:rPr>
          <w:rFonts w:asciiTheme="majorHAnsi" w:hAnsiTheme="majorHAnsi"/>
          <w:szCs w:val="20"/>
          <w:lang w:val="en-US"/>
        </w:rPr>
        <w:t>Viore</w:t>
      </w:r>
      <w:r w:rsidR="00704BB4" w:rsidRPr="005D4830">
        <w:rPr>
          <w:rFonts w:asciiTheme="majorHAnsi" w:hAnsiTheme="majorHAnsi"/>
          <w:szCs w:val="20"/>
          <w:lang w:val="en-US"/>
        </w:rPr>
        <w:t>lia</w:t>
      </w:r>
      <w:proofErr w:type="spellEnd"/>
      <w:r w:rsidR="00704BB4" w:rsidRPr="005D4830">
        <w:rPr>
          <w:rFonts w:asciiTheme="majorHAnsi" w:hAnsiTheme="majorHAnsi"/>
          <w:szCs w:val="20"/>
          <w:lang w:val="en-US"/>
        </w:rPr>
        <w:t xml:space="preserve"> </w:t>
      </w:r>
      <w:proofErr w:type="spellStart"/>
      <w:r w:rsidR="00704BB4" w:rsidRPr="005D4830">
        <w:rPr>
          <w:rFonts w:asciiTheme="majorHAnsi" w:hAnsiTheme="majorHAnsi"/>
          <w:szCs w:val="20"/>
          <w:lang w:val="en-US"/>
        </w:rPr>
        <w:t>Matei</w:t>
      </w:r>
      <w:proofErr w:type="spellEnd"/>
      <w:r w:rsidR="00704BB4" w:rsidRPr="005D4830">
        <w:rPr>
          <w:rFonts w:asciiTheme="majorHAnsi" w:hAnsiTheme="majorHAnsi"/>
          <w:szCs w:val="20"/>
          <w:lang w:val="en-US"/>
        </w:rPr>
        <w:t xml:space="preserve">, </w:t>
      </w:r>
      <w:proofErr w:type="spellStart"/>
      <w:r w:rsidR="00704BB4" w:rsidRPr="005D4830">
        <w:rPr>
          <w:rFonts w:asciiTheme="majorHAnsi" w:hAnsiTheme="majorHAnsi"/>
          <w:szCs w:val="20"/>
          <w:lang w:val="en-US"/>
        </w:rPr>
        <w:t>Ph</w:t>
      </w:r>
      <w:proofErr w:type="spellEnd"/>
      <w:r w:rsidR="00704BB4" w:rsidRPr="005D4830">
        <w:rPr>
          <w:rFonts w:asciiTheme="majorHAnsi" w:hAnsiTheme="majorHAnsi"/>
          <w:szCs w:val="20"/>
          <w:lang w:val="en-US"/>
        </w:rPr>
        <w:t>-D</w:t>
      </w:r>
    </w:p>
    <w:p w:rsidR="00A314B1" w:rsidRPr="005D4830" w:rsidRDefault="00A314B1" w:rsidP="00567187">
      <w:pPr>
        <w:rPr>
          <w:rFonts w:asciiTheme="majorHAnsi" w:hAnsiTheme="majorHAnsi"/>
          <w:szCs w:val="20"/>
          <w:lang w:val="en-US"/>
        </w:rPr>
      </w:pPr>
      <w:bookmarkStart w:id="0" w:name="_GoBack"/>
      <w:bookmarkEnd w:id="0"/>
    </w:p>
    <w:sectPr w:rsidR="00A314B1" w:rsidRPr="005D4830" w:rsidSect="00A314B1">
      <w:headerReference w:type="even" r:id="rId21"/>
      <w:headerReference w:type="default" r:id="rId22"/>
      <w:footerReference w:type="even" r:id="rId23"/>
      <w:footerReference w:type="default" r:id="rId24"/>
      <w:headerReference w:type="first" r:id="rId25"/>
      <w:footerReference w:type="first" r:id="rId2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52" w:rsidRDefault="00960C52" w:rsidP="003620AC">
      <w:pPr>
        <w:spacing w:line="240" w:lineRule="auto"/>
      </w:pPr>
      <w:r>
        <w:separator/>
      </w:r>
    </w:p>
  </w:endnote>
  <w:endnote w:type="continuationSeparator" w:id="0">
    <w:p w:rsidR="00960C52" w:rsidRDefault="00960C52"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7" w:rsidRDefault="001A5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7" w:rsidRDefault="001A52E7">
    <w:pPr>
      <w:pStyle w:val="Footer"/>
    </w:pPr>
    <w:r>
      <w:rPr>
        <w:noProof/>
        <w:lang w:val="en-US"/>
      </w:rPr>
      <mc:AlternateContent>
        <mc:Choice Requires="wps">
          <w:drawing>
            <wp:anchor distT="0" distB="0" distL="114300" distR="114300" simplePos="0" relativeHeight="251659776" behindDoc="0" locked="1" layoutInCell="1" allowOverlap="1">
              <wp:simplePos x="0" y="0"/>
              <wp:positionH relativeFrom="page">
                <wp:posOffset>6084570</wp:posOffset>
              </wp:positionH>
              <wp:positionV relativeFrom="page">
                <wp:posOffset>10304780</wp:posOffset>
              </wp:positionV>
              <wp:extent cx="1029335" cy="200025"/>
              <wp:effectExtent l="0" t="0" r="0" b="9525"/>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1A52E7" w:rsidRDefault="001A52E7"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D4830">
                            <w:rPr>
                              <w:noProof/>
                              <w:color w:val="7F7F7F" w:themeColor="text1" w:themeTint="80"/>
                            </w:rPr>
                            <w:t>4</w:t>
                          </w:r>
                          <w:r w:rsidRPr="00A314B1">
                            <w:rPr>
                              <w:color w:val="7F7F7F" w:themeColor="text1" w:themeTint="80"/>
                            </w:rPr>
                            <w:fldChar w:fldCharType="end"/>
                          </w:r>
                          <w:r>
                            <w:t xml:space="preserve"> of </w:t>
                          </w:r>
                          <w:r w:rsidR="00960C52">
                            <w:fldChar w:fldCharType="begin"/>
                          </w:r>
                          <w:r w:rsidR="00960C52">
                            <w:instrText xml:space="preserve"> NUMPAGES   \* MERGEFORMAT </w:instrText>
                          </w:r>
                          <w:r w:rsidR="00960C52">
                            <w:fldChar w:fldCharType="separate"/>
                          </w:r>
                          <w:r w:rsidR="005D4830">
                            <w:rPr>
                              <w:noProof/>
                            </w:rPr>
                            <w:t>4</w:t>
                          </w:r>
                          <w:r w:rsidR="00960C5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" filled="f" stroked="f" strokeweight=".5pt">
              <v:path arrowok="t"/>
              <v:textbox inset="0,0,0,0">
                <w:txbxContent>
                  <w:p w:rsidR="001A52E7" w:rsidRDefault="001A52E7"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D4830">
                      <w:rPr>
                        <w:noProof/>
                        <w:color w:val="7F7F7F" w:themeColor="text1" w:themeTint="80"/>
                      </w:rPr>
                      <w:t>4</w:t>
                    </w:r>
                    <w:r w:rsidRPr="00A314B1">
                      <w:rPr>
                        <w:color w:val="7F7F7F" w:themeColor="text1" w:themeTint="80"/>
                      </w:rPr>
                      <w:fldChar w:fldCharType="end"/>
                    </w:r>
                    <w:r>
                      <w:t xml:space="preserve"> of </w:t>
                    </w:r>
                    <w:r w:rsidR="00960C52">
                      <w:fldChar w:fldCharType="begin"/>
                    </w:r>
                    <w:r w:rsidR="00960C52">
                      <w:instrText xml:space="preserve"> NUMPAGES   \* MERGEFORMAT </w:instrText>
                    </w:r>
                    <w:r w:rsidR="00960C52">
                      <w:fldChar w:fldCharType="separate"/>
                    </w:r>
                    <w:r w:rsidR="005D4830">
                      <w:rPr>
                        <w:noProof/>
                      </w:rPr>
                      <w:t>4</w:t>
                    </w:r>
                    <w:r w:rsidR="00960C52">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7" w:rsidRDefault="001A52E7">
    <w:pPr>
      <w:pStyle w:val="Footer"/>
    </w:pPr>
    <w:r>
      <w:rPr>
        <w:noProof/>
        <w:lang w:val="en-US"/>
      </w:rPr>
      <w:drawing>
        <wp:anchor distT="0" distB="0" distL="114300" distR="114300" simplePos="0" relativeHeight="251665920" behindDoc="0" locked="1" layoutInCell="1" allowOverlap="1">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anchor>
      </w:drawing>
    </w:r>
    <w:r>
      <w:rPr>
        <w:noProof/>
        <w:lang w:val="en-US"/>
      </w:rPr>
      <mc:AlternateContent>
        <mc:Choice Requires="wps">
          <w:drawing>
            <wp:anchor distT="0" distB="0" distL="114300" distR="114300" simplePos="0" relativeHeight="251657728" behindDoc="0" locked="1" layoutInCell="1" allowOverlap="1">
              <wp:simplePos x="0" y="0"/>
              <wp:positionH relativeFrom="page">
                <wp:posOffset>6085840</wp:posOffset>
              </wp:positionH>
              <wp:positionV relativeFrom="page">
                <wp:posOffset>10305415</wp:posOffset>
              </wp:positionV>
              <wp:extent cx="1029335" cy="200025"/>
              <wp:effectExtent l="0" t="0" r="0" b="9525"/>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1A52E7" w:rsidRDefault="001A52E7"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D4830">
                            <w:rPr>
                              <w:noProof/>
                              <w:color w:val="7F7F7F" w:themeColor="text1" w:themeTint="80"/>
                            </w:rPr>
                            <w:t>1</w:t>
                          </w:r>
                          <w:r w:rsidRPr="00A314B1">
                            <w:rPr>
                              <w:color w:val="7F7F7F" w:themeColor="text1" w:themeTint="80"/>
                            </w:rPr>
                            <w:fldChar w:fldCharType="end"/>
                          </w:r>
                          <w:r>
                            <w:t xml:space="preserve"> of </w:t>
                          </w:r>
                          <w:r w:rsidR="00960C52">
                            <w:fldChar w:fldCharType="begin"/>
                          </w:r>
                          <w:r w:rsidR="00960C52">
                            <w:instrText xml:space="preserve"> NUMPAGES   \* MERGEFORMAT </w:instrText>
                          </w:r>
                          <w:r w:rsidR="00960C52">
                            <w:fldChar w:fldCharType="separate"/>
                          </w:r>
                          <w:r w:rsidR="005D4830">
                            <w:rPr>
                              <w:noProof/>
                            </w:rPr>
                            <w:t>5</w:t>
                          </w:r>
                          <w:r w:rsidR="00960C52">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" filled="f" stroked="f" strokeweight=".5pt">
              <v:path arrowok="t"/>
              <v:textbox inset="0,0,0,0">
                <w:txbxContent>
                  <w:p w:rsidR="001A52E7" w:rsidRDefault="001A52E7"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D4830">
                      <w:rPr>
                        <w:noProof/>
                        <w:color w:val="7F7F7F" w:themeColor="text1" w:themeTint="80"/>
                      </w:rPr>
                      <w:t>1</w:t>
                    </w:r>
                    <w:r w:rsidRPr="00A314B1">
                      <w:rPr>
                        <w:color w:val="7F7F7F" w:themeColor="text1" w:themeTint="80"/>
                      </w:rPr>
                      <w:fldChar w:fldCharType="end"/>
                    </w:r>
                    <w:r>
                      <w:t xml:space="preserve"> of </w:t>
                    </w:r>
                    <w:r w:rsidR="00960C52">
                      <w:fldChar w:fldCharType="begin"/>
                    </w:r>
                    <w:r w:rsidR="00960C52">
                      <w:instrText xml:space="preserve"> NUMPAGES   \* MERGEFORMAT </w:instrText>
                    </w:r>
                    <w:r w:rsidR="00960C52">
                      <w:fldChar w:fldCharType="separate"/>
                    </w:r>
                    <w:r w:rsidR="005D4830">
                      <w:rPr>
                        <w:noProof/>
                      </w:rPr>
                      <w:t>5</w:t>
                    </w:r>
                    <w:r w:rsidR="00960C52">
                      <w:rPr>
                        <w:noProof/>
                      </w:rPr>
                      <w:fldChar w:fldCharType="end"/>
                    </w:r>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simplePos x="0" y="0"/>
              <wp:positionH relativeFrom="column">
                <wp:posOffset>-17145</wp:posOffset>
              </wp:positionH>
              <wp:positionV relativeFrom="paragraph">
                <wp:posOffset>-1282065</wp:posOffset>
              </wp:positionV>
              <wp:extent cx="6334125" cy="140335"/>
              <wp:effectExtent l="0" t="0" r="9525" b="0"/>
              <wp:wrapTopAndBottom/>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" stroked="f" strokeweight="2pt">
              <v:path arrowok="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593725"/>
                      </a:xfrm>
                      <a:prstGeom prst="rect">
                        <a:avLst/>
                      </a:prstGeom>
                      <a:noFill/>
                      <a:ln w="6350">
                        <a:noFill/>
                      </a:ln>
                    </wps:spPr>
                    <wps:txbx>
                      <w:txbxContent>
                        <w:p w:rsidR="001A52E7" w:rsidRDefault="001A52E7" w:rsidP="00A85CED">
                          <w:pPr>
                            <w:pStyle w:val="ContactUMF"/>
                            <w:rPr>
                              <w:b/>
                            </w:rPr>
                          </w:pPr>
                          <w:r>
                            <w:rPr>
                              <w:b/>
                            </w:rPr>
                            <w:t xml:space="preserve">FACULTY </w:t>
                          </w:r>
                          <w:r w:rsidRPr="00A85CED">
                            <w:rPr>
                              <w:b/>
                            </w:rPr>
                            <w:t>SECRETARIAT</w:t>
                          </w:r>
                        </w:p>
                        <w:p w:rsidR="001A52E7" w:rsidRDefault="001A52E7" w:rsidP="005F6A12">
                          <w:pPr>
                            <w:pStyle w:val="ContactUMF"/>
                          </w:pPr>
                          <w:r>
                            <w:t>+40 232 213 573 tel / +40 232 211 820 fax</w:t>
                          </w:r>
                        </w:p>
                        <w:p w:rsidR="001A52E7" w:rsidRDefault="001A52E7"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" filled="f" stroked="f" strokeweight=".5pt">
              <v:path arrowok="t"/>
              <v:textbox inset="0,0,0,0">
                <w:txbxContent>
                  <w:p w:rsidR="006F46F4" w:rsidRDefault="006F46F4" w:rsidP="00A85CED">
                    <w:pPr>
                      <w:pStyle w:val="ContactUMF"/>
                      <w:rPr>
                        <w:b/>
                      </w:rPr>
                    </w:pPr>
                    <w:r>
                      <w:rPr>
                        <w:b/>
                      </w:rPr>
                      <w:t xml:space="preserve">FACULTY </w:t>
                    </w:r>
                    <w:r w:rsidRPr="00A85CED">
                      <w:rPr>
                        <w:b/>
                      </w:rPr>
                      <w:t>SECRETARIAT</w:t>
                    </w:r>
                  </w:p>
                  <w:p w:rsidR="006F46F4" w:rsidRDefault="006F46F4" w:rsidP="005F6A12">
                    <w:pPr>
                      <w:pStyle w:val="ContactUMF"/>
                    </w:pPr>
                    <w:r>
                      <w:t>+40 232 213 573 tel / +40 232 211 820 fax</w:t>
                    </w:r>
                  </w:p>
                  <w:p w:rsidR="006F46F4" w:rsidRDefault="006F46F4"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52" w:rsidRDefault="00960C52" w:rsidP="003620AC">
      <w:pPr>
        <w:spacing w:line="240" w:lineRule="auto"/>
      </w:pPr>
      <w:r>
        <w:separator/>
      </w:r>
    </w:p>
  </w:footnote>
  <w:footnote w:type="continuationSeparator" w:id="0">
    <w:p w:rsidR="00960C52" w:rsidRDefault="00960C52"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7" w:rsidRDefault="001A5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7" w:rsidRDefault="001A52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2E7" w:rsidRDefault="001A52E7">
    <w:pPr>
      <w:pStyle w:val="Header"/>
    </w:pPr>
    <w:r>
      <w:rPr>
        <w:noProof/>
        <w:lang w:val="en-US"/>
      </w:rPr>
      <w:drawing>
        <wp:anchor distT="0" distB="0" distL="114300" distR="114300" simplePos="0" relativeHeight="251664896" behindDoc="0" locked="1" layoutInCell="1" allowOverlap="1">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r>
      <w:rPr>
        <w:noProof/>
        <w:lang w:val="en-US"/>
      </w:rPr>
      <mc:AlternateContent>
        <mc:Choice Requires="wps">
          <w:drawing>
            <wp:anchor distT="1800225" distB="180340" distL="114300" distR="114300" simplePos="0" relativeHeight="251660800" behindDoc="0" locked="1" layoutInCell="1" allowOverlap="1">
              <wp:simplePos x="0" y="0"/>
              <wp:positionH relativeFrom="page">
                <wp:posOffset>961390</wp:posOffset>
              </wp:positionH>
              <wp:positionV relativeFrom="page">
                <wp:posOffset>2146935</wp:posOffset>
              </wp:positionV>
              <wp:extent cx="6026150" cy="111125"/>
              <wp:effectExtent l="0" t="0" r="0" b="3175"/>
              <wp:wrapTopAndBottom/>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111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" stroked="f" strokeweight="2pt">
              <v:path arrowok="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simplePos x="0" y="0"/>
              <wp:positionH relativeFrom="page">
                <wp:posOffset>953135</wp:posOffset>
              </wp:positionH>
              <wp:positionV relativeFrom="page">
                <wp:posOffset>540385</wp:posOffset>
              </wp:positionV>
              <wp:extent cx="6095365" cy="184150"/>
              <wp:effectExtent l="0" t="0" r="635" b="635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rsidR="001A52E7" w:rsidRDefault="001A52E7" w:rsidP="000F6B2B">
                          <w:pPr>
                            <w:pStyle w:val="ContactUMF"/>
                          </w:pPr>
                          <w:r>
                            <w:t>MINISTRY OF NATIONAL EDUCATION</w:t>
                          </w:r>
                        </w:p>
                        <w:p w:rsidR="001A52E7" w:rsidRPr="00B47D37" w:rsidRDefault="001A52E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" filled="f" stroked="f" strokeweight=".5pt">
              <v:path arrowok="t"/>
              <v:textbox inset="0,0,0,0">
                <w:txbxContent>
                  <w:p w:rsidR="006F46F4" w:rsidRDefault="006F46F4" w:rsidP="000F6B2B">
                    <w:pPr>
                      <w:pStyle w:val="ContactUMF"/>
                    </w:pPr>
                    <w:r>
                      <w:t>MINISTRY OF NATIONAL EDUCATION</w:t>
                    </w:r>
                  </w:p>
                  <w:p w:rsidR="006F46F4" w:rsidRPr="00B47D37" w:rsidRDefault="006F46F4"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simplePos x="0" y="0"/>
              <wp:positionH relativeFrom="page">
                <wp:posOffset>953135</wp:posOffset>
              </wp:positionH>
              <wp:positionV relativeFrom="page">
                <wp:posOffset>1692275</wp:posOffset>
              </wp:positionV>
              <wp:extent cx="6095365" cy="408940"/>
              <wp:effectExtent l="0" t="0" r="635" b="10160"/>
              <wp:wrapTopAndBottom/>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1A52E7" w:rsidRDefault="001A52E7" w:rsidP="00287BB2">
                          <w:pPr>
                            <w:pStyle w:val="ContactUMF"/>
                          </w:pPr>
                          <w:r>
                            <w:t xml:space="preserve">16, </w:t>
                          </w:r>
                          <w:r>
                            <w:t>Universității Street, 700115, Iași, România</w:t>
                          </w:r>
                        </w:p>
                        <w:p w:rsidR="001A52E7" w:rsidRPr="000F6B2B" w:rsidRDefault="001A52E7"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Bbufn2PgIAAHEEAAAO&#10;AAAAAAAAAAAAAAAAAC4CAABkcnMvZTJvRG9jLnhtbFBLAQItABQABgAIAAAAIQDNtGAU4AAAAAwB&#10;AAAPAAAAAAAAAAAAAAAAAJgEAABkcnMvZG93bnJldi54bWxQSwUGAAAAAAQABADzAAAApQUAAAAA&#10;" filled="f" stroked="f" strokeweight=".5pt">
              <v:path arrowok="t"/>
              <v:textbox inset="0,0,0,0">
                <w:txbxContent>
                  <w:p w:rsidR="006F46F4" w:rsidRDefault="006F46F4" w:rsidP="00287BB2">
                    <w:pPr>
                      <w:pStyle w:val="ContactUMF"/>
                    </w:pPr>
                    <w:r>
                      <w:t>16, Universității Street, 700115, Iași, România</w:t>
                    </w:r>
                  </w:p>
                  <w:p w:rsidR="006F46F4" w:rsidRPr="000F6B2B" w:rsidRDefault="006F46F4"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A40"/>
    <w:multiLevelType w:val="hybridMultilevel"/>
    <w:tmpl w:val="BF7207FE"/>
    <w:lvl w:ilvl="0" w:tplc="78E206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A72B5"/>
    <w:multiLevelType w:val="hybridMultilevel"/>
    <w:tmpl w:val="289EA3AC"/>
    <w:lvl w:ilvl="0" w:tplc="716230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C16209"/>
    <w:multiLevelType w:val="hybridMultilevel"/>
    <w:tmpl w:val="4716955C"/>
    <w:lvl w:ilvl="0" w:tplc="01E4E9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86878"/>
    <w:multiLevelType w:val="hybridMultilevel"/>
    <w:tmpl w:val="4EEC08B0"/>
    <w:lvl w:ilvl="0" w:tplc="BB82E3E6">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1DB840C1"/>
    <w:multiLevelType w:val="hybridMultilevel"/>
    <w:tmpl w:val="3B5A5E20"/>
    <w:lvl w:ilvl="0" w:tplc="7BD668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2ED1909"/>
    <w:multiLevelType w:val="hybridMultilevel"/>
    <w:tmpl w:val="005644E6"/>
    <w:lvl w:ilvl="0" w:tplc="92E4CC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158F0"/>
    <w:multiLevelType w:val="hybridMultilevel"/>
    <w:tmpl w:val="31E81A1C"/>
    <w:lvl w:ilvl="0" w:tplc="F982BA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51DB3"/>
    <w:multiLevelType w:val="hybridMultilevel"/>
    <w:tmpl w:val="85CC69FE"/>
    <w:lvl w:ilvl="0" w:tplc="3EB877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A2C4E"/>
    <w:multiLevelType w:val="hybridMultilevel"/>
    <w:tmpl w:val="F746F5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F65FEE"/>
    <w:multiLevelType w:val="hybridMultilevel"/>
    <w:tmpl w:val="996C5ABC"/>
    <w:lvl w:ilvl="0" w:tplc="55FAD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C541B"/>
    <w:multiLevelType w:val="hybridMultilevel"/>
    <w:tmpl w:val="9CBC59A0"/>
    <w:lvl w:ilvl="0" w:tplc="F6A6CA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960C1"/>
    <w:multiLevelType w:val="hybridMultilevel"/>
    <w:tmpl w:val="8F5E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7A09AC"/>
    <w:multiLevelType w:val="hybridMultilevel"/>
    <w:tmpl w:val="9CB09F42"/>
    <w:lvl w:ilvl="0" w:tplc="057846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5418E"/>
    <w:multiLevelType w:val="hybridMultilevel"/>
    <w:tmpl w:val="95CACBCC"/>
    <w:lvl w:ilvl="0" w:tplc="6F7EBF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47516"/>
    <w:multiLevelType w:val="hybridMultilevel"/>
    <w:tmpl w:val="919EC612"/>
    <w:lvl w:ilvl="0" w:tplc="1708F28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A5A5B"/>
    <w:multiLevelType w:val="hybridMultilevel"/>
    <w:tmpl w:val="723CCFFA"/>
    <w:lvl w:ilvl="0" w:tplc="7750A09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857E7"/>
    <w:multiLevelType w:val="hybridMultilevel"/>
    <w:tmpl w:val="90D4B736"/>
    <w:lvl w:ilvl="0" w:tplc="205012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2207D"/>
    <w:multiLevelType w:val="hybridMultilevel"/>
    <w:tmpl w:val="18C0C250"/>
    <w:lvl w:ilvl="0" w:tplc="EBCE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A62E5B"/>
    <w:multiLevelType w:val="hybridMultilevel"/>
    <w:tmpl w:val="8F3C7D52"/>
    <w:lvl w:ilvl="0" w:tplc="BB82E3E6">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nsid w:val="4ECB06BC"/>
    <w:multiLevelType w:val="hybridMultilevel"/>
    <w:tmpl w:val="4C7475BA"/>
    <w:lvl w:ilvl="0" w:tplc="B624FF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901952"/>
    <w:multiLevelType w:val="hybridMultilevel"/>
    <w:tmpl w:val="DAE418A0"/>
    <w:lvl w:ilvl="0" w:tplc="5B98349E">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7613C"/>
    <w:multiLevelType w:val="hybridMultilevel"/>
    <w:tmpl w:val="4C9E99D2"/>
    <w:lvl w:ilvl="0" w:tplc="C5B687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51ED0"/>
    <w:multiLevelType w:val="hybridMultilevel"/>
    <w:tmpl w:val="8110A328"/>
    <w:lvl w:ilvl="0" w:tplc="1F5095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3B505A"/>
    <w:multiLevelType w:val="hybridMultilevel"/>
    <w:tmpl w:val="4EBE3448"/>
    <w:lvl w:ilvl="0" w:tplc="CBAE7F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82D4A"/>
    <w:multiLevelType w:val="hybridMultilevel"/>
    <w:tmpl w:val="C9904B2A"/>
    <w:lvl w:ilvl="0" w:tplc="74CEA2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036296"/>
    <w:multiLevelType w:val="hybridMultilevel"/>
    <w:tmpl w:val="B5F88908"/>
    <w:lvl w:ilvl="0" w:tplc="D28CF79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863DD"/>
    <w:multiLevelType w:val="hybridMultilevel"/>
    <w:tmpl w:val="8E8408EC"/>
    <w:lvl w:ilvl="0" w:tplc="613250D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818DD"/>
    <w:multiLevelType w:val="hybridMultilevel"/>
    <w:tmpl w:val="2960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F7388"/>
    <w:multiLevelType w:val="hybridMultilevel"/>
    <w:tmpl w:val="623AD078"/>
    <w:lvl w:ilvl="0" w:tplc="8EAC012C">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002376"/>
    <w:multiLevelType w:val="hybridMultilevel"/>
    <w:tmpl w:val="0ED66C72"/>
    <w:lvl w:ilvl="0" w:tplc="70B449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BF0D46"/>
    <w:multiLevelType w:val="hybridMultilevel"/>
    <w:tmpl w:val="BFBAB736"/>
    <w:lvl w:ilvl="0" w:tplc="2EB06F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9E47DD"/>
    <w:multiLevelType w:val="hybridMultilevel"/>
    <w:tmpl w:val="E90E4D12"/>
    <w:lvl w:ilvl="0" w:tplc="E88011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
  </w:num>
  <w:num w:numId="4">
    <w:abstractNumId w:val="14"/>
  </w:num>
  <w:num w:numId="5">
    <w:abstractNumId w:val="26"/>
  </w:num>
  <w:num w:numId="6">
    <w:abstractNumId w:val="33"/>
  </w:num>
  <w:num w:numId="7">
    <w:abstractNumId w:val="30"/>
  </w:num>
  <w:num w:numId="8">
    <w:abstractNumId w:val="8"/>
  </w:num>
  <w:num w:numId="9">
    <w:abstractNumId w:val="19"/>
  </w:num>
  <w:num w:numId="10">
    <w:abstractNumId w:val="21"/>
  </w:num>
  <w:num w:numId="11">
    <w:abstractNumId w:val="32"/>
  </w:num>
  <w:num w:numId="12">
    <w:abstractNumId w:val="10"/>
  </w:num>
  <w:num w:numId="13">
    <w:abstractNumId w:val="4"/>
  </w:num>
  <w:num w:numId="14">
    <w:abstractNumId w:val="16"/>
  </w:num>
  <w:num w:numId="15">
    <w:abstractNumId w:val="12"/>
  </w:num>
  <w:num w:numId="16">
    <w:abstractNumId w:val="11"/>
  </w:num>
  <w:num w:numId="17">
    <w:abstractNumId w:val="13"/>
  </w:num>
  <w:num w:numId="18">
    <w:abstractNumId w:val="20"/>
  </w:num>
  <w:num w:numId="19">
    <w:abstractNumId w:val="3"/>
  </w:num>
  <w:num w:numId="20">
    <w:abstractNumId w:val="1"/>
  </w:num>
  <w:num w:numId="21">
    <w:abstractNumId w:val="25"/>
  </w:num>
  <w:num w:numId="22">
    <w:abstractNumId w:val="7"/>
  </w:num>
  <w:num w:numId="23">
    <w:abstractNumId w:val="5"/>
  </w:num>
  <w:num w:numId="24">
    <w:abstractNumId w:val="27"/>
  </w:num>
  <w:num w:numId="25">
    <w:abstractNumId w:val="34"/>
  </w:num>
  <w:num w:numId="26">
    <w:abstractNumId w:val="22"/>
  </w:num>
  <w:num w:numId="27">
    <w:abstractNumId w:val="28"/>
  </w:num>
  <w:num w:numId="28">
    <w:abstractNumId w:val="18"/>
  </w:num>
  <w:num w:numId="29">
    <w:abstractNumId w:val="9"/>
  </w:num>
  <w:num w:numId="30">
    <w:abstractNumId w:val="15"/>
  </w:num>
  <w:num w:numId="31">
    <w:abstractNumId w:val="29"/>
  </w:num>
  <w:num w:numId="32">
    <w:abstractNumId w:val="17"/>
  </w:num>
  <w:num w:numId="33">
    <w:abstractNumId w:val="24"/>
  </w:num>
  <w:num w:numId="34">
    <w:abstractNumId w:val="0"/>
  </w:num>
  <w:num w:numId="35">
    <w:abstractNumId w:val="2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74467"/>
    <w:rsid w:val="000A7D85"/>
    <w:rsid w:val="000F6B2B"/>
    <w:rsid w:val="00125069"/>
    <w:rsid w:val="00171AC8"/>
    <w:rsid w:val="001A52E7"/>
    <w:rsid w:val="001D4EC8"/>
    <w:rsid w:val="001E260F"/>
    <w:rsid w:val="002165F1"/>
    <w:rsid w:val="00283E5A"/>
    <w:rsid w:val="00287BB2"/>
    <w:rsid w:val="003532EB"/>
    <w:rsid w:val="003620AC"/>
    <w:rsid w:val="00377388"/>
    <w:rsid w:val="003C4D7F"/>
    <w:rsid w:val="003E3FD7"/>
    <w:rsid w:val="003F474F"/>
    <w:rsid w:val="00416344"/>
    <w:rsid w:val="00440601"/>
    <w:rsid w:val="00472007"/>
    <w:rsid w:val="0049528C"/>
    <w:rsid w:val="004A1F9D"/>
    <w:rsid w:val="004F21E8"/>
    <w:rsid w:val="00554FF8"/>
    <w:rsid w:val="00567187"/>
    <w:rsid w:val="0057272D"/>
    <w:rsid w:val="00577576"/>
    <w:rsid w:val="005D22FA"/>
    <w:rsid w:val="005D4830"/>
    <w:rsid w:val="005F4A49"/>
    <w:rsid w:val="005F6A12"/>
    <w:rsid w:val="00601F3A"/>
    <w:rsid w:val="006A3185"/>
    <w:rsid w:val="006C0EA6"/>
    <w:rsid w:val="006D3723"/>
    <w:rsid w:val="006F46F4"/>
    <w:rsid w:val="00704BB4"/>
    <w:rsid w:val="00712BF4"/>
    <w:rsid w:val="007151AC"/>
    <w:rsid w:val="00726AE0"/>
    <w:rsid w:val="0078171F"/>
    <w:rsid w:val="00890306"/>
    <w:rsid w:val="008E0217"/>
    <w:rsid w:val="00900B41"/>
    <w:rsid w:val="00900E10"/>
    <w:rsid w:val="009166A3"/>
    <w:rsid w:val="0092678C"/>
    <w:rsid w:val="00960C52"/>
    <w:rsid w:val="00973D0F"/>
    <w:rsid w:val="0099509D"/>
    <w:rsid w:val="009A60E3"/>
    <w:rsid w:val="009C46F7"/>
    <w:rsid w:val="009C63D3"/>
    <w:rsid w:val="009D1B06"/>
    <w:rsid w:val="00A02281"/>
    <w:rsid w:val="00A314B1"/>
    <w:rsid w:val="00A468F7"/>
    <w:rsid w:val="00A678FF"/>
    <w:rsid w:val="00A84452"/>
    <w:rsid w:val="00A85CED"/>
    <w:rsid w:val="00AC0143"/>
    <w:rsid w:val="00B475B3"/>
    <w:rsid w:val="00B47D37"/>
    <w:rsid w:val="00BA060D"/>
    <w:rsid w:val="00BD51B8"/>
    <w:rsid w:val="00BE0455"/>
    <w:rsid w:val="00BF76F7"/>
    <w:rsid w:val="00C05D43"/>
    <w:rsid w:val="00C07588"/>
    <w:rsid w:val="00C22AE4"/>
    <w:rsid w:val="00C37DCE"/>
    <w:rsid w:val="00C77790"/>
    <w:rsid w:val="00C97A57"/>
    <w:rsid w:val="00CA74B5"/>
    <w:rsid w:val="00CB7F64"/>
    <w:rsid w:val="00CF5044"/>
    <w:rsid w:val="00DD4D91"/>
    <w:rsid w:val="00DE3BB6"/>
    <w:rsid w:val="00E31D1B"/>
    <w:rsid w:val="00EB5461"/>
    <w:rsid w:val="00EF5BF7"/>
    <w:rsid w:val="00F20081"/>
    <w:rsid w:val="00F34057"/>
    <w:rsid w:val="00F55C94"/>
    <w:rsid w:val="00F722E0"/>
    <w:rsid w:val="00F94A83"/>
    <w:rsid w:val="00FC6B9E"/>
    <w:rsid w:val="00FD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A468F7"/>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A468F7"/>
    <w:rPr>
      <w:rFonts w:ascii="Palatino Linotype" w:eastAsia="Times New Roman" w:hAnsi="Palatino Linotype" w:cs="Times New Roman"/>
      <w:b/>
      <w:bCs/>
      <w:sz w:val="24"/>
      <w:szCs w:val="24"/>
    </w:rPr>
  </w:style>
  <w:style w:type="character" w:styleId="Hyperlink">
    <w:name w:val="Hyperlink"/>
    <w:basedOn w:val="DefaultParagraphFont"/>
    <w:uiPriority w:val="99"/>
    <w:semiHidden/>
    <w:unhideWhenUsed/>
    <w:rsid w:val="004A1F9D"/>
    <w:rPr>
      <w:color w:val="0000FF"/>
      <w:u w:val="single"/>
    </w:rPr>
  </w:style>
  <w:style w:type="character" w:customStyle="1" w:styleId="inline">
    <w:name w:val="inline"/>
    <w:basedOn w:val="DefaultParagraphFont"/>
    <w:rsid w:val="004A1F9D"/>
  </w:style>
  <w:style w:type="character" w:customStyle="1" w:styleId="a-size-extra-large">
    <w:name w:val="a-size-extra-large"/>
    <w:basedOn w:val="DefaultParagraphFont"/>
    <w:rsid w:val="004A1F9D"/>
  </w:style>
  <w:style w:type="character" w:customStyle="1" w:styleId="a-size-large">
    <w:name w:val="a-size-large"/>
    <w:basedOn w:val="DefaultParagraphFont"/>
    <w:rsid w:val="004A1F9D"/>
  </w:style>
  <w:style w:type="character" w:customStyle="1" w:styleId="author">
    <w:name w:val="author"/>
    <w:basedOn w:val="DefaultParagraphFont"/>
    <w:rsid w:val="004A1F9D"/>
  </w:style>
  <w:style w:type="character" w:customStyle="1" w:styleId="a-declarative">
    <w:name w:val="a-declarative"/>
    <w:basedOn w:val="DefaultParagraphFont"/>
    <w:rsid w:val="004A1F9D"/>
  </w:style>
  <w:style w:type="character" w:customStyle="1" w:styleId="contribution">
    <w:name w:val="contribution"/>
    <w:basedOn w:val="DefaultParagraphFont"/>
    <w:rsid w:val="004A1F9D"/>
  </w:style>
  <w:style w:type="character" w:customStyle="1" w:styleId="a-color-secondary">
    <w:name w:val="a-color-secondary"/>
    <w:basedOn w:val="DefaultParagraphFont"/>
    <w:rsid w:val="004A1F9D"/>
  </w:style>
  <w:style w:type="character" w:customStyle="1" w:styleId="xbe">
    <w:name w:val="_xbe"/>
    <w:basedOn w:val="DefaultParagraphFont"/>
    <w:rsid w:val="004A1F9D"/>
  </w:style>
  <w:style w:type="character" w:customStyle="1" w:styleId="shorttext">
    <w:name w:val="short_text"/>
    <w:basedOn w:val="DefaultParagraphFont"/>
    <w:rsid w:val="00890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A468F7"/>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A468F7"/>
    <w:rPr>
      <w:rFonts w:ascii="Palatino Linotype" w:eastAsia="Times New Roman" w:hAnsi="Palatino Linotype" w:cs="Times New Roman"/>
      <w:b/>
      <w:bCs/>
      <w:sz w:val="24"/>
      <w:szCs w:val="24"/>
    </w:rPr>
  </w:style>
  <w:style w:type="character" w:styleId="Hyperlink">
    <w:name w:val="Hyperlink"/>
    <w:basedOn w:val="DefaultParagraphFont"/>
    <w:uiPriority w:val="99"/>
    <w:semiHidden/>
    <w:unhideWhenUsed/>
    <w:rsid w:val="004A1F9D"/>
    <w:rPr>
      <w:color w:val="0000FF"/>
      <w:u w:val="single"/>
    </w:rPr>
  </w:style>
  <w:style w:type="character" w:customStyle="1" w:styleId="inline">
    <w:name w:val="inline"/>
    <w:basedOn w:val="DefaultParagraphFont"/>
    <w:rsid w:val="004A1F9D"/>
  </w:style>
  <w:style w:type="character" w:customStyle="1" w:styleId="a-size-extra-large">
    <w:name w:val="a-size-extra-large"/>
    <w:basedOn w:val="DefaultParagraphFont"/>
    <w:rsid w:val="004A1F9D"/>
  </w:style>
  <w:style w:type="character" w:customStyle="1" w:styleId="a-size-large">
    <w:name w:val="a-size-large"/>
    <w:basedOn w:val="DefaultParagraphFont"/>
    <w:rsid w:val="004A1F9D"/>
  </w:style>
  <w:style w:type="character" w:customStyle="1" w:styleId="author">
    <w:name w:val="author"/>
    <w:basedOn w:val="DefaultParagraphFont"/>
    <w:rsid w:val="004A1F9D"/>
  </w:style>
  <w:style w:type="character" w:customStyle="1" w:styleId="a-declarative">
    <w:name w:val="a-declarative"/>
    <w:basedOn w:val="DefaultParagraphFont"/>
    <w:rsid w:val="004A1F9D"/>
  </w:style>
  <w:style w:type="character" w:customStyle="1" w:styleId="contribution">
    <w:name w:val="contribution"/>
    <w:basedOn w:val="DefaultParagraphFont"/>
    <w:rsid w:val="004A1F9D"/>
  </w:style>
  <w:style w:type="character" w:customStyle="1" w:styleId="a-color-secondary">
    <w:name w:val="a-color-secondary"/>
    <w:basedOn w:val="DefaultParagraphFont"/>
    <w:rsid w:val="004A1F9D"/>
  </w:style>
  <w:style w:type="character" w:customStyle="1" w:styleId="xbe">
    <w:name w:val="_xbe"/>
    <w:basedOn w:val="DefaultParagraphFont"/>
    <w:rsid w:val="004A1F9D"/>
  </w:style>
  <w:style w:type="character" w:customStyle="1" w:styleId="shorttext">
    <w:name w:val="short_text"/>
    <w:basedOn w:val="DefaultParagraphFont"/>
    <w:rsid w:val="00890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m/s/ref=dp_byline_sr_book_2?ie=UTF8&amp;text=Brian+R+MacPherson&amp;search-alias=books&amp;field-author=Brian+R+MacPherson&amp;sort=relevancerank" TargetMode="External"/><Relationship Id="rId18" Type="http://schemas.openxmlformats.org/officeDocument/2006/relationships/hyperlink" Target="https://www.amazon.com/s/ref=dp_byline_sr_book_1?ie=UTF8&amp;text=Lippincott+Williams+%26+Wilkins&amp;search-alias=books&amp;field-author=Lippincott+Williams+%26+Wilkins&amp;sort=relevanceran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mazon.com/s/ref=dp_byline_sr_book_1?ie=UTF8&amp;text=Anne+M+Gilroy&amp;search-alias=books&amp;field-author=Anne+M+Gilroy&amp;sort=relevancerank" TargetMode="External"/><Relationship Id="rId17" Type="http://schemas.openxmlformats.org/officeDocument/2006/relationships/hyperlink" Target="https://www.amazon.com/s/ref=dp_byline_sr_book_6?ie=UTF8&amp;text=Udo+Schumacher&amp;search-alias=books&amp;field-author=Udo+Schumacher&amp;sort=relevanceran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mazon.com/s/ref=dp_byline_sr_book_5?ie=UTF8&amp;text=Erik+Schulte&amp;search-alias=books&amp;field-author=Erik+Schulte&amp;sort=relevancerank" TargetMode="External"/><Relationship Id="rId20" Type="http://schemas.openxmlformats.org/officeDocument/2006/relationships/hyperlink" Target="https://www.google.ro/search?sa=X&amp;biw=1600&amp;bih=762&amp;q=grant%27s+atlas+of+anatomy+anne+mr+agur&amp;stick=H4sIAAAAAAAAAOPgE-LSz9U3MMsqKMozUAKzTcuKi9OytWSyk630k_Lzs_XLizJLSlLz4svzi7KtEktLMvKLABVSf8o4AAAA&amp;sqi=2&amp;ved=0ahUKEwiFyJbjvuTRAhUDVhQKHcNUAx0QmxMIzQEoAjAO"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mazon.com/Anne-M-Gilroy/e/B008S0268S/ref=dp_byline_cont_book_1"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amazon.com/s/ref=dp_byline_sr_book_4?ie=UTF8&amp;text=Michael+Schuenke&amp;search-alias=books&amp;field-author=Michael+Schuenke&amp;sort=relevanceran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mazon.com/s/ref=dp_byline_sr_book_1?ie=UTF8&amp;text=Susan+Standring+PhD++DSc&amp;search-alias=books&amp;field-author=Susan+Standring+PhD++DSc&amp;sort=relevanceran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amazon.com/s/ref=dp_byline_sr_book_3?ie=UTF8&amp;text=Lawrence+M+Ross&amp;search-alias=books&amp;field-author=Lawrence+M+Ross&amp;sort=relevancerank"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MACCJ7WAEWV6-2038144676-4</_dlc_DocId>
    <_dlc_DocIdUrl xmlns="4c155583-69f9-458b-843e-56574a4bdc09">
      <Url>https://www.umfiasi.ro/en/academic/facultati/medical-bioengineering/_layouts/15/DocIdRedir.aspx?ID=MACCJ7WAEWV6-2038144676-4</Url>
      <Description>MACCJ7WAEWV6-2038144676-4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4D610-E329-4707-BE5E-95A395BA00DC}"/>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46BDB0FB-1514-4699-B57F-9A128055274C}"/>
</file>

<file path=docProps/app.xml><?xml version="1.0" encoding="utf-8"?>
<Properties xmlns="http://schemas.openxmlformats.org/officeDocument/2006/extended-properties" xmlns:vt="http://schemas.openxmlformats.org/officeDocument/2006/docPropsVTypes">
  <Template>Normal</Template>
  <TotalTime>1</TotalTime>
  <Pages>1</Pages>
  <Words>1761</Words>
  <Characters>10043</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2019-10-14T15:07:00Z</dcterms:created>
  <dcterms:modified xsi:type="dcterms:W3CDTF">2019-11-29T17:59:00Z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b36e6fdd-3b47-47e5-91bf-1454418eb749</vt:lpwstr>
  </property>
</Properties>
</file>