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8005A" w14:textId="48CD577B" w:rsidR="00A314B1" w:rsidRPr="00FE77BE" w:rsidRDefault="007A7C8C" w:rsidP="007A7C8C">
      <w:pPr>
        <w:jc w:val="center"/>
        <w:rPr>
          <w:rFonts w:ascii="Times New Roman" w:hAnsi="Times New Roman" w:cs="Times New Roman"/>
          <w:b/>
          <w:sz w:val="24"/>
        </w:rPr>
      </w:pPr>
      <w:r w:rsidRPr="00FE77BE">
        <w:rPr>
          <w:rFonts w:ascii="Times New Roman" w:hAnsi="Times New Roman" w:cs="Times New Roman"/>
          <w:b/>
          <w:sz w:val="24"/>
        </w:rPr>
        <w:t>MATIERES A OPTION</w:t>
      </w:r>
    </w:p>
    <w:p w14:paraId="33406772" w14:textId="1BF58634" w:rsidR="007A7C8C" w:rsidRDefault="00F36EB6" w:rsidP="007A7C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ANNEE UNIVERSITAIRE 2020</w:t>
      </w:r>
      <w:r w:rsidR="007A7C8C" w:rsidRPr="00FE77BE">
        <w:rPr>
          <w:rFonts w:ascii="Times New Roman" w:hAnsi="Times New Roman" w:cs="Times New Roman"/>
          <w:b/>
          <w:sz w:val="24"/>
        </w:rPr>
        <w:t>-20</w:t>
      </w:r>
      <w:r w:rsidR="002C3D6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1</w:t>
      </w:r>
    </w:p>
    <w:p w14:paraId="07890B59" w14:textId="77777777" w:rsidR="00F6236D" w:rsidRDefault="00F6236D" w:rsidP="007A7C8C">
      <w:pPr>
        <w:jc w:val="center"/>
        <w:rPr>
          <w:rFonts w:ascii="Times New Roman" w:hAnsi="Times New Roman" w:cs="Times New Roman"/>
          <w:b/>
          <w:sz w:val="24"/>
        </w:rPr>
      </w:pPr>
    </w:p>
    <w:p w14:paraId="2A3773F0" w14:textId="77777777" w:rsidR="00F6236D" w:rsidRDefault="00F6236D" w:rsidP="00F6236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jc w:val="center"/>
        <w:tblInd w:w="-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5998"/>
      </w:tblGrid>
      <w:tr w:rsidR="00F6236D" w14:paraId="76121314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78BE4" w14:textId="77777777" w:rsidR="00F6236D" w:rsidRDefault="00F6236D" w:rsidP="00741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6B2B" w14:textId="77777777" w:rsidR="00F6236D" w:rsidRDefault="00F6236D" w:rsidP="00741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6236D" w14:paraId="3684CBB0" w14:textId="77777777" w:rsidTr="007416E6">
        <w:trPr>
          <w:trHeight w:val="56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EAE4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09A9F3CA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4062" w14:textId="77777777" w:rsidR="00F6236D" w:rsidRDefault="00F6236D" w:rsidP="007416E6">
            <w:pPr>
              <w:spacing w:line="240" w:lineRule="auto"/>
              <w:ind w:right="-192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Langue roumaine pour le domaine médical </w:t>
            </w:r>
          </w:p>
        </w:tc>
      </w:tr>
      <w:tr w:rsidR="00F6236D" w14:paraId="5B39D8E4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01D8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8C52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 compétences linguistiques nouvelles en vue de faciliter l’expression écrite et parlée en langue roumaine dans des contextes médicaux</w:t>
            </w:r>
          </w:p>
        </w:tc>
      </w:tr>
      <w:tr w:rsidR="00F6236D" w14:paraId="029A08EB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7805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345CF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étudiants inscrits à la Faculté de Médecine, filière d’études en français, Ière année d’études </w:t>
            </w:r>
          </w:p>
        </w:tc>
      </w:tr>
      <w:tr w:rsidR="00F6236D" w14:paraId="2C334002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D671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9A4C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 de 30 – 70 étudiants</w:t>
            </w:r>
          </w:p>
        </w:tc>
      </w:tr>
      <w:tr w:rsidR="00F6236D" w14:paraId="5A859D18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63DE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1F01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Parties du corps humain ; formules de base dans l’entretien médical - 2h</w:t>
            </w:r>
          </w:p>
          <w:p w14:paraId="08E93DA9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>Assurance maladie- 2h</w:t>
            </w:r>
          </w:p>
          <w:p w14:paraId="76EF3D21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 xml:space="preserve">Style de vie sain, prévention- 2h </w:t>
            </w:r>
          </w:p>
          <w:p w14:paraId="530918CB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>Aux urgences, accidents, blessures- 2h</w:t>
            </w:r>
          </w:p>
          <w:p w14:paraId="1F08FCB0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>Chez le médecin généraliste - 2h</w:t>
            </w:r>
          </w:p>
          <w:p w14:paraId="36D2B6B8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>A l’hôpital - 2h</w:t>
            </w:r>
          </w:p>
          <w:p w14:paraId="4CB86EF5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ab/>
              <w:t>Maladies chroniques- 2h</w:t>
            </w:r>
          </w:p>
        </w:tc>
      </w:tr>
      <w:tr w:rsidR="00F6236D" w14:paraId="79B7A149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97BB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BDFF" w14:textId="77777777" w:rsidR="00F6236D" w:rsidRDefault="00F6236D" w:rsidP="00F623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Bejenaru Galina, Bejenaru Vasile, Năstase Viorica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Dicţionar explicativ francez-român de medicină și biologie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editura Dosoftei, Iași, România.</w:t>
            </w:r>
          </w:p>
          <w:p w14:paraId="03B2AA0B" w14:textId="77777777" w:rsidR="00F6236D" w:rsidRDefault="00F6236D" w:rsidP="00F623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Crețu Ioana, Dinu Claudia, Colibaba Anca (editori),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Comunicarea medicală de bază în 17 limbi străine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Editura ”Gr. T. Popa”, Iași, 2015 si </w:t>
            </w:r>
            <w:r>
              <w:fldChar w:fldCharType="begin"/>
            </w:r>
            <w:r>
              <w:instrText xml:space="preserve"> HYPERLINK "http://www.takecareproject.eu"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www.takecareproject.eu</w:t>
            </w:r>
            <w:r>
              <w:fldChar w:fldCharType="end"/>
            </w:r>
          </w:p>
          <w:p w14:paraId="783229A1" w14:textId="77777777" w:rsidR="00F6236D" w:rsidRDefault="00F6236D" w:rsidP="00F623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Mandelbrojt-Sweeney, M,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Limba franceza pentru medici si asistente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Iasi, Polirom, 2006</w:t>
            </w:r>
          </w:p>
          <w:p w14:paraId="37740A30" w14:textId="77777777" w:rsidR="00F6236D" w:rsidRDefault="00F6236D" w:rsidP="00F6236D">
            <w:pPr>
              <w:pStyle w:val="ListParagraph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Seche, Luiza, Seche Mircea,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Dicţionarul de sinonime al limbii române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Bucureşti, Editura Academiei Române, 1982</w:t>
            </w:r>
          </w:p>
        </w:tc>
      </w:tr>
      <w:tr w:rsidR="00F6236D" w14:paraId="0398531D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6329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Compétences professionnelles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644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 la fin de ce cours les étudiants :</w:t>
            </w:r>
          </w:p>
          <w:p w14:paraId="4BFBB549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auront un niveau de langue roumaine médicale A1 fonctionnel dans le contexte clinique d’un échange verbal avec les patients</w:t>
            </w:r>
          </w:p>
          <w:p w14:paraId="12668F68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 auront un niveau de langue roumaine médicale A1 fonctionnel dans d’autres contextes supposant des contenus médicaux (par ex. les assurances)</w:t>
            </w:r>
          </w:p>
        </w:tc>
      </w:tr>
      <w:tr w:rsidR="00F6236D" w14:paraId="0EBCA621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3A35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Méthodes d`enseignement et matériaux de cours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BF59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Méthode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communicative interactive avec une insistance sur l’aspect pragmatique de la communication et l’exploration créative ;</w:t>
            </w:r>
          </w:p>
          <w:p w14:paraId="078B86BD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Matériaux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adaptés au contenu de chaque cours, sur support électronique (y compris la plateforme e-learning) et papier : glossaire avec le vocabulaire, phrases usuelles structurées </w:t>
            </w:r>
          </w:p>
        </w:tc>
      </w:tr>
      <w:tr w:rsidR="00F6236D" w14:paraId="40B28284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EC91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79CD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Mcf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Dr. Claudia Elena Dinu</w:t>
            </w:r>
          </w:p>
        </w:tc>
      </w:tr>
      <w:tr w:rsidR="00F6236D" w14:paraId="073C5330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E204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61AF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F6236D" w14:paraId="5293352C" w14:textId="77777777" w:rsidTr="007416E6">
        <w:trPr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1F65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400F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Vocabulaire  médical, communication médicale</w:t>
            </w:r>
          </w:p>
        </w:tc>
      </w:tr>
    </w:tbl>
    <w:p w14:paraId="746BBBE3" w14:textId="77777777" w:rsidR="00F6236D" w:rsidRDefault="00F6236D" w:rsidP="00F6236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6413EAAD" w14:textId="77777777" w:rsidR="00F6236D" w:rsidRDefault="00F6236D" w:rsidP="00F6236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167525F9" w14:textId="77777777" w:rsidR="00F6236D" w:rsidRDefault="00F6236D" w:rsidP="00F6236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511"/>
      </w:tblGrid>
      <w:tr w:rsidR="00F6236D" w14:paraId="49424F8E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6CB1" w14:textId="77777777" w:rsidR="00F6236D" w:rsidRDefault="00F6236D" w:rsidP="00741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Item-uri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94B9" w14:textId="77777777" w:rsidR="00F6236D" w:rsidRDefault="00F6236D" w:rsidP="007416E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it-IT"/>
              </w:rPr>
              <w:t>Cerinţe</w:t>
            </w:r>
          </w:p>
        </w:tc>
      </w:tr>
      <w:tr w:rsidR="00F6236D" w14:paraId="112F1299" w14:textId="77777777" w:rsidTr="007416E6">
        <w:trPr>
          <w:trHeight w:val="563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C5F8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Titre du cours</w:t>
            </w:r>
          </w:p>
          <w:p w14:paraId="6FA1643A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FA8F" w14:textId="77777777" w:rsidR="00F6236D" w:rsidRDefault="00F6236D" w:rsidP="007416E6">
            <w:pPr>
              <w:spacing w:line="240" w:lineRule="auto"/>
              <w:ind w:right="-192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 xml:space="preserve">Langue roumaine pour la communication médicale </w:t>
            </w:r>
            <w:bookmarkEnd w:id="0"/>
          </w:p>
        </w:tc>
      </w:tr>
      <w:tr w:rsidR="00F6236D" w14:paraId="751E7914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3878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Objectif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38F8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développement des compétences linguistiques nouvelles en vue de faciliter l’expression écrite et parlée en langue roumaine dans des contextes médicaux</w:t>
            </w:r>
          </w:p>
        </w:tc>
      </w:tr>
      <w:tr w:rsidR="00F6236D" w14:paraId="548D7E04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DF31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Group ciblé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1613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étudiants inscrits à la Faculté de Médecine, filière d’études en français, IIème année d’études </w:t>
            </w:r>
          </w:p>
        </w:tc>
      </w:tr>
      <w:tr w:rsidR="00F6236D" w14:paraId="0AD0060B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323F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Participants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9013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Groupe de 30 – 70 étudiants</w:t>
            </w:r>
          </w:p>
        </w:tc>
      </w:tr>
      <w:tr w:rsidR="00F6236D" w14:paraId="1BC1A05F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7F01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Thématique proposée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2D3F" w14:textId="77777777" w:rsidR="00F6236D" w:rsidRDefault="00F6236D" w:rsidP="00F6236D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ÉCOUTE ACTIVE ET RÉPONSE EMPATHIQUE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o-RO"/>
              </w:rPr>
              <w:t>– 2h</w:t>
            </w:r>
          </w:p>
          <w:p w14:paraId="4A19823C" w14:textId="77777777" w:rsidR="00F6236D" w:rsidRDefault="00F6236D" w:rsidP="00F6236D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ÉVALUATION DE LA DOULEUR – 2h</w:t>
            </w:r>
          </w:p>
          <w:p w14:paraId="4FA6020D" w14:textId="77777777" w:rsidR="00F6236D" w:rsidRDefault="00F6236D" w:rsidP="00F6236D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COMMUNICATION DU DIAGNOSTIC DANS UNE MALADIE GRAVE – 2h</w:t>
            </w:r>
          </w:p>
          <w:p w14:paraId="2EA986CA" w14:textId="77777777" w:rsidR="00F6236D" w:rsidRDefault="00F6236D" w:rsidP="00F6236D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ÉVALUATION DU NIVEAU DE CONSCIENTISATION DU PATIENT SUR SA MALADIE – 2h</w:t>
            </w:r>
          </w:p>
          <w:p w14:paraId="38A4B399" w14:textId="77777777" w:rsidR="00F6236D" w:rsidRDefault="00F6236D" w:rsidP="00F6236D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DISCUSSION SUR LES SOINS EN FIN DE VIE – 2h</w:t>
            </w:r>
          </w:p>
          <w:p w14:paraId="218AC19C" w14:textId="77777777" w:rsidR="00F6236D" w:rsidRDefault="00F6236D" w:rsidP="00F6236D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RÉPONSE AUX BESOINS DES SOIGNANTS – 2h</w:t>
            </w:r>
          </w:p>
          <w:p w14:paraId="63324D05" w14:textId="77777777" w:rsidR="00F6236D" w:rsidRDefault="00F6236D" w:rsidP="00F6236D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IDENTIFICATION ET GESTION DU RÉSEAU RELATIONNEL DES PATIENTS – 2h </w:t>
            </w:r>
          </w:p>
        </w:tc>
      </w:tr>
      <w:tr w:rsidR="00F6236D" w14:paraId="4E8DEE6A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1109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Bibliographie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6CC6" w14:textId="77777777" w:rsidR="00F6236D" w:rsidRDefault="00F6236D" w:rsidP="00F6236D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Bejenaru Galina, Bejenaru Vasile, Năstase Viorica 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Dicţionar explicativ francez-român de medicină și biologie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editura Dosoftei, Iași, România.</w:t>
            </w:r>
          </w:p>
          <w:p w14:paraId="378DADFD" w14:textId="77777777" w:rsidR="00F6236D" w:rsidRDefault="00F6236D" w:rsidP="00F623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Ressources éducationnelles médicales et linguistiques en soins palliatifs /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Ovidiu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Petriş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Anca Colibaba. - Iaşi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Editura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Gr.T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 Popa, 2017,  (ISBN 978-606-544-482-9)</w:t>
            </w:r>
          </w:p>
          <w:p w14:paraId="51589661" w14:textId="77777777" w:rsidR="00F6236D" w:rsidRDefault="00F6236D" w:rsidP="00F6236D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Petriș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Ovidiu Rusalim Guide d'étude - protocoles, évaluations: habiletés cliniques fondamentales, Ed. Gr. T. Popa, 2012 (ISBN 978-606-544-103-3)</w:t>
            </w:r>
          </w:p>
        </w:tc>
      </w:tr>
      <w:tr w:rsidR="00F6236D" w14:paraId="75560515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36EB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Compétences professionnelles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AA1E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A la fin de ce cours les étudiants auront un niveau de langue roumaine A2-B1 fonctionnel pour la communication médicale,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utile dans des contextes divers, y compris celui clinique et des soins médicaux en général </w:t>
            </w:r>
          </w:p>
        </w:tc>
      </w:tr>
      <w:tr w:rsidR="00F6236D" w14:paraId="1169678A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DBB6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lastRenderedPageBreak/>
              <w:t>Méthodes d`enseignement et matériaux de cours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89F1" w14:textId="77777777" w:rsidR="00F6236D" w:rsidRDefault="00F6236D" w:rsidP="007416E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Méthode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communicative interactive avec une insistance sur l’aspect pragmatique de la communication et l’exploration créative.  </w:t>
            </w:r>
          </w:p>
          <w:p w14:paraId="1262BE91" w14:textId="77777777" w:rsidR="00F6236D" w:rsidRDefault="00F6236D" w:rsidP="007416E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fr-FR"/>
              </w:rPr>
              <w:t>Matériaux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sur support papier et en ligne tels :</w:t>
            </w:r>
          </w:p>
          <w:p w14:paraId="713583E2" w14:textId="77777777" w:rsidR="00F6236D" w:rsidRDefault="00F6236D" w:rsidP="00F623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Ressources éducationnelles créées dans le cadre du projet Erasmus + Programme Cours en ligne avec support vidéo pour le domaine des soins palliatifs et la communication médicale (Réf. 2014-1-RO01-KA203-002940)</w:t>
            </w:r>
          </w:p>
          <w:p w14:paraId="2D1172AF" w14:textId="77777777" w:rsidR="00F6236D" w:rsidRDefault="00F6236D" w:rsidP="00F6236D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Les ressources éducationnelles et linguistiques médicales dans les soins palliatifs sont la composante des cours en ligne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MedLang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disponibles au lien suivant: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www.medlang.eu/course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F6236D" w14:paraId="2A8A0377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2F2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Responsable de cours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47F07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Mcf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 Dr. Claudia Elena Dinu </w:t>
            </w:r>
          </w:p>
        </w:tc>
      </w:tr>
      <w:tr w:rsidR="00F6236D" w14:paraId="516D3A7F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07E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Lecteurs associés 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69776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</w:t>
            </w:r>
          </w:p>
        </w:tc>
      </w:tr>
      <w:tr w:rsidR="00F6236D" w14:paraId="7770469C" w14:textId="77777777" w:rsidTr="007416E6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EF8E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Mots clés</w:t>
            </w: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F720" w14:textId="77777777" w:rsidR="00F6236D" w:rsidRDefault="00F6236D" w:rsidP="007416E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communication médicale, aspects interculturels dans l’approche médicale</w:t>
            </w:r>
          </w:p>
        </w:tc>
      </w:tr>
    </w:tbl>
    <w:p w14:paraId="2951D385" w14:textId="77777777" w:rsidR="00F6236D" w:rsidRPr="0085644A" w:rsidRDefault="00F6236D" w:rsidP="00F6236D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432C711B" w14:textId="77777777" w:rsidR="00F6236D" w:rsidRDefault="00F6236D" w:rsidP="00F6236D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14:paraId="2F8513D3" w14:textId="77777777" w:rsidR="00F6236D" w:rsidRPr="00FE77BE" w:rsidRDefault="00F6236D" w:rsidP="007A7C8C">
      <w:pPr>
        <w:jc w:val="center"/>
        <w:rPr>
          <w:rFonts w:ascii="Times New Roman" w:hAnsi="Times New Roman" w:cs="Times New Roman"/>
          <w:b/>
          <w:sz w:val="24"/>
        </w:rPr>
      </w:pPr>
    </w:p>
    <w:sectPr w:rsidR="00F6236D" w:rsidRPr="00FE77BE" w:rsidSect="00A314B1">
      <w:footerReference w:type="default" r:id="rId12"/>
      <w:headerReference w:type="first" r:id="rId13"/>
      <w:footerReference w:type="first" r:id="rId14"/>
      <w:pgSz w:w="11906" w:h="16838" w:code="9"/>
      <w:pgMar w:top="1133" w:right="680" w:bottom="907" w:left="15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4FB72" w14:textId="77777777" w:rsidR="00ED5ECD" w:rsidRDefault="00ED5ECD" w:rsidP="003620AC">
      <w:pPr>
        <w:spacing w:line="240" w:lineRule="auto"/>
      </w:pPr>
      <w:r>
        <w:separator/>
      </w:r>
    </w:p>
  </w:endnote>
  <w:endnote w:type="continuationSeparator" w:id="0">
    <w:p w14:paraId="3B2FFCEF" w14:textId="77777777" w:rsidR="00ED5ECD" w:rsidRDefault="00ED5ECD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5F" w14:textId="77777777" w:rsidR="00A314B1" w:rsidRDefault="00A314B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72C80062" wp14:editId="72C8006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4" w14:textId="77777777"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725340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ED5ECD">
                            <w:fldChar w:fldCharType="begin"/>
                          </w:r>
                          <w:r w:rsidR="00ED5ECD">
                            <w:instrText xml:space="preserve"> NUMPAGES   \* MERGEFORMAT </w:instrText>
                          </w:r>
                          <w:r w:rsidR="00ED5ECD">
                            <w:fldChar w:fldCharType="separate"/>
                          </w:r>
                          <w:r w:rsidR="00725340">
                            <w:rPr>
                              <w:noProof/>
                            </w:rPr>
                            <w:t>3</w:t>
                          </w:r>
                          <w:r w:rsidR="00ED5EC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14:paraId="72C80074" w14:textId="77777777" w:rsidR="00A314B1" w:rsidRDefault="00A314B1" w:rsidP="00A314B1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725340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ED5ECD">
                      <w:fldChar w:fldCharType="begin"/>
                    </w:r>
                    <w:r w:rsidR="00ED5ECD">
                      <w:instrText xml:space="preserve"> NUMPAGES   \* MERGEFORMAT </w:instrText>
                    </w:r>
                    <w:r w:rsidR="00ED5ECD">
                      <w:fldChar w:fldCharType="separate"/>
                    </w:r>
                    <w:r w:rsidR="00725340">
                      <w:rPr>
                        <w:noProof/>
                      </w:rPr>
                      <w:t>3</w:t>
                    </w:r>
                    <w:r w:rsidR="00ED5EC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1" w14:textId="77777777" w:rsidR="0049528C" w:rsidRDefault="00992554">
    <w:pPr>
      <w:pStyle w:val="Footer"/>
    </w:pPr>
    <w:r>
      <w:rPr>
        <w:noProof/>
        <w:lang w:val="en-US"/>
      </w:rPr>
      <w:drawing>
        <wp:anchor distT="0" distB="0" distL="114300" distR="114300" simplePos="0" relativeHeight="251668480" behindDoc="0" locked="1" layoutInCell="1" allowOverlap="1" wp14:anchorId="72C8006C" wp14:editId="72C8006D">
          <wp:simplePos x="0" y="0"/>
          <wp:positionH relativeFrom="page">
            <wp:posOffset>961390</wp:posOffset>
          </wp:positionH>
          <wp:positionV relativeFrom="page">
            <wp:posOffset>8964930</wp:posOffset>
          </wp:positionV>
          <wp:extent cx="1225080" cy="122508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sigiliu_medicina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080" cy="1225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4B1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2C8006E" wp14:editId="72C8006F">
              <wp:simplePos x="0" y="0"/>
              <wp:positionH relativeFrom="page">
                <wp:posOffset>6085840</wp:posOffset>
              </wp:positionH>
              <wp:positionV relativeFrom="page">
                <wp:posOffset>10305415</wp:posOffset>
              </wp:positionV>
              <wp:extent cx="1029240" cy="200160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8" w14:textId="77777777"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>pag</w:t>
                          </w:r>
                          <w:r w:rsidR="00D224ED">
                            <w:t>e</w:t>
                          </w:r>
                          <w:r>
                            <w:t xml:space="preserve">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0F42CC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 w:rsidR="00D224ED">
                            <w:t>de</w:t>
                          </w:r>
                          <w:r>
                            <w:t xml:space="preserve"> </w:t>
                          </w:r>
                          <w:fldSimple w:instr=" NUMPAGES   \* MERGEFORMAT ">
                            <w:r w:rsidR="000F42CC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79.2pt;margin-top:811.45pt;width:81.0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" filled="f" stroked="f" strokeweight=".5pt">
              <v:textbox inset="0,0,0,0">
                <w:txbxContent>
                  <w:p w14:paraId="72C80078" w14:textId="77777777" w:rsidR="00416344" w:rsidRDefault="00416344" w:rsidP="00416344">
                    <w:pPr>
                      <w:pStyle w:val="ContactUMF"/>
                      <w:jc w:val="right"/>
                    </w:pPr>
                    <w:r>
                      <w:t>pag</w:t>
                    </w:r>
                    <w:r w:rsidR="00D224ED">
                      <w:t>e</w:t>
                    </w:r>
                    <w:r>
                      <w:t xml:space="preserve">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0F42CC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</w:t>
                    </w:r>
                    <w:r w:rsidR="00D224ED">
                      <w:t>de</w:t>
                    </w:r>
                    <w:r>
                      <w:t xml:space="preserve"> </w:t>
                    </w:r>
                    <w:fldSimple w:instr=" NUMPAGES   \* MERGEFORMAT ">
                      <w:r w:rsidR="000F42C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val="en-US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72C80070" wp14:editId="72C80071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3EFBB27C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2C80072" wp14:editId="72C80073">
              <wp:simplePos x="0" y="0"/>
              <wp:positionH relativeFrom="page">
                <wp:posOffset>2481580</wp:posOffset>
              </wp:positionH>
              <wp:positionV relativeFrom="page">
                <wp:posOffset>9230995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9" w14:textId="77777777" w:rsidR="00506F13" w:rsidRDefault="00506F13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506F13">
                            <w:rPr>
                              <w:b/>
                            </w:rPr>
                            <w:t>SECRÉTARIAT DE LA FACULTÉ</w:t>
                          </w:r>
                        </w:p>
                        <w:p w14:paraId="72C8007A" w14:textId="4FC3D54B" w:rsidR="0049528C" w:rsidRDefault="0049528C" w:rsidP="0049528C">
                          <w:pPr>
                            <w:pStyle w:val="ContactUMF"/>
                          </w:pPr>
                          <w:r>
                            <w:t xml:space="preserve">+40 232 </w:t>
                          </w:r>
                          <w:r w:rsidR="00784CC1">
                            <w:t>301 615</w:t>
                          </w:r>
                          <w:r>
                            <w:t xml:space="preserve"> tel / +40 232 </w:t>
                          </w:r>
                          <w:r w:rsidR="00784CC1">
                            <w:t>301</w:t>
                          </w:r>
                          <w:r>
                            <w:t xml:space="preserve"> </w:t>
                          </w:r>
                          <w:r w:rsidR="00FB4F6C">
                            <w:t>626</w:t>
                          </w:r>
                          <w:r>
                            <w:t xml:space="preserve"> fax</w:t>
                          </w:r>
                        </w:p>
                        <w:p w14:paraId="72C8007B" w14:textId="7B4A33A8" w:rsidR="0049528C" w:rsidRDefault="00784CC1" w:rsidP="005B091D">
                          <w:pPr>
                            <w:pStyle w:val="ContactUMF"/>
                          </w:pPr>
                          <w:r>
                            <w:t>dec_med</w:t>
                          </w:r>
                          <w:r w:rsidR="005B091D" w:rsidRPr="005B091D">
                            <w:t>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14" o:spid="_x0000_s1030" type="#_x0000_t202" style="position:absolute;margin-left:195.4pt;margin-top:726.8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" filled="f" stroked="f" strokeweight=".5pt">
              <v:textbox inset="0,0,0,0">
                <w:txbxContent>
                  <w:p w14:paraId="72C80079" w14:textId="77777777" w:rsidR="00506F13" w:rsidRDefault="00506F13" w:rsidP="0049528C">
                    <w:pPr>
                      <w:pStyle w:val="ContactUMF"/>
                      <w:rPr>
                        <w:b/>
                      </w:rPr>
                    </w:pPr>
                    <w:r w:rsidRPr="00506F13">
                      <w:rPr>
                        <w:b/>
                      </w:rPr>
                      <w:t>SECRÉTARIAT DE LA FACULTÉ</w:t>
                    </w:r>
                  </w:p>
                  <w:p w14:paraId="72C8007A" w14:textId="4FC3D54B" w:rsidR="0049528C" w:rsidRDefault="0049528C" w:rsidP="0049528C">
                    <w:pPr>
                      <w:pStyle w:val="ContactUMF"/>
                    </w:pPr>
                    <w:r>
                      <w:t xml:space="preserve">+40 232 </w:t>
                    </w:r>
                    <w:r w:rsidR="00784CC1">
                      <w:t>301 615</w:t>
                    </w:r>
                    <w:r>
                      <w:t xml:space="preserve"> tel / +40 232 </w:t>
                    </w:r>
                    <w:r w:rsidR="00784CC1">
                      <w:t>301</w:t>
                    </w:r>
                    <w:r>
                      <w:t xml:space="preserve"> </w:t>
                    </w:r>
                    <w:r w:rsidR="00FB4F6C">
                      <w:t>626</w:t>
                    </w:r>
                    <w:r>
                      <w:t xml:space="preserve"> fax</w:t>
                    </w:r>
                  </w:p>
                  <w:p w14:paraId="72C8007B" w14:textId="7B4A33A8" w:rsidR="0049528C" w:rsidRDefault="00784CC1" w:rsidP="005B091D">
                    <w:pPr>
                      <w:pStyle w:val="ContactUMF"/>
                    </w:pPr>
                    <w:r>
                      <w:t>dec_med</w:t>
                    </w:r>
                    <w:r w:rsidR="005B091D" w:rsidRPr="005B091D">
                      <w:t>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80E15" w14:textId="77777777" w:rsidR="00ED5ECD" w:rsidRDefault="00ED5ECD" w:rsidP="003620AC">
      <w:pPr>
        <w:spacing w:line="240" w:lineRule="auto"/>
      </w:pPr>
      <w:r>
        <w:separator/>
      </w:r>
    </w:p>
  </w:footnote>
  <w:footnote w:type="continuationSeparator" w:id="0">
    <w:p w14:paraId="553D5FB9" w14:textId="77777777" w:rsidR="00ED5ECD" w:rsidRDefault="00ED5ECD" w:rsidP="003620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80060" w14:textId="77777777" w:rsidR="003620AC" w:rsidRDefault="0049528C">
    <w:pPr>
      <w:pStyle w:val="Header"/>
    </w:pPr>
    <w:r>
      <w:rPr>
        <w:noProof/>
        <w:lang w:val="en-US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72C80064" wp14:editId="72C80065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535CAE6A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2C80066" wp14:editId="72C80067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5" w14:textId="21352E45" w:rsidR="000F6B2B" w:rsidRPr="00116F4A" w:rsidRDefault="00116F4A" w:rsidP="000F6B2B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MINISTÈRE DE L'ÉDUCATION </w:t>
                          </w:r>
                          <w:r w:rsidR="00F36EB6">
                            <w:rPr>
                              <w:lang w:val="fr-FR"/>
                            </w:rPr>
                            <w:t xml:space="preserve">ET DE </w:t>
                          </w:r>
                          <w:r w:rsidR="00F36EB6" w:rsidRPr="00F36EB6">
                            <w:rPr>
                              <w:lang w:val="fr-FR"/>
                            </w:rPr>
                            <w:t>LA RECHERCHE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14:paraId="72C80075" w14:textId="21352E45" w:rsidR="000F6B2B" w:rsidRPr="00116F4A" w:rsidRDefault="00116F4A" w:rsidP="000F6B2B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MINISTÈRE DE L'ÉDUCATION </w:t>
                    </w:r>
                    <w:r w:rsidR="00F36EB6">
                      <w:rPr>
                        <w:lang w:val="fr-FR"/>
                      </w:rPr>
                      <w:t xml:space="preserve">ET DE </w:t>
                    </w:r>
                    <w:r w:rsidR="00F36EB6" w:rsidRPr="00F36EB6">
                      <w:rPr>
                        <w:lang w:val="fr-FR"/>
                      </w:rPr>
                      <w:t>LA RECHERCHE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2C80068" wp14:editId="72C80069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C80076" w14:textId="77777777" w:rsidR="00116F4A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 xml:space="preserve">16, rue de l'Université, 700115, </w:t>
                          </w:r>
                          <w:proofErr w:type="spellStart"/>
                          <w:r w:rsidRPr="00116F4A">
                            <w:rPr>
                              <w:lang w:val="fr-FR"/>
                            </w:rPr>
                            <w:t>Iassy</w:t>
                          </w:r>
                          <w:proofErr w:type="spellEnd"/>
                          <w:r w:rsidRPr="00116F4A">
                            <w:rPr>
                              <w:lang w:val="fr-FR"/>
                            </w:rPr>
                            <w:t>, Roumanie</w:t>
                          </w:r>
                        </w:p>
                        <w:p w14:paraId="72C80077" w14:textId="77777777" w:rsidR="003620AC" w:rsidRPr="00116F4A" w:rsidRDefault="00116F4A" w:rsidP="00116F4A">
                          <w:pPr>
                            <w:pStyle w:val="ContactUMF"/>
                            <w:rPr>
                              <w:lang w:val="fr-FR"/>
                            </w:rPr>
                          </w:pPr>
                          <w:r w:rsidRPr="00116F4A">
                            <w:rPr>
                              <w:lang w:val="fr-FR"/>
                            </w:rPr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14:paraId="72C80076" w14:textId="77777777" w:rsidR="00116F4A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 xml:space="preserve">16, rue de l'Université, 700115, </w:t>
                    </w:r>
                    <w:proofErr w:type="spellStart"/>
                    <w:r w:rsidRPr="00116F4A">
                      <w:rPr>
                        <w:lang w:val="fr-FR"/>
                      </w:rPr>
                      <w:t>Iassy</w:t>
                    </w:r>
                    <w:proofErr w:type="spellEnd"/>
                    <w:r w:rsidRPr="00116F4A">
                      <w:rPr>
                        <w:lang w:val="fr-FR"/>
                      </w:rPr>
                      <w:t>, Roumanie</w:t>
                    </w:r>
                  </w:p>
                  <w:p w14:paraId="72C80077" w14:textId="77777777" w:rsidR="003620AC" w:rsidRPr="00116F4A" w:rsidRDefault="00116F4A" w:rsidP="00116F4A">
                    <w:pPr>
                      <w:pStyle w:val="ContactUMF"/>
                      <w:rPr>
                        <w:lang w:val="fr-FR"/>
                      </w:rPr>
                    </w:pPr>
                    <w:r w:rsidRPr="00116F4A">
                      <w:rPr>
                        <w:lang w:val="fr-FR"/>
                      </w:rPr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236D28">
      <w:rPr>
        <w:noProof/>
        <w:lang w:val="en-US"/>
      </w:rPr>
      <w:drawing>
        <wp:anchor distT="0" distB="0" distL="114300" distR="114300" simplePos="0" relativeHeight="251667456" behindDoc="0" locked="1" layoutInCell="1" allowOverlap="1" wp14:anchorId="72C8006A" wp14:editId="72C8006B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__logo_umf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BB0"/>
    <w:multiLevelType w:val="hybridMultilevel"/>
    <w:tmpl w:val="CA62BF1C"/>
    <w:lvl w:ilvl="0" w:tplc="8CC250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E2C41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37F314C"/>
    <w:multiLevelType w:val="hybridMultilevel"/>
    <w:tmpl w:val="873ED5BE"/>
    <w:lvl w:ilvl="0" w:tplc="D53C02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B1C5D55"/>
    <w:multiLevelType w:val="hybridMultilevel"/>
    <w:tmpl w:val="8EA019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A7C8F"/>
    <w:multiLevelType w:val="hybridMultilevel"/>
    <w:tmpl w:val="8EA019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AC"/>
    <w:rsid w:val="00000541"/>
    <w:rsid w:val="000F42CC"/>
    <w:rsid w:val="000F6B2B"/>
    <w:rsid w:val="00116F4A"/>
    <w:rsid w:val="00144E9A"/>
    <w:rsid w:val="00171AC8"/>
    <w:rsid w:val="00183419"/>
    <w:rsid w:val="001A3839"/>
    <w:rsid w:val="00236D28"/>
    <w:rsid w:val="00242214"/>
    <w:rsid w:val="002C3D63"/>
    <w:rsid w:val="003529BE"/>
    <w:rsid w:val="003620AC"/>
    <w:rsid w:val="003F0037"/>
    <w:rsid w:val="00411DD8"/>
    <w:rsid w:val="00416344"/>
    <w:rsid w:val="00440601"/>
    <w:rsid w:val="0049528C"/>
    <w:rsid w:val="004D10DD"/>
    <w:rsid w:val="00506F13"/>
    <w:rsid w:val="00557E4E"/>
    <w:rsid w:val="00567187"/>
    <w:rsid w:val="00581259"/>
    <w:rsid w:val="005B091D"/>
    <w:rsid w:val="006960BD"/>
    <w:rsid w:val="00725340"/>
    <w:rsid w:val="0078171F"/>
    <w:rsid w:val="00784CC1"/>
    <w:rsid w:val="007A7C8C"/>
    <w:rsid w:val="008D2DC1"/>
    <w:rsid w:val="00963AA0"/>
    <w:rsid w:val="00973D0F"/>
    <w:rsid w:val="00992554"/>
    <w:rsid w:val="00A314B1"/>
    <w:rsid w:val="00B247BC"/>
    <w:rsid w:val="00B2755C"/>
    <w:rsid w:val="00BB2D23"/>
    <w:rsid w:val="00C37DCE"/>
    <w:rsid w:val="00C642B5"/>
    <w:rsid w:val="00C77790"/>
    <w:rsid w:val="00CA6466"/>
    <w:rsid w:val="00D224ED"/>
    <w:rsid w:val="00DB00F9"/>
    <w:rsid w:val="00E02DFE"/>
    <w:rsid w:val="00E5018B"/>
    <w:rsid w:val="00E76664"/>
    <w:rsid w:val="00EB5461"/>
    <w:rsid w:val="00ED5ECD"/>
    <w:rsid w:val="00F36EB6"/>
    <w:rsid w:val="00F6236D"/>
    <w:rsid w:val="00F81788"/>
    <w:rsid w:val="00FB4F6C"/>
    <w:rsid w:val="00FE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80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F62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F62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medlang.eu/cour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MACCJ7WAEWV6-154108212-997</_dlc_DocId>
    <_dlc_DocIdUrl xmlns="4c155583-69f9-458b-843e-56574a4bdc09">
      <Url>https://www.umfiasi.ro/ro/academic/programe-de-studii/licenta/_layouts/15/DocIdRedir.aspx?ID=MACCJ7WAEWV6-154108212-997</Url>
      <Description>MACCJ7WAEWV6-154108212-997</Description>
    </_dlc_DocIdUrl>
  </documentManagement>
</p:properties>
</file>

<file path=customXml/itemProps1.xml><?xml version="1.0" encoding="utf-8"?>
<ds:datastoreItem xmlns:ds="http://schemas.openxmlformats.org/officeDocument/2006/customXml" ds:itemID="{052C50A5-DC97-4575-BFDF-40892F90305E}"/>
</file>

<file path=customXml/itemProps2.xml><?xml version="1.0" encoding="utf-8"?>
<ds:datastoreItem xmlns:ds="http://schemas.openxmlformats.org/officeDocument/2006/customXml" ds:itemID="{482515C4-82B1-4A9B-B196-6D492ECF877F}"/>
</file>

<file path=customXml/itemProps3.xml><?xml version="1.0" encoding="utf-8"?>
<ds:datastoreItem xmlns:ds="http://schemas.openxmlformats.org/officeDocument/2006/customXml" ds:itemID="{E4FEFF0A-BEB5-402C-92A5-37CA0E4FF8EC}"/>
</file>

<file path=customXml/itemProps4.xml><?xml version="1.0" encoding="utf-8"?>
<ds:datastoreItem xmlns:ds="http://schemas.openxmlformats.org/officeDocument/2006/customXml" ds:itemID="{874C7F4B-7FD1-4770-B572-B07BA4359D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Oana CRASMARU</cp:lastModifiedBy>
  <cp:revision>2</cp:revision>
  <cp:lastPrinted>2016-08-25T08:29:00Z</cp:lastPrinted>
  <dcterms:created xsi:type="dcterms:W3CDTF">2020-05-11T11:00:00Z</dcterms:created>
  <dcterms:modified xsi:type="dcterms:W3CDTF">2020-05-11T11:00:00Z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19d6c060-641a-41ee-92e6-70b1889bc864</vt:lpwstr>
  </property>
</Properties>
</file>